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CF94" w14:textId="4643CB89" w:rsidR="00AD40FB" w:rsidRPr="0012130F" w:rsidRDefault="000A2D4F" w:rsidP="001E615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color w:val="000000"/>
          <w:lang w:val="es-US"/>
        </w:rPr>
      </w:pPr>
      <w:r w:rsidRPr="0012130F">
        <w:rPr>
          <w:rFonts w:cs="Helvetica"/>
          <w:noProof/>
          <w:lang w:val="en-US"/>
        </w:rPr>
        <w:drawing>
          <wp:inline distT="0" distB="0" distL="0" distR="0" wp14:anchorId="56D602FE" wp14:editId="3E90F9C6">
            <wp:extent cx="2446871" cy="1131624"/>
            <wp:effectExtent l="0" t="0" r="0" b="11430"/>
            <wp:docPr id="4" name="Picture 4" descr="Logo%20y%20formato%20carteles/ahh-concircul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y%20formato%20carteles/ahh-concirculo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871" cy="113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F90" w:rsidRPr="0012130F">
        <w:rPr>
          <w:rFonts w:cs="Helvetica"/>
          <w:lang w:val="es-US"/>
        </w:rPr>
        <w:t xml:space="preserve">       </w:t>
      </w:r>
      <w:r w:rsidR="00D61F90" w:rsidRPr="0012130F">
        <w:rPr>
          <w:rFonts w:cs="Helvetica"/>
          <w:noProof/>
          <w:lang w:val="en-US"/>
        </w:rPr>
        <w:drawing>
          <wp:inline distT="0" distB="0" distL="0" distR="0" wp14:anchorId="6E092CB4" wp14:editId="2A60287C">
            <wp:extent cx="858831" cy="1193624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78" cy="130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9CB27" w14:textId="77777777" w:rsidR="00B30B60" w:rsidRPr="0012130F" w:rsidRDefault="00B30B60" w:rsidP="001E615D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lang w:val="es-US"/>
        </w:rPr>
      </w:pPr>
    </w:p>
    <w:p w14:paraId="06938E9C" w14:textId="74524DAA" w:rsidR="005D65BB" w:rsidRPr="0012130F" w:rsidRDefault="00AB2007" w:rsidP="001E615D">
      <w:pPr>
        <w:jc w:val="center"/>
        <w:rPr>
          <w:b/>
          <w:smallCaps/>
        </w:rPr>
      </w:pPr>
      <w:r w:rsidRPr="0012130F">
        <w:rPr>
          <w:b/>
          <w:smallCaps/>
        </w:rPr>
        <w:br/>
      </w:r>
      <w:r w:rsidR="00774DD6" w:rsidRPr="0012130F">
        <w:rPr>
          <w:b/>
          <w:smallCaps/>
        </w:rPr>
        <w:t xml:space="preserve">LA </w:t>
      </w:r>
      <w:r w:rsidR="005D65BB" w:rsidRPr="0012130F">
        <w:rPr>
          <w:b/>
          <w:smallCaps/>
        </w:rPr>
        <w:t>ASOCIACI</w:t>
      </w:r>
      <w:r w:rsidR="00682DCC" w:rsidRPr="0012130F">
        <w:rPr>
          <w:b/>
          <w:smallCaps/>
        </w:rPr>
        <w:t>Ó</w:t>
      </w:r>
      <w:r w:rsidR="005D65BB" w:rsidRPr="0012130F">
        <w:rPr>
          <w:b/>
          <w:smallCaps/>
        </w:rPr>
        <w:t>N HISP</w:t>
      </w:r>
      <w:r w:rsidR="002F466A" w:rsidRPr="0012130F">
        <w:rPr>
          <w:b/>
          <w:smallCaps/>
        </w:rPr>
        <w:t>Á</w:t>
      </w:r>
      <w:r w:rsidR="005D65BB" w:rsidRPr="0012130F">
        <w:rPr>
          <w:b/>
          <w:smallCaps/>
        </w:rPr>
        <w:t>NICA DE HUMANIDADES</w:t>
      </w:r>
    </w:p>
    <w:p w14:paraId="65D29850" w14:textId="77777777" w:rsidR="00B30B60" w:rsidRPr="0012130F" w:rsidRDefault="00774DD6" w:rsidP="001E615D">
      <w:pPr>
        <w:jc w:val="center"/>
        <w:rPr>
          <w:b/>
          <w:smallCaps/>
          <w:lang w:val="es-US"/>
        </w:rPr>
      </w:pPr>
      <w:r w:rsidRPr="0012130F">
        <w:rPr>
          <w:b/>
          <w:smallCaps/>
          <w:lang w:val="es-US"/>
        </w:rPr>
        <w:t xml:space="preserve">THE </w:t>
      </w:r>
      <w:r w:rsidR="005D65BB" w:rsidRPr="0012130F">
        <w:rPr>
          <w:b/>
          <w:smallCaps/>
          <w:lang w:val="es-US"/>
        </w:rPr>
        <w:t>HISPANIC ASSOCIATION FOR THE HUMANITIES</w:t>
      </w:r>
    </w:p>
    <w:p w14:paraId="5B2A2441" w14:textId="77777777" w:rsidR="00B30B60" w:rsidRPr="0012130F" w:rsidRDefault="00B30B60" w:rsidP="001E615D">
      <w:pPr>
        <w:jc w:val="center"/>
        <w:rPr>
          <w:b/>
        </w:rPr>
      </w:pPr>
      <w:r w:rsidRPr="0012130F">
        <w:rPr>
          <w:b/>
        </w:rPr>
        <w:t>Y</w:t>
      </w:r>
    </w:p>
    <w:p w14:paraId="5C97AE15" w14:textId="4FB50C26" w:rsidR="002F466A" w:rsidRPr="0012130F" w:rsidRDefault="00B30B60" w:rsidP="00DA7192">
      <w:pPr>
        <w:jc w:val="center"/>
        <w:rPr>
          <w:b/>
        </w:rPr>
      </w:pPr>
      <w:r w:rsidRPr="0012130F">
        <w:rPr>
          <w:b/>
        </w:rPr>
        <w:t>LA UNIVERSIDAD DE EXTREMADURA</w:t>
      </w:r>
      <w:r w:rsidR="00AB2007" w:rsidRPr="0012130F">
        <w:rPr>
          <w:b/>
        </w:rPr>
        <w:br/>
      </w:r>
    </w:p>
    <w:p w14:paraId="531EEE31" w14:textId="6F9FDBE1" w:rsidR="005D65BB" w:rsidRPr="0012130F" w:rsidRDefault="002F466A" w:rsidP="00CA35FB">
      <w:pPr>
        <w:jc w:val="center"/>
        <w:rPr>
          <w:b/>
          <w:color w:val="000000" w:themeColor="text1"/>
        </w:rPr>
      </w:pPr>
      <w:r w:rsidRPr="0012130F">
        <w:rPr>
          <w:b/>
          <w:color w:val="000000" w:themeColor="text1"/>
        </w:rPr>
        <w:t>convocan el</w:t>
      </w:r>
      <w:r w:rsidR="00AB2007" w:rsidRPr="0012130F">
        <w:rPr>
          <w:b/>
          <w:color w:val="000000" w:themeColor="text1"/>
        </w:rPr>
        <w:br/>
      </w:r>
    </w:p>
    <w:p w14:paraId="64A4B4FA" w14:textId="62C32AEA" w:rsidR="005E6C5F" w:rsidRPr="0012130F" w:rsidRDefault="005D65BB" w:rsidP="001E615D">
      <w:pPr>
        <w:jc w:val="center"/>
        <w:rPr>
          <w:b/>
          <w:smallCaps/>
        </w:rPr>
      </w:pPr>
      <w:r w:rsidRPr="0012130F">
        <w:rPr>
          <w:b/>
          <w:smallCaps/>
        </w:rPr>
        <w:t>IX CONGRESO INTERNACIONAL</w:t>
      </w:r>
    </w:p>
    <w:p w14:paraId="1DBFB93B" w14:textId="272E8C19" w:rsidR="005D65BB" w:rsidRPr="0012130F" w:rsidRDefault="00DF0163" w:rsidP="001E615D">
      <w:pPr>
        <w:jc w:val="center"/>
        <w:rPr>
          <w:b/>
          <w:smallCaps/>
        </w:rPr>
      </w:pPr>
      <w:r w:rsidRPr="0012130F">
        <w:rPr>
          <w:b/>
          <w:smallCaps/>
        </w:rPr>
        <w:t>19</w:t>
      </w:r>
      <w:r w:rsidR="009F7067" w:rsidRPr="0012130F">
        <w:rPr>
          <w:b/>
          <w:smallCaps/>
        </w:rPr>
        <w:t xml:space="preserve"> </w:t>
      </w:r>
      <w:r w:rsidR="006800D1" w:rsidRPr="0012130F">
        <w:rPr>
          <w:b/>
          <w:smallCaps/>
        </w:rPr>
        <w:t xml:space="preserve">- </w:t>
      </w:r>
      <w:r w:rsidR="00D37576" w:rsidRPr="0012130F">
        <w:rPr>
          <w:b/>
          <w:smallCaps/>
        </w:rPr>
        <w:t>22</w:t>
      </w:r>
      <w:r w:rsidR="009F7067" w:rsidRPr="0012130F">
        <w:rPr>
          <w:b/>
          <w:smallCaps/>
        </w:rPr>
        <w:t xml:space="preserve"> de junio de 2018</w:t>
      </w:r>
      <w:r w:rsidR="005D65BB" w:rsidRPr="0012130F">
        <w:rPr>
          <w:b/>
          <w:smallCaps/>
        </w:rPr>
        <w:br/>
      </w:r>
    </w:p>
    <w:p w14:paraId="5F31E12D" w14:textId="719F2B5B" w:rsidR="005D65BB" w:rsidRPr="0012130F" w:rsidRDefault="005D65BB" w:rsidP="00BC2A8F">
      <w:pPr>
        <w:widowControl w:val="0"/>
        <w:autoSpaceDE w:val="0"/>
        <w:autoSpaceDN w:val="0"/>
        <w:adjustRightInd w:val="0"/>
        <w:spacing w:after="240"/>
        <w:jc w:val="both"/>
        <w:rPr>
          <w:rFonts w:cs="Times"/>
          <w:color w:val="000000"/>
        </w:rPr>
      </w:pPr>
      <w:r w:rsidRPr="0012130F">
        <w:rPr>
          <w:rFonts w:cs="Times"/>
          <w:color w:val="000000"/>
        </w:rPr>
        <w:t>La Asociación Hispánica de Humanidades tiene el honor de invitar a los profesores, investigadores, escritores, estudiantes posgraduados y demás personas interesadas en los estudios, la investigación y la difu</w:t>
      </w:r>
      <w:r w:rsidR="00B30B60" w:rsidRPr="0012130F">
        <w:rPr>
          <w:rFonts w:cs="Times"/>
          <w:color w:val="000000"/>
        </w:rPr>
        <w:t xml:space="preserve">sión </w:t>
      </w:r>
      <w:r w:rsidR="001245CF" w:rsidRPr="0012130F">
        <w:rPr>
          <w:rFonts w:cs="Times"/>
          <w:color w:val="000000"/>
        </w:rPr>
        <w:t>de las humanidades hispánicas</w:t>
      </w:r>
      <w:r w:rsidRPr="0012130F">
        <w:rPr>
          <w:rFonts w:cs="Times"/>
          <w:color w:val="000000"/>
        </w:rPr>
        <w:t xml:space="preserve"> al IX Congreso Internacional de la AHH que se celebrará </w:t>
      </w:r>
      <w:r w:rsidRPr="0012130F">
        <w:rPr>
          <w:rFonts w:cs="Times"/>
          <w:color w:val="000000" w:themeColor="text1"/>
        </w:rPr>
        <w:t xml:space="preserve">en </w:t>
      </w:r>
      <w:r w:rsidR="009F7067" w:rsidRPr="0012130F">
        <w:rPr>
          <w:rFonts w:cs="Times"/>
          <w:color w:val="000000" w:themeColor="text1"/>
        </w:rPr>
        <w:t xml:space="preserve">la </w:t>
      </w:r>
      <w:r w:rsidR="002F466A" w:rsidRPr="0012130F">
        <w:rPr>
          <w:rFonts w:cs="Times"/>
          <w:color w:val="000000" w:themeColor="text1"/>
        </w:rPr>
        <w:t xml:space="preserve">Facultad de Filosofía y Letras </w:t>
      </w:r>
      <w:r w:rsidR="002F466A" w:rsidRPr="0012130F">
        <w:rPr>
          <w:rFonts w:cs="Times"/>
          <w:color w:val="000000"/>
        </w:rPr>
        <w:t xml:space="preserve">de la </w:t>
      </w:r>
      <w:r w:rsidR="009F7067" w:rsidRPr="0012130F">
        <w:rPr>
          <w:rFonts w:cs="Times"/>
          <w:color w:val="000000"/>
        </w:rPr>
        <w:t xml:space="preserve">Universidad de Extremadura, campus de </w:t>
      </w:r>
      <w:r w:rsidRPr="0012130F">
        <w:rPr>
          <w:rFonts w:cs="Times"/>
          <w:color w:val="000000"/>
        </w:rPr>
        <w:t>Cáceres</w:t>
      </w:r>
      <w:r w:rsidR="001A3FD4" w:rsidRPr="0012130F">
        <w:rPr>
          <w:rFonts w:cs="Times"/>
          <w:color w:val="000000"/>
        </w:rPr>
        <w:t xml:space="preserve">, del </w:t>
      </w:r>
      <w:r w:rsidR="00DD414E" w:rsidRPr="0012130F">
        <w:rPr>
          <w:rFonts w:cs="Times"/>
          <w:color w:val="000000"/>
        </w:rPr>
        <w:t>19</w:t>
      </w:r>
      <w:r w:rsidR="001A3FD4" w:rsidRPr="0012130F">
        <w:rPr>
          <w:rFonts w:cs="Times"/>
          <w:color w:val="000000"/>
        </w:rPr>
        <w:t xml:space="preserve"> al 22</w:t>
      </w:r>
      <w:r w:rsidR="009F7067" w:rsidRPr="0012130F">
        <w:rPr>
          <w:rFonts w:cs="Times"/>
          <w:color w:val="000000"/>
        </w:rPr>
        <w:t xml:space="preserve"> de </w:t>
      </w:r>
      <w:r w:rsidRPr="0012130F">
        <w:rPr>
          <w:rFonts w:cs="Times"/>
          <w:color w:val="000000"/>
        </w:rPr>
        <w:t xml:space="preserve">junio de 2018 sobre el tema </w:t>
      </w:r>
    </w:p>
    <w:p w14:paraId="179865E6" w14:textId="1007204D" w:rsidR="00984E44" w:rsidRPr="0012130F" w:rsidRDefault="00984E44" w:rsidP="001E615D">
      <w:pPr>
        <w:pStyle w:val="BodyText"/>
        <w:ind w:firstLine="720"/>
        <w:jc w:val="center"/>
        <w:rPr>
          <w:rFonts w:asciiTheme="minorHAnsi" w:hAnsiTheme="minorHAnsi"/>
          <w:color w:val="000000" w:themeColor="text1"/>
          <w:szCs w:val="24"/>
          <w:shd w:val="clear" w:color="auto" w:fill="FFFFFF"/>
        </w:rPr>
      </w:pPr>
      <w:r w:rsidRPr="0012130F">
        <w:rPr>
          <w:rFonts w:asciiTheme="minorHAnsi" w:hAnsiTheme="minorHAnsi"/>
          <w:color w:val="000000" w:themeColor="text1"/>
          <w:szCs w:val="24"/>
          <w:shd w:val="clear" w:color="auto" w:fill="FFFFFF"/>
        </w:rPr>
        <w:t xml:space="preserve">Aportaciones y retos de </w:t>
      </w:r>
      <w:r w:rsidR="00AB39CA" w:rsidRPr="0012130F">
        <w:rPr>
          <w:rFonts w:asciiTheme="minorHAnsi" w:hAnsiTheme="minorHAnsi"/>
          <w:color w:val="000000" w:themeColor="text1"/>
          <w:szCs w:val="24"/>
          <w:shd w:val="clear" w:color="auto" w:fill="FFFFFF"/>
        </w:rPr>
        <w:t>la tradición</w:t>
      </w:r>
      <w:r w:rsidR="005D65BB" w:rsidRPr="0012130F">
        <w:rPr>
          <w:rFonts w:asciiTheme="minorHAnsi" w:hAnsiTheme="minorHAnsi"/>
          <w:color w:val="000000" w:themeColor="text1"/>
          <w:szCs w:val="24"/>
          <w:shd w:val="clear" w:color="auto" w:fill="FFFFFF"/>
        </w:rPr>
        <w:t xml:space="preserve"> cultural </w:t>
      </w:r>
      <w:r w:rsidR="00682DCC" w:rsidRPr="0012130F">
        <w:rPr>
          <w:rFonts w:asciiTheme="minorHAnsi" w:hAnsiTheme="minorHAnsi"/>
          <w:color w:val="000000" w:themeColor="text1"/>
          <w:szCs w:val="24"/>
          <w:shd w:val="clear" w:color="auto" w:fill="FFFFFF"/>
        </w:rPr>
        <w:t>hispánica</w:t>
      </w:r>
      <w:r w:rsidR="009A08A5" w:rsidRPr="0012130F">
        <w:rPr>
          <w:rFonts w:asciiTheme="minorHAnsi" w:hAnsiTheme="minorHAnsi"/>
          <w:color w:val="000000" w:themeColor="text1"/>
          <w:szCs w:val="24"/>
          <w:shd w:val="clear" w:color="auto" w:fill="FFFFFF"/>
        </w:rPr>
        <w:t xml:space="preserve"> </w:t>
      </w:r>
    </w:p>
    <w:p w14:paraId="4C89E745" w14:textId="77777777" w:rsidR="005D65BB" w:rsidRPr="0012130F" w:rsidRDefault="00984E44" w:rsidP="001E615D">
      <w:pPr>
        <w:pStyle w:val="BodyText"/>
        <w:ind w:firstLine="720"/>
        <w:jc w:val="center"/>
        <w:rPr>
          <w:rFonts w:asciiTheme="minorHAnsi" w:hAnsiTheme="minorHAnsi"/>
          <w:szCs w:val="24"/>
          <w:shd w:val="clear" w:color="auto" w:fill="FFFFFF"/>
        </w:rPr>
      </w:pPr>
      <w:r w:rsidRPr="0012130F">
        <w:rPr>
          <w:rFonts w:asciiTheme="minorHAnsi" w:hAnsiTheme="minorHAnsi"/>
          <w:color w:val="000000" w:themeColor="text1"/>
          <w:szCs w:val="24"/>
          <w:shd w:val="clear" w:color="auto" w:fill="FFFFFF"/>
        </w:rPr>
        <w:t>en una sociedad global</w:t>
      </w:r>
      <w:r w:rsidRPr="0012130F">
        <w:rPr>
          <w:rFonts w:asciiTheme="minorHAnsi" w:hAnsiTheme="minorHAnsi"/>
          <w:szCs w:val="24"/>
          <w:shd w:val="clear" w:color="auto" w:fill="FFFFFF"/>
        </w:rPr>
        <w:br/>
      </w:r>
    </w:p>
    <w:p w14:paraId="617A1D2D" w14:textId="77777777" w:rsidR="007740D6" w:rsidRPr="0012130F" w:rsidRDefault="005D65BB" w:rsidP="00BC2A8F">
      <w:pPr>
        <w:widowControl w:val="0"/>
        <w:autoSpaceDE w:val="0"/>
        <w:autoSpaceDN w:val="0"/>
        <w:adjustRightInd w:val="0"/>
        <w:spacing w:after="240"/>
        <w:jc w:val="both"/>
        <w:rPr>
          <w:rFonts w:eastAsia="Gulim"/>
          <w:lang w:val="es-PR"/>
        </w:rPr>
      </w:pPr>
      <w:r w:rsidRPr="0012130F">
        <w:rPr>
          <w:rFonts w:cs="Times"/>
          <w:color w:val="000000"/>
        </w:rPr>
        <w:t>Quienes deseen participar en el IX Congreso pueden organizar paneles, mesas redondas, sesiones temáticas o foros de escritores y artistas, con una participación máxima de cuatro personas.</w:t>
      </w:r>
      <w:r w:rsidR="007740D6" w:rsidRPr="0012130F">
        <w:rPr>
          <w:rFonts w:cs="Times"/>
          <w:color w:val="000000"/>
        </w:rPr>
        <w:t xml:space="preserve"> </w:t>
      </w:r>
      <w:r w:rsidR="002F466A" w:rsidRPr="0012130F">
        <w:rPr>
          <w:rFonts w:eastAsia="Gulim"/>
          <w:lang w:val="es-PR"/>
        </w:rPr>
        <w:t xml:space="preserve">También </w:t>
      </w:r>
      <w:r w:rsidR="002F466A" w:rsidRPr="0012130F">
        <w:rPr>
          <w:rFonts w:eastAsia="Gulim"/>
          <w:color w:val="000000" w:themeColor="text1"/>
          <w:lang w:val="es-PR"/>
        </w:rPr>
        <w:t>tendrán cabida las comunicaciones</w:t>
      </w:r>
      <w:r w:rsidR="007740D6" w:rsidRPr="0012130F">
        <w:rPr>
          <w:rFonts w:eastAsia="Gulim"/>
          <w:color w:val="000000" w:themeColor="text1"/>
          <w:lang w:val="es-PR"/>
        </w:rPr>
        <w:t xml:space="preserve"> </w:t>
      </w:r>
      <w:r w:rsidR="007740D6" w:rsidRPr="0012130F">
        <w:rPr>
          <w:rFonts w:eastAsia="Gulim"/>
          <w:lang w:val="es-PR"/>
        </w:rPr>
        <w:t>individuales relacionadas con el tema del Congreso y las áreas de investigación mencionados.</w:t>
      </w:r>
      <w:r w:rsidR="002F466A" w:rsidRPr="0012130F">
        <w:rPr>
          <w:rFonts w:eastAsia="Gulim"/>
          <w:lang w:val="es-PR"/>
        </w:rPr>
        <w:t xml:space="preserve"> </w:t>
      </w:r>
      <w:r w:rsidR="007740D6" w:rsidRPr="0012130F">
        <w:rPr>
          <w:rFonts w:eastAsia="Gulim"/>
          <w:lang w:val="es-PR"/>
        </w:rPr>
        <w:t xml:space="preserve">Las </w:t>
      </w:r>
      <w:r w:rsidR="002F466A" w:rsidRPr="0012130F">
        <w:rPr>
          <w:rFonts w:eastAsia="Gulim"/>
          <w:color w:val="000000" w:themeColor="text1"/>
          <w:lang w:val="es-PR"/>
        </w:rPr>
        <w:t xml:space="preserve">comunicaciones </w:t>
      </w:r>
      <w:r w:rsidR="007740D6" w:rsidRPr="0012130F">
        <w:rPr>
          <w:rFonts w:eastAsia="Gulim"/>
          <w:color w:val="000000" w:themeColor="text1"/>
          <w:lang w:val="es-PR"/>
        </w:rPr>
        <w:t>individuales</w:t>
      </w:r>
      <w:r w:rsidR="002F466A" w:rsidRPr="0012130F">
        <w:rPr>
          <w:rFonts w:eastAsia="Gulim"/>
          <w:lang w:val="es-PR"/>
        </w:rPr>
        <w:t xml:space="preserve">, así como la  participación </w:t>
      </w:r>
      <w:r w:rsidR="007740D6" w:rsidRPr="0012130F">
        <w:rPr>
          <w:rFonts w:eastAsia="Gulim"/>
          <w:lang w:val="es-PR"/>
        </w:rPr>
        <w:t>en paneles,</w:t>
      </w:r>
      <w:r w:rsidR="002F466A" w:rsidRPr="0012130F">
        <w:rPr>
          <w:rFonts w:eastAsia="Gulim"/>
          <w:lang w:val="es-PR"/>
        </w:rPr>
        <w:t xml:space="preserve"> mesas </w:t>
      </w:r>
      <w:r w:rsidR="007740D6" w:rsidRPr="0012130F">
        <w:rPr>
          <w:rFonts w:eastAsia="Gulim"/>
          <w:lang w:val="es-PR"/>
        </w:rPr>
        <w:t>redondas, simposios, etc.</w:t>
      </w:r>
      <w:r w:rsidR="002F466A" w:rsidRPr="0012130F">
        <w:rPr>
          <w:rFonts w:eastAsia="Gulim"/>
          <w:lang w:val="es-PR"/>
        </w:rPr>
        <w:t>,</w:t>
      </w:r>
      <w:r w:rsidR="007740D6" w:rsidRPr="0012130F">
        <w:rPr>
          <w:rFonts w:eastAsia="Gulim"/>
          <w:lang w:val="es-PR"/>
        </w:rPr>
        <w:t xml:space="preserve"> </w:t>
      </w:r>
      <w:r w:rsidR="007740D6" w:rsidRPr="0012130F">
        <w:rPr>
          <w:rFonts w:eastAsia="Gulim"/>
          <w:b/>
          <w:bCs/>
          <w:lang w:val="es-PR"/>
        </w:rPr>
        <w:t>no deberán exceder los 20 minutos</w:t>
      </w:r>
      <w:r w:rsidR="007740D6" w:rsidRPr="0012130F">
        <w:rPr>
          <w:rFonts w:eastAsia="Gulim"/>
          <w:lang w:val="es-PR"/>
        </w:rPr>
        <w:t xml:space="preserve">. Las sesiones, paneles, mesas redondas, etc. </w:t>
      </w:r>
      <w:r w:rsidR="007740D6" w:rsidRPr="0012130F">
        <w:rPr>
          <w:rFonts w:eastAsia="Gulim"/>
          <w:b/>
          <w:bCs/>
          <w:lang w:val="es-PR"/>
        </w:rPr>
        <w:t>se limitarán a 90 minutos</w:t>
      </w:r>
      <w:r w:rsidR="007740D6" w:rsidRPr="0012130F">
        <w:rPr>
          <w:rFonts w:eastAsia="Gulim"/>
          <w:lang w:val="es-PR"/>
        </w:rPr>
        <w:t>.</w:t>
      </w:r>
    </w:p>
    <w:p w14:paraId="24BE42C2" w14:textId="77777777" w:rsidR="007740D6" w:rsidRPr="0012130F" w:rsidRDefault="007740D6" w:rsidP="001E615D">
      <w:pPr>
        <w:shd w:val="clear" w:color="auto" w:fill="FFFFFF"/>
        <w:jc w:val="both"/>
        <w:rPr>
          <w:rFonts w:eastAsia="Gulim"/>
          <w:lang w:val="es-PR"/>
        </w:rPr>
      </w:pPr>
      <w:r w:rsidRPr="0012130F">
        <w:rPr>
          <w:rFonts w:eastAsia="Gulim"/>
          <w:lang w:val="es-PR"/>
        </w:rPr>
        <w:t xml:space="preserve">Los idiomas del congreso son </w:t>
      </w:r>
      <w:r w:rsidR="0094237D" w:rsidRPr="0012130F">
        <w:rPr>
          <w:rFonts w:eastAsia="Gulim"/>
          <w:lang w:val="es-PR"/>
        </w:rPr>
        <w:t>el español</w:t>
      </w:r>
      <w:r w:rsidR="00682DCC" w:rsidRPr="0012130F">
        <w:rPr>
          <w:rFonts w:eastAsia="Gulim"/>
          <w:lang w:val="es-PR"/>
        </w:rPr>
        <w:t xml:space="preserve"> </w:t>
      </w:r>
      <w:r w:rsidR="00682DCC" w:rsidRPr="0012130F">
        <w:rPr>
          <w:rFonts w:eastAsia="Gulim"/>
          <w:color w:val="000000" w:themeColor="text1"/>
          <w:lang w:val="es-PR"/>
        </w:rPr>
        <w:t>y demás lenguas hispánicas</w:t>
      </w:r>
      <w:r w:rsidR="0094237D" w:rsidRPr="0012130F">
        <w:rPr>
          <w:rFonts w:eastAsia="Gulim"/>
          <w:color w:val="000000" w:themeColor="text1"/>
          <w:lang w:val="es-PR"/>
        </w:rPr>
        <w:t xml:space="preserve">, </w:t>
      </w:r>
      <w:r w:rsidR="0094237D" w:rsidRPr="0012130F">
        <w:rPr>
          <w:rFonts w:eastAsia="Gulim"/>
          <w:lang w:val="es-PR"/>
        </w:rPr>
        <w:t>el inglés</w:t>
      </w:r>
      <w:r w:rsidRPr="0012130F">
        <w:rPr>
          <w:rFonts w:eastAsia="Gulim"/>
          <w:lang w:val="es-PR"/>
        </w:rPr>
        <w:t xml:space="preserve"> y el portugués.</w:t>
      </w:r>
    </w:p>
    <w:p w14:paraId="3213C62C" w14:textId="77777777" w:rsidR="00864AA3" w:rsidRPr="0012130F" w:rsidRDefault="00864AA3" w:rsidP="001E615D">
      <w:pPr>
        <w:shd w:val="clear" w:color="auto" w:fill="FFFFFF"/>
        <w:jc w:val="both"/>
        <w:rPr>
          <w:rFonts w:eastAsia="Gulim"/>
          <w:lang w:val="es-PR"/>
        </w:rPr>
      </w:pPr>
    </w:p>
    <w:p w14:paraId="3BA65A94" w14:textId="3FDE15E1" w:rsidR="00864AA3" w:rsidRPr="0012130F" w:rsidRDefault="00FA23AD" w:rsidP="00BC2A8F">
      <w:pPr>
        <w:shd w:val="clear" w:color="auto" w:fill="FFFFFF"/>
        <w:jc w:val="both"/>
        <w:rPr>
          <w:rFonts w:eastAsia="Gulim"/>
          <w:b/>
          <w:bCs/>
          <w:lang w:val="es-PR"/>
        </w:rPr>
      </w:pPr>
      <w:r w:rsidRPr="0012130F">
        <w:rPr>
          <w:rFonts w:eastAsia="Gulim"/>
          <w:b/>
          <w:lang w:val="es-PR"/>
        </w:rPr>
        <w:t xml:space="preserve">El plazo para recibir las propuestas de </w:t>
      </w:r>
      <w:r w:rsidRPr="0012130F">
        <w:rPr>
          <w:rFonts w:eastAsia="Gulim"/>
          <w:b/>
          <w:color w:val="000000" w:themeColor="text1"/>
          <w:lang w:val="es-PR"/>
        </w:rPr>
        <w:t xml:space="preserve">comunicaciones </w:t>
      </w:r>
      <w:r w:rsidRPr="0012130F">
        <w:rPr>
          <w:rFonts w:eastAsia="Gulim"/>
          <w:b/>
          <w:lang w:val="es-PR"/>
        </w:rPr>
        <w:t xml:space="preserve">individuales, mesas redondas, paneles, simposios y foros </w:t>
      </w:r>
      <w:r w:rsidR="003A3282" w:rsidRPr="0012130F">
        <w:rPr>
          <w:rFonts w:eastAsia="Gulim"/>
          <w:b/>
          <w:lang w:val="es-PR"/>
        </w:rPr>
        <w:t>estará abierto hasta</w:t>
      </w:r>
      <w:r w:rsidRPr="0012130F">
        <w:rPr>
          <w:rFonts w:eastAsia="Gulim"/>
          <w:b/>
          <w:lang w:val="es-PR"/>
        </w:rPr>
        <w:t xml:space="preserve"> el </w:t>
      </w:r>
      <w:r w:rsidRPr="0012130F">
        <w:rPr>
          <w:rFonts w:eastAsia="Gulim"/>
          <w:b/>
          <w:bCs/>
          <w:u w:val="single"/>
          <w:lang w:val="es-PR"/>
        </w:rPr>
        <w:t>30 de marzo de 2018</w:t>
      </w:r>
      <w:r w:rsidRPr="0012130F">
        <w:rPr>
          <w:rFonts w:eastAsia="Gulim"/>
          <w:b/>
          <w:bCs/>
          <w:lang w:val="es-PR"/>
        </w:rPr>
        <w:t xml:space="preserve">. </w:t>
      </w:r>
      <w:r w:rsidR="00864AA3" w:rsidRPr="0012130F">
        <w:rPr>
          <w:rFonts w:eastAsia="Gulim"/>
          <w:color w:val="313131"/>
          <w:lang w:val="es-PR"/>
        </w:rPr>
        <w:t>Se empezará a</w:t>
      </w:r>
      <w:r w:rsidR="001E615D" w:rsidRPr="0012130F">
        <w:rPr>
          <w:rFonts w:eastAsia="Gulim"/>
          <w:color w:val="313131"/>
          <w:lang w:val="es-PR"/>
        </w:rPr>
        <w:t xml:space="preserve"> confirmar la aceptación de propuestas </w:t>
      </w:r>
      <w:r w:rsidR="004C4167" w:rsidRPr="0012130F">
        <w:rPr>
          <w:rFonts w:eastAsia="Gulim"/>
          <w:color w:val="313131"/>
          <w:lang w:val="es-PR"/>
        </w:rPr>
        <w:t xml:space="preserve">a partir de </w:t>
      </w:r>
      <w:r w:rsidR="004C4167" w:rsidRPr="0012130F">
        <w:rPr>
          <w:rFonts w:eastAsia="Gulim"/>
          <w:b/>
          <w:color w:val="313131"/>
          <w:lang w:val="es-PR"/>
        </w:rPr>
        <w:t>enero de 2018.</w:t>
      </w:r>
    </w:p>
    <w:p w14:paraId="178F749A" w14:textId="77777777" w:rsidR="00882765" w:rsidRPr="0012130F" w:rsidRDefault="00882765" w:rsidP="001E615D">
      <w:pPr>
        <w:shd w:val="clear" w:color="auto" w:fill="FFFFFF"/>
        <w:rPr>
          <w:rFonts w:eastAsia="Gulim"/>
          <w:b/>
          <w:bCs/>
          <w:lang w:val="es-PR"/>
        </w:rPr>
      </w:pPr>
    </w:p>
    <w:p w14:paraId="3F18067A" w14:textId="1DE8978E" w:rsidR="00D61F90" w:rsidRPr="0012130F" w:rsidRDefault="00984E44" w:rsidP="004C4167">
      <w:pPr>
        <w:rPr>
          <w:rFonts w:eastAsia="Times New Roman"/>
        </w:rPr>
      </w:pPr>
      <w:r w:rsidRPr="0012130F">
        <w:rPr>
          <w:rFonts w:eastAsia="Gulim"/>
          <w:bCs/>
          <w:lang w:val="es-PR"/>
        </w:rPr>
        <w:t>El</w:t>
      </w:r>
      <w:r w:rsidR="005D65BB" w:rsidRPr="0012130F">
        <w:rPr>
          <w:rFonts w:cs="Times"/>
          <w:color w:val="000000"/>
        </w:rPr>
        <w:t xml:space="preserve"> formulario de inscripción </w:t>
      </w:r>
      <w:r w:rsidRPr="0012130F">
        <w:rPr>
          <w:rFonts w:cs="Times"/>
          <w:color w:val="000000"/>
        </w:rPr>
        <w:t xml:space="preserve">está disponible </w:t>
      </w:r>
      <w:r w:rsidR="009F7067" w:rsidRPr="0012130F">
        <w:rPr>
          <w:rFonts w:cs="Times"/>
          <w:color w:val="000000"/>
        </w:rPr>
        <w:t xml:space="preserve">en la página web de la </w:t>
      </w:r>
      <w:r w:rsidR="00BB3DAF" w:rsidRPr="0012130F">
        <w:rPr>
          <w:rFonts w:cs="Times"/>
          <w:color w:val="000000"/>
        </w:rPr>
        <w:t>Asociación</w:t>
      </w:r>
      <w:r w:rsidR="009F7067" w:rsidRPr="0012130F">
        <w:rPr>
          <w:rFonts w:cs="Times"/>
          <w:color w:val="000000"/>
        </w:rPr>
        <w:t xml:space="preserve">: </w:t>
      </w:r>
      <w:hyperlink r:id="rId9" w:history="1">
        <w:r w:rsidR="003A3282" w:rsidRPr="0012130F">
          <w:rPr>
            <w:rStyle w:val="Hyperlink"/>
          </w:rPr>
          <w:t>https://ahhumanidades.org/</w:t>
        </w:r>
      </w:hyperlink>
      <w:r w:rsidR="000443F7">
        <w:t xml:space="preserve">   </w:t>
      </w:r>
      <w:bookmarkStart w:id="0" w:name="_GoBack"/>
      <w:bookmarkEnd w:id="0"/>
      <w:r w:rsidR="000F00A7" w:rsidRPr="0012130F">
        <w:t xml:space="preserve">También se puede mandar al correo electrónico: </w:t>
      </w:r>
      <w:hyperlink r:id="rId10" w:tgtFrame="_blank" w:history="1">
        <w:r w:rsidR="000F00A7" w:rsidRPr="0012130F">
          <w:rPr>
            <w:rStyle w:val="Hyperlink"/>
            <w:rFonts w:eastAsia="Times New Roman" w:cs="Arial"/>
            <w:color w:val="1155CC"/>
            <w:shd w:val="clear" w:color="auto" w:fill="FFFFFF"/>
          </w:rPr>
          <w:t>propuestas@ahhumanidades.org</w:t>
        </w:r>
      </w:hyperlink>
      <w:r w:rsidR="000F00A7" w:rsidRPr="0012130F">
        <w:rPr>
          <w:rFonts w:eastAsia="Times New Roman" w:cs="Arial"/>
          <w:color w:val="222222"/>
          <w:shd w:val="clear" w:color="auto" w:fill="FFFFFF"/>
        </w:rPr>
        <w:t>). </w:t>
      </w:r>
      <w:r w:rsidR="00AB2007" w:rsidRPr="0012130F">
        <w:rPr>
          <w:rFonts w:eastAsia="Times New Roman" w:cs="Arial"/>
          <w:color w:val="222222"/>
          <w:shd w:val="clear" w:color="auto" w:fill="FFFFFF"/>
        </w:rPr>
        <w:br/>
      </w:r>
    </w:p>
    <w:p w14:paraId="1F9E6B14" w14:textId="77777777" w:rsidR="00A44AEA" w:rsidRPr="0012130F" w:rsidRDefault="007740D6" w:rsidP="001E615D">
      <w:pPr>
        <w:shd w:val="clear" w:color="auto" w:fill="FFFFFF"/>
        <w:jc w:val="both"/>
        <w:rPr>
          <w:rFonts w:eastAsia="Gulim"/>
          <w:b/>
          <w:lang w:val="es-PR"/>
        </w:rPr>
      </w:pPr>
      <w:r w:rsidRPr="0012130F">
        <w:rPr>
          <w:rFonts w:eastAsia="Gulim"/>
          <w:b/>
          <w:lang w:val="es-PR"/>
        </w:rPr>
        <w:lastRenderedPageBreak/>
        <w:t>Se sugieren, sin excluir otras, las siguientes areas de investigación:</w:t>
      </w:r>
    </w:p>
    <w:p w14:paraId="1B7E9DBC" w14:textId="054E51BD" w:rsidR="00A44AEA" w:rsidRPr="0012130F" w:rsidRDefault="00A44AEA" w:rsidP="001E615D">
      <w:pPr>
        <w:shd w:val="clear" w:color="auto" w:fill="FFFFFF"/>
        <w:rPr>
          <w:u w:val="single"/>
          <w:shd w:val="clear" w:color="auto" w:fill="FFFFFF"/>
        </w:rPr>
      </w:pPr>
      <w:r w:rsidRPr="0012130F">
        <w:rPr>
          <w:rFonts w:eastAsia="Gulim"/>
          <w:b/>
          <w:lang w:val="es-PR"/>
        </w:rPr>
        <w:br/>
      </w:r>
      <w:r w:rsidRPr="0012130F">
        <w:rPr>
          <w:rFonts w:eastAsia="Gulim"/>
          <w:u w:val="single"/>
          <w:lang w:val="es-PR"/>
        </w:rPr>
        <w:t>L</w:t>
      </w:r>
      <w:r w:rsidRPr="0012130F">
        <w:rPr>
          <w:u w:val="single"/>
          <w:shd w:val="clear" w:color="auto" w:fill="FFFFFF"/>
        </w:rPr>
        <w:t>a tradición cultural hisp</w:t>
      </w:r>
      <w:r w:rsidR="00AA1F30" w:rsidRPr="0012130F">
        <w:rPr>
          <w:u w:val="single"/>
          <w:shd w:val="clear" w:color="auto" w:fill="FFFFFF"/>
        </w:rPr>
        <w:t>ánica</w:t>
      </w:r>
      <w:r w:rsidRPr="0012130F">
        <w:rPr>
          <w:u w:val="single"/>
          <w:shd w:val="clear" w:color="auto" w:fill="FFFFFF"/>
        </w:rPr>
        <w:t xml:space="preserve"> en </w:t>
      </w:r>
      <w:r w:rsidR="003466C8" w:rsidRPr="0012130F">
        <w:rPr>
          <w:u w:val="single"/>
          <w:shd w:val="clear" w:color="auto" w:fill="FFFFFF"/>
        </w:rPr>
        <w:br/>
      </w:r>
    </w:p>
    <w:p w14:paraId="6375E300" w14:textId="77777777" w:rsidR="00A44AEA" w:rsidRPr="0012130F" w:rsidRDefault="00A44AEA" w:rsidP="001E61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eastAsia="Gulim"/>
          <w:b/>
          <w:lang w:val="es-PR"/>
        </w:rPr>
      </w:pPr>
      <w:r w:rsidRPr="0012130F">
        <w:rPr>
          <w:rFonts w:eastAsia="Gulim"/>
          <w:color w:val="313131"/>
          <w:lang w:val="es-PR"/>
        </w:rPr>
        <w:t>L</w:t>
      </w:r>
      <w:r w:rsidR="00864AA3" w:rsidRPr="0012130F">
        <w:rPr>
          <w:rFonts w:eastAsia="Gulim"/>
          <w:color w:val="313131"/>
          <w:lang w:val="es-PR"/>
        </w:rPr>
        <w:t xml:space="preserve">as literaturas hispánicas                           </w:t>
      </w:r>
    </w:p>
    <w:p w14:paraId="3C926F8F" w14:textId="77777777" w:rsidR="00A44AEA" w:rsidRPr="0012130F" w:rsidRDefault="00A44AEA" w:rsidP="001E61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eastAsia="Gulim"/>
          <w:b/>
          <w:lang w:val="es-PR"/>
        </w:rPr>
      </w:pPr>
      <w:r w:rsidRPr="0012130F">
        <w:rPr>
          <w:rFonts w:eastAsia="Gulim"/>
          <w:color w:val="313131"/>
          <w:lang w:val="es-PR"/>
        </w:rPr>
        <w:t>La f</w:t>
      </w:r>
      <w:r w:rsidR="00864AA3" w:rsidRPr="0012130F">
        <w:rPr>
          <w:rFonts w:eastAsia="Gulim"/>
          <w:color w:val="313131"/>
          <w:lang w:val="es-PR"/>
        </w:rPr>
        <w:t xml:space="preserve">otografía, </w:t>
      </w:r>
      <w:r w:rsidRPr="0012130F">
        <w:rPr>
          <w:rFonts w:eastAsia="Gulim"/>
          <w:color w:val="313131"/>
          <w:lang w:val="es-PR"/>
        </w:rPr>
        <w:t xml:space="preserve">el </w:t>
      </w:r>
      <w:r w:rsidR="00864AA3" w:rsidRPr="0012130F">
        <w:rPr>
          <w:rFonts w:eastAsia="Gulim"/>
          <w:color w:val="313131"/>
          <w:lang w:val="es-PR"/>
        </w:rPr>
        <w:t>cine y</w:t>
      </w:r>
      <w:r w:rsidRPr="0012130F">
        <w:rPr>
          <w:rFonts w:eastAsia="Gulim"/>
          <w:color w:val="313131"/>
          <w:lang w:val="es-PR"/>
        </w:rPr>
        <w:t xml:space="preserve"> la</w:t>
      </w:r>
      <w:r w:rsidR="00864AA3" w:rsidRPr="0012130F">
        <w:rPr>
          <w:rFonts w:eastAsia="Gulim"/>
          <w:color w:val="313131"/>
          <w:lang w:val="es-PR"/>
        </w:rPr>
        <w:t xml:space="preserve"> televisión</w:t>
      </w:r>
      <w:r w:rsidRPr="0012130F">
        <w:rPr>
          <w:rFonts w:eastAsia="Gulim"/>
          <w:color w:val="313131"/>
          <w:lang w:val="es-PR"/>
        </w:rPr>
        <w:t xml:space="preserve">                        </w:t>
      </w:r>
    </w:p>
    <w:p w14:paraId="58CEA4C1" w14:textId="77777777" w:rsidR="00A44AEA" w:rsidRPr="0012130F" w:rsidRDefault="00864AA3" w:rsidP="001E61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eastAsia="Gulim"/>
          <w:b/>
          <w:lang w:val="es-PR"/>
        </w:rPr>
      </w:pPr>
      <w:r w:rsidRPr="0012130F">
        <w:rPr>
          <w:rFonts w:eastAsia="Gulim"/>
          <w:color w:val="313131"/>
          <w:lang w:val="es-PR"/>
        </w:rPr>
        <w:t>L</w:t>
      </w:r>
      <w:r w:rsidR="00A44AEA" w:rsidRPr="0012130F">
        <w:rPr>
          <w:rFonts w:eastAsia="Gulim"/>
          <w:color w:val="313131"/>
          <w:lang w:val="es-PR"/>
        </w:rPr>
        <w:t>a música y las artes plásticas</w:t>
      </w:r>
    </w:p>
    <w:p w14:paraId="0A9357DC" w14:textId="77777777" w:rsidR="00A44AEA" w:rsidRPr="0012130F" w:rsidRDefault="00864AA3" w:rsidP="001E61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eastAsia="Gulim"/>
          <w:b/>
          <w:lang w:val="es-PR"/>
        </w:rPr>
      </w:pPr>
      <w:r w:rsidRPr="0012130F">
        <w:rPr>
          <w:rFonts w:eastAsia="Gulim"/>
          <w:color w:val="313131"/>
          <w:lang w:val="es-PR"/>
        </w:rPr>
        <w:t>Las revistas y los cómics</w:t>
      </w:r>
    </w:p>
    <w:p w14:paraId="519E3AEF" w14:textId="32EDF0F6" w:rsidR="00F5665D" w:rsidRPr="0012130F" w:rsidRDefault="00F5665D" w:rsidP="001E615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eastAsia="Gulim"/>
          <w:b/>
          <w:lang w:val="es-PR"/>
        </w:rPr>
      </w:pPr>
      <w:r w:rsidRPr="0012130F">
        <w:rPr>
          <w:rFonts w:eastAsia="Gulim"/>
          <w:color w:val="313131"/>
          <w:lang w:val="es-PR"/>
        </w:rPr>
        <w:t>El cartelismo</w:t>
      </w:r>
      <w:r w:rsidR="0061350D" w:rsidRPr="0012130F">
        <w:rPr>
          <w:rFonts w:eastAsia="Gulim"/>
          <w:color w:val="313131"/>
          <w:lang w:val="es-PR"/>
        </w:rPr>
        <w:t xml:space="preserve">, la publicidad </w:t>
      </w:r>
      <w:r w:rsidRPr="0012130F">
        <w:rPr>
          <w:rFonts w:eastAsia="Gulim"/>
          <w:color w:val="313131"/>
          <w:lang w:val="es-PR"/>
        </w:rPr>
        <w:t xml:space="preserve">y los medios de comunicación </w:t>
      </w:r>
    </w:p>
    <w:p w14:paraId="3E47BC84" w14:textId="77777777" w:rsidR="00F5665D" w:rsidRPr="0012130F" w:rsidRDefault="00F5665D" w:rsidP="001E615D">
      <w:pPr>
        <w:pStyle w:val="ListParagraph"/>
        <w:shd w:val="clear" w:color="auto" w:fill="FFFFFF"/>
        <w:ind w:left="1080"/>
        <w:jc w:val="both"/>
        <w:rPr>
          <w:rFonts w:eastAsia="Gulim"/>
          <w:b/>
          <w:lang w:val="es-PR"/>
        </w:rPr>
      </w:pPr>
    </w:p>
    <w:p w14:paraId="6117D7B0" w14:textId="3C109F35" w:rsidR="00864AA3" w:rsidRPr="0012130F" w:rsidRDefault="00A44AEA" w:rsidP="004D453A">
      <w:pPr>
        <w:shd w:val="clear" w:color="auto" w:fill="FFFFFF"/>
        <w:jc w:val="both"/>
        <w:rPr>
          <w:rFonts w:eastAsia="Gulim"/>
          <w:b/>
          <w:lang w:val="es-PR"/>
        </w:rPr>
      </w:pPr>
      <w:r w:rsidRPr="0012130F">
        <w:rPr>
          <w:rFonts w:eastAsia="Gulim"/>
          <w:u w:val="single"/>
          <w:lang w:val="es-PR"/>
        </w:rPr>
        <w:t>L</w:t>
      </w:r>
      <w:r w:rsidR="0061350D" w:rsidRPr="0012130F">
        <w:rPr>
          <w:u w:val="single"/>
          <w:shd w:val="clear" w:color="auto" w:fill="FFFFFF"/>
        </w:rPr>
        <w:t xml:space="preserve">a tradición cultural </w:t>
      </w:r>
      <w:r w:rsidR="00AA1F30" w:rsidRPr="0012130F">
        <w:rPr>
          <w:u w:val="single"/>
          <w:shd w:val="clear" w:color="auto" w:fill="FFFFFF"/>
        </w:rPr>
        <w:t xml:space="preserve">hispánica </w:t>
      </w:r>
      <w:r w:rsidRPr="0012130F">
        <w:rPr>
          <w:u w:val="single"/>
          <w:shd w:val="clear" w:color="auto" w:fill="FFFFFF"/>
        </w:rPr>
        <w:t>y el pensamiento</w:t>
      </w:r>
    </w:p>
    <w:p w14:paraId="6ABA5C91" w14:textId="77777777" w:rsidR="00864AA3" w:rsidRPr="0012130F" w:rsidRDefault="00A44AEA" w:rsidP="004D453A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Gulim"/>
          <w:color w:val="313131"/>
          <w:lang w:val="es-PR"/>
        </w:rPr>
        <w:t>H</w:t>
      </w:r>
      <w:r w:rsidR="00864AA3" w:rsidRPr="0012130F">
        <w:rPr>
          <w:rFonts w:eastAsia="Gulim"/>
          <w:color w:val="313131"/>
          <w:lang w:val="es-PR"/>
        </w:rPr>
        <w:t>istoria</w:t>
      </w:r>
      <w:r w:rsidRPr="0012130F">
        <w:rPr>
          <w:rFonts w:eastAsia="Gulim"/>
          <w:color w:val="313131"/>
          <w:lang w:val="es-PR"/>
        </w:rPr>
        <w:t xml:space="preserve"> y memoria</w:t>
      </w:r>
    </w:p>
    <w:p w14:paraId="0A7E1A85" w14:textId="77777777" w:rsidR="00A44AEA" w:rsidRPr="0012130F" w:rsidRDefault="00A44AEA" w:rsidP="004D453A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cs="Times"/>
          <w:color w:val="000000"/>
        </w:rPr>
        <w:t>Libertad estética, personal y nacional</w:t>
      </w:r>
    </w:p>
    <w:p w14:paraId="22CC0CC0" w14:textId="77777777" w:rsidR="00A44AEA" w:rsidRPr="0012130F" w:rsidRDefault="00A44AEA" w:rsidP="004D453A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cs="Times"/>
          <w:color w:val="000000"/>
        </w:rPr>
        <w:t>Comunidades imaginadas: nación e identidad</w:t>
      </w:r>
    </w:p>
    <w:p w14:paraId="0911F094" w14:textId="77777777" w:rsidR="00984E44" w:rsidRPr="0012130F" w:rsidRDefault="00984E44" w:rsidP="004D453A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cs="Times"/>
          <w:color w:val="000000"/>
        </w:rPr>
        <w:t>Nacionalismos en la hi</w:t>
      </w:r>
      <w:r w:rsidR="00D723D6" w:rsidRPr="0012130F">
        <w:rPr>
          <w:rFonts w:cs="Times"/>
          <w:color w:val="000000"/>
        </w:rPr>
        <w:t>storia, la filosofía, la lengua</w:t>
      </w:r>
      <w:r w:rsidRPr="0012130F">
        <w:rPr>
          <w:rFonts w:cs="Times"/>
          <w:color w:val="000000"/>
        </w:rPr>
        <w:t xml:space="preserve"> y la literatura</w:t>
      </w:r>
    </w:p>
    <w:p w14:paraId="1047148B" w14:textId="77777777" w:rsidR="00984E44" w:rsidRPr="0012130F" w:rsidRDefault="00984E44" w:rsidP="004D453A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cs="Times"/>
          <w:color w:val="000000"/>
        </w:rPr>
        <w:t>Monumentos e imaginación pública</w:t>
      </w:r>
    </w:p>
    <w:p w14:paraId="11EBC382" w14:textId="77777777" w:rsidR="00A44AEA" w:rsidRPr="0012130F" w:rsidRDefault="00A44AEA" w:rsidP="004D453A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Gulim"/>
          <w:color w:val="313131"/>
          <w:lang w:val="es-PR"/>
        </w:rPr>
        <w:t xml:space="preserve">La tecnología </w:t>
      </w:r>
      <w:r w:rsidR="00F5665D" w:rsidRPr="0012130F">
        <w:rPr>
          <w:rFonts w:eastAsia="Gulim"/>
          <w:color w:val="313131"/>
          <w:lang w:val="es-PR"/>
        </w:rPr>
        <w:t>y la tradicion cultural hispana</w:t>
      </w:r>
    </w:p>
    <w:p w14:paraId="1CB80FBF" w14:textId="2A15310F" w:rsidR="00864AA3" w:rsidRPr="0012130F" w:rsidRDefault="00A44AEA" w:rsidP="001E615D">
      <w:pPr>
        <w:shd w:val="clear" w:color="auto" w:fill="FFFFFF"/>
        <w:spacing w:before="100" w:beforeAutospacing="1"/>
        <w:rPr>
          <w:rFonts w:eastAsia="Gulim"/>
          <w:color w:val="313131"/>
          <w:u w:val="single"/>
          <w:lang w:val="es-PR"/>
        </w:rPr>
      </w:pPr>
      <w:r w:rsidRPr="0012130F">
        <w:rPr>
          <w:rFonts w:eastAsia="Gulim"/>
          <w:u w:val="single"/>
          <w:lang w:val="es-PR"/>
        </w:rPr>
        <w:t>L</w:t>
      </w:r>
      <w:r w:rsidRPr="0012130F">
        <w:rPr>
          <w:u w:val="single"/>
          <w:shd w:val="clear" w:color="auto" w:fill="FFFFFF"/>
        </w:rPr>
        <w:t xml:space="preserve">a tradición cultural </w:t>
      </w:r>
      <w:r w:rsidR="0061350D" w:rsidRPr="0012130F">
        <w:rPr>
          <w:u w:val="single"/>
          <w:shd w:val="clear" w:color="auto" w:fill="FFFFFF"/>
        </w:rPr>
        <w:t>hispánica</w:t>
      </w:r>
      <w:r w:rsidRPr="0012130F">
        <w:rPr>
          <w:u w:val="single"/>
          <w:shd w:val="clear" w:color="auto" w:fill="FFFFFF"/>
        </w:rPr>
        <w:t xml:space="preserve"> en la lengua</w:t>
      </w:r>
    </w:p>
    <w:p w14:paraId="5C40CABB" w14:textId="77777777" w:rsidR="008C53B7" w:rsidRPr="0012130F" w:rsidRDefault="008C53B7" w:rsidP="001E615D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Times New Roman" w:cs="Times New Roman"/>
          <w:color w:val="252525"/>
          <w:shd w:val="clear" w:color="auto" w:fill="FFFFFF"/>
        </w:rPr>
        <w:t>Análisis crítico del discurso</w:t>
      </w:r>
      <w:r w:rsidRPr="0012130F">
        <w:rPr>
          <w:rFonts w:eastAsia="Gulim"/>
          <w:color w:val="313131"/>
          <w:lang w:val="es-PR"/>
        </w:rPr>
        <w:t xml:space="preserve"> </w:t>
      </w:r>
    </w:p>
    <w:p w14:paraId="3CAE588D" w14:textId="77777777" w:rsidR="008C53B7" w:rsidRPr="0012130F" w:rsidRDefault="008C53B7" w:rsidP="001E615D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Gulim"/>
          <w:color w:val="313131"/>
          <w:lang w:val="es-PR"/>
        </w:rPr>
        <w:t>El español como lengua de herencia</w:t>
      </w:r>
    </w:p>
    <w:p w14:paraId="0787F34A" w14:textId="77777777" w:rsidR="008C53B7" w:rsidRPr="0012130F" w:rsidRDefault="008C53B7" w:rsidP="001E615D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Gulim"/>
          <w:color w:val="313131"/>
          <w:lang w:val="es-PR"/>
        </w:rPr>
        <w:t>La enseñanza del español como segunda lengua</w:t>
      </w:r>
    </w:p>
    <w:p w14:paraId="058D1E1A" w14:textId="77777777" w:rsidR="008C53B7" w:rsidRPr="0012130F" w:rsidRDefault="0094237D" w:rsidP="001E615D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Gulim"/>
          <w:color w:val="313131"/>
          <w:lang w:val="es-PR"/>
        </w:rPr>
        <w:t xml:space="preserve">Estudios </w:t>
      </w:r>
      <w:r w:rsidRPr="0012130F">
        <w:t>sociolingüísticos</w:t>
      </w:r>
    </w:p>
    <w:p w14:paraId="11C8721D" w14:textId="02848EFE" w:rsidR="00864AA3" w:rsidRPr="0012130F" w:rsidRDefault="00A44AEA" w:rsidP="001E615D">
      <w:pPr>
        <w:shd w:val="clear" w:color="auto" w:fill="FFFFFF"/>
        <w:spacing w:before="100" w:beforeAutospacing="1"/>
        <w:rPr>
          <w:rFonts w:eastAsia="Gulim"/>
          <w:color w:val="313131"/>
          <w:u w:val="single"/>
          <w:lang w:val="es-PR"/>
        </w:rPr>
      </w:pPr>
      <w:r w:rsidRPr="0012130F">
        <w:rPr>
          <w:rFonts w:eastAsia="Gulim"/>
          <w:u w:val="single"/>
          <w:lang w:val="es-PR"/>
        </w:rPr>
        <w:t>L</w:t>
      </w:r>
      <w:r w:rsidRPr="0012130F">
        <w:rPr>
          <w:u w:val="single"/>
          <w:shd w:val="clear" w:color="auto" w:fill="FFFFFF"/>
        </w:rPr>
        <w:t>a tradición cultural hisp</w:t>
      </w:r>
      <w:r w:rsidR="0061350D" w:rsidRPr="0012130F">
        <w:rPr>
          <w:u w:val="single"/>
          <w:shd w:val="clear" w:color="auto" w:fill="FFFFFF"/>
        </w:rPr>
        <w:t xml:space="preserve">ánica </w:t>
      </w:r>
      <w:r w:rsidRPr="0012130F">
        <w:rPr>
          <w:u w:val="single"/>
          <w:shd w:val="clear" w:color="auto" w:fill="FFFFFF"/>
        </w:rPr>
        <w:t>y los movimientos sociales</w:t>
      </w:r>
    </w:p>
    <w:p w14:paraId="51CE6B85" w14:textId="77777777" w:rsidR="00864AA3" w:rsidRPr="0012130F" w:rsidRDefault="00864AA3" w:rsidP="001E615D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Gulim"/>
          <w:color w:val="313131"/>
          <w:lang w:val="es-PR"/>
        </w:rPr>
        <w:t>Inmigración y emigración</w:t>
      </w:r>
    </w:p>
    <w:p w14:paraId="76FFB4DD" w14:textId="77777777" w:rsidR="00864AA3" w:rsidRPr="0012130F" w:rsidRDefault="00864AA3" w:rsidP="001E615D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Gulim"/>
          <w:color w:val="313131"/>
          <w:lang w:val="es-PR"/>
        </w:rPr>
        <w:t>Las fronteras del idioma</w:t>
      </w:r>
    </w:p>
    <w:p w14:paraId="4ACA8389" w14:textId="77777777" w:rsidR="00864AA3" w:rsidRPr="0012130F" w:rsidRDefault="00864AA3" w:rsidP="001E615D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Gulim"/>
          <w:color w:val="313131"/>
          <w:lang w:val="es-PR"/>
        </w:rPr>
        <w:t>Los medios masivos de comunicación</w:t>
      </w:r>
    </w:p>
    <w:p w14:paraId="56250558" w14:textId="77777777" w:rsidR="00864AA3" w:rsidRPr="0012130F" w:rsidRDefault="00864AA3" w:rsidP="001E615D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Gulim"/>
          <w:color w:val="313131"/>
          <w:lang w:val="es-PR"/>
        </w:rPr>
        <w:t>Los dialectos y los idiolectos</w:t>
      </w:r>
    </w:p>
    <w:p w14:paraId="78444AE8" w14:textId="792FF22D" w:rsidR="0094237D" w:rsidRPr="0012130F" w:rsidRDefault="00A44AEA" w:rsidP="001E615D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Gulim"/>
          <w:color w:val="313131"/>
          <w:lang w:val="es-PR"/>
        </w:rPr>
      </w:pPr>
      <w:r w:rsidRPr="0012130F">
        <w:rPr>
          <w:rFonts w:eastAsia="Gulim"/>
          <w:color w:val="313131"/>
          <w:lang w:val="es-PR"/>
        </w:rPr>
        <w:t>El lenguaje de la democracia</w:t>
      </w:r>
    </w:p>
    <w:p w14:paraId="0E9CB0DA" w14:textId="77777777" w:rsidR="001C1809" w:rsidRPr="0012130F" w:rsidRDefault="001C1809" w:rsidP="001E615D"/>
    <w:p w14:paraId="220453A1" w14:textId="520A1AB2" w:rsidR="00932EEE" w:rsidRPr="0012130F" w:rsidRDefault="00932EEE" w:rsidP="001E615D">
      <w:r w:rsidRPr="0012130F">
        <w:t>Pedimos a los participantes que lleguen a Cáceres el día 19 de junio para poder participar en la apertura del congreso en la mañana del miércoles 20 de junio.</w:t>
      </w:r>
    </w:p>
    <w:p w14:paraId="1B0909CD" w14:textId="77777777" w:rsidR="00932EEE" w:rsidRPr="0012130F" w:rsidRDefault="00932EEE" w:rsidP="001E615D"/>
    <w:p w14:paraId="7F9CBB9E" w14:textId="33941CDF" w:rsidR="001C1809" w:rsidRPr="0012130F" w:rsidRDefault="001C1809" w:rsidP="001E615D">
      <w:r w:rsidRPr="0012130F">
        <w:t xml:space="preserve">Para información adicional: Carmen T. Sotomayor </w:t>
      </w:r>
      <w:hyperlink r:id="rId11" w:history="1">
        <w:r w:rsidRPr="0012130F">
          <w:rPr>
            <w:rStyle w:val="Hyperlink"/>
          </w:rPr>
          <w:t>ctsotoma@uncg.edu</w:t>
        </w:r>
      </w:hyperlink>
      <w:r w:rsidRPr="0012130F">
        <w:t xml:space="preserve"> (</w:t>
      </w:r>
      <w:r w:rsidR="00606D6F" w:rsidRPr="0012130F">
        <w:t>presidente</w:t>
      </w:r>
      <w:r w:rsidRPr="0012130F">
        <w:t xml:space="preserve"> de la AHH)</w:t>
      </w:r>
    </w:p>
    <w:p w14:paraId="23D9A040" w14:textId="541E0DA1" w:rsidR="00BC2A8F" w:rsidRPr="0012130F" w:rsidRDefault="00BC2A8F" w:rsidP="001E615D">
      <w:pPr>
        <w:rPr>
          <w:b/>
        </w:rPr>
      </w:pPr>
      <w:r w:rsidRPr="0012130F">
        <w:t xml:space="preserve">utilizando el encabezamiento: </w:t>
      </w:r>
      <w:r w:rsidRPr="0012130F">
        <w:rPr>
          <w:b/>
        </w:rPr>
        <w:t>Cáceres 2018</w:t>
      </w:r>
    </w:p>
    <w:p w14:paraId="287CBCCA" w14:textId="77777777" w:rsidR="004C4167" w:rsidRPr="0012130F" w:rsidRDefault="004C4167" w:rsidP="001E615D">
      <w:pPr>
        <w:rPr>
          <w:b/>
        </w:rPr>
      </w:pPr>
    </w:p>
    <w:p w14:paraId="0001EADE" w14:textId="77777777" w:rsidR="00D578F1" w:rsidRPr="0012130F" w:rsidRDefault="00D578F1" w:rsidP="001E615D">
      <w:pPr>
        <w:rPr>
          <w:b/>
        </w:rPr>
      </w:pPr>
    </w:p>
    <w:p w14:paraId="00A4C70D" w14:textId="7C230641" w:rsidR="004C4167" w:rsidRPr="005577DE" w:rsidRDefault="004C4167" w:rsidP="005577DE">
      <w:pPr>
        <w:pStyle w:val="Heading1"/>
        <w:jc w:val="center"/>
        <w:rPr>
          <w:rFonts w:asciiTheme="minorHAnsi" w:hAnsiTheme="minorHAnsi"/>
          <w:b/>
          <w:sz w:val="24"/>
          <w:szCs w:val="24"/>
        </w:rPr>
      </w:pPr>
      <w:r w:rsidRPr="0012130F">
        <w:rPr>
          <w:rFonts w:asciiTheme="minorHAnsi" w:hAnsiTheme="minorHAnsi"/>
          <w:b/>
          <w:sz w:val="24"/>
          <w:szCs w:val="24"/>
        </w:rPr>
        <w:lastRenderedPageBreak/>
        <w:t xml:space="preserve">CUOTAS DE INSCRIPCIÓN </w:t>
      </w:r>
    </w:p>
    <w:p w14:paraId="507B4299" w14:textId="0639583B" w:rsidR="004C4167" w:rsidRPr="0012130F" w:rsidRDefault="004C4167" w:rsidP="004C4167">
      <w:pPr>
        <w:ind w:right="-90"/>
        <w:rPr>
          <w:b/>
        </w:rPr>
      </w:pPr>
      <w:r w:rsidRPr="0012130F">
        <w:rPr>
          <w:b/>
        </w:rPr>
        <w:t>Hasta el 15 de abril de 2018</w:t>
      </w:r>
    </w:p>
    <w:p w14:paraId="60FA7D83" w14:textId="77777777" w:rsidR="004C4167" w:rsidRPr="0012130F" w:rsidRDefault="004C4167" w:rsidP="004C4167">
      <w:pPr>
        <w:ind w:right="-90"/>
        <w:rPr>
          <w:lang w:val="es-US"/>
        </w:rPr>
      </w:pPr>
    </w:p>
    <w:p w14:paraId="23B6BC08" w14:textId="77777777" w:rsidR="004C4167" w:rsidRPr="0012130F" w:rsidRDefault="004C4167" w:rsidP="004C4167">
      <w:pPr>
        <w:numPr>
          <w:ilvl w:val="0"/>
          <w:numId w:val="9"/>
        </w:numPr>
        <w:shd w:val="clear" w:color="auto" w:fill="FFFFFF"/>
        <w:ind w:left="945" w:right="-90"/>
        <w:rPr>
          <w:rFonts w:cs="Courier New"/>
          <w:color w:val="000000"/>
        </w:rPr>
      </w:pPr>
      <w:r w:rsidRPr="0012130F">
        <w:rPr>
          <w:rFonts w:cs="Courier New"/>
          <w:color w:val="000000"/>
        </w:rPr>
        <w:t xml:space="preserve">[   ] Ponente:                                                                              </w:t>
      </w:r>
      <w:r w:rsidRPr="0012130F">
        <w:rPr>
          <w:rFonts w:cs="Courier New"/>
          <w:color w:val="000000"/>
        </w:rPr>
        <w:tab/>
      </w:r>
      <w:r w:rsidRPr="0012130F">
        <w:rPr>
          <w:rFonts w:cs="Courier New"/>
          <w:color w:val="000000"/>
        </w:rPr>
        <w:tab/>
        <w:t>USD $170 // 150</w:t>
      </w:r>
      <w:r w:rsidRPr="0012130F">
        <w:rPr>
          <w:rFonts w:cs="Courier New"/>
          <w:color w:val="FF0000"/>
        </w:rPr>
        <w:t> </w:t>
      </w:r>
      <w:r w:rsidRPr="0012130F">
        <w:rPr>
          <w:rFonts w:cs="Courier New"/>
          <w:color w:val="000000"/>
        </w:rPr>
        <w:t>€</w:t>
      </w:r>
    </w:p>
    <w:p w14:paraId="345832AF" w14:textId="77777777" w:rsidR="004C4167" w:rsidRPr="0012130F" w:rsidRDefault="004C4167" w:rsidP="004C4167">
      <w:pPr>
        <w:numPr>
          <w:ilvl w:val="0"/>
          <w:numId w:val="9"/>
        </w:numPr>
        <w:shd w:val="clear" w:color="auto" w:fill="FFFFFF"/>
        <w:ind w:left="945" w:right="-90"/>
        <w:rPr>
          <w:rFonts w:cs="Courier New"/>
          <w:color w:val="000000"/>
          <w:lang w:val="es-US"/>
        </w:rPr>
      </w:pPr>
      <w:r w:rsidRPr="0012130F">
        <w:rPr>
          <w:rFonts w:cs="Courier New"/>
          <w:color w:val="000000"/>
          <w:lang w:val="es-US"/>
        </w:rPr>
        <w:t xml:space="preserve">[   ] Asistente sin ponencia/comunicación  (oyente):                 </w:t>
      </w:r>
      <w:r w:rsidRPr="0012130F">
        <w:rPr>
          <w:rFonts w:cs="Courier New"/>
          <w:color w:val="000000"/>
          <w:lang w:val="es-US"/>
        </w:rPr>
        <w:tab/>
        <w:t>USD $120 // 100 €</w:t>
      </w:r>
    </w:p>
    <w:p w14:paraId="369D2AC2" w14:textId="77777777" w:rsidR="004C4167" w:rsidRPr="0012130F" w:rsidRDefault="004C4167" w:rsidP="004C4167">
      <w:pPr>
        <w:numPr>
          <w:ilvl w:val="0"/>
          <w:numId w:val="9"/>
        </w:numPr>
        <w:shd w:val="clear" w:color="auto" w:fill="FFFFFF"/>
        <w:ind w:left="945" w:right="-90"/>
        <w:rPr>
          <w:rFonts w:cs="Courier New"/>
          <w:color w:val="000000"/>
        </w:rPr>
      </w:pPr>
      <w:r w:rsidRPr="0012130F">
        <w:rPr>
          <w:rFonts w:cs="Courier New"/>
          <w:color w:val="000000"/>
        </w:rPr>
        <w:t xml:space="preserve">[   ] Estudiante/ponente:                                                            </w:t>
      </w:r>
      <w:r w:rsidRPr="0012130F">
        <w:rPr>
          <w:rFonts w:cs="Courier New"/>
          <w:color w:val="000000"/>
        </w:rPr>
        <w:tab/>
      </w:r>
      <w:r w:rsidRPr="0012130F">
        <w:rPr>
          <w:rFonts w:cs="Courier New"/>
          <w:color w:val="000000"/>
        </w:rPr>
        <w:tab/>
        <w:t>USD $120// 100 €</w:t>
      </w:r>
    </w:p>
    <w:p w14:paraId="467E1D62" w14:textId="4B459BBB" w:rsidR="004C4167" w:rsidRPr="0012130F" w:rsidRDefault="004C4167" w:rsidP="004C4167">
      <w:pPr>
        <w:numPr>
          <w:ilvl w:val="0"/>
          <w:numId w:val="9"/>
        </w:numPr>
        <w:shd w:val="clear" w:color="auto" w:fill="FFFFFF"/>
        <w:ind w:left="945" w:right="-90"/>
        <w:rPr>
          <w:rFonts w:cs="Courier New"/>
          <w:color w:val="000000"/>
          <w:lang w:val="es-US"/>
        </w:rPr>
      </w:pPr>
      <w:r w:rsidRPr="0012130F">
        <w:rPr>
          <w:rFonts w:cs="Courier New"/>
          <w:color w:val="000000"/>
          <w:lang w:val="es-US"/>
        </w:rPr>
        <w:t>[   ] Profesores, personal administrativo y estudiantes de la UEx   </w:t>
      </w:r>
      <w:r w:rsidRPr="0012130F">
        <w:rPr>
          <w:rFonts w:cs="Courier New"/>
          <w:color w:val="000000"/>
          <w:lang w:val="es-US"/>
        </w:rPr>
        <w:tab/>
        <w:t>USD $0// 0 €</w:t>
      </w:r>
    </w:p>
    <w:p w14:paraId="6F3A0853" w14:textId="77777777" w:rsidR="004C4167" w:rsidRPr="0012130F" w:rsidRDefault="004C4167" w:rsidP="004C4167">
      <w:pPr>
        <w:rPr>
          <w:b/>
          <w:u w:val="single"/>
        </w:rPr>
      </w:pPr>
    </w:p>
    <w:p w14:paraId="205E3C2F" w14:textId="77777777" w:rsidR="004C4167" w:rsidRPr="0012130F" w:rsidRDefault="004C4167" w:rsidP="004C4167">
      <w:r w:rsidRPr="0012130F">
        <w:t>Desde el 16 de abril de 2018</w:t>
      </w:r>
    </w:p>
    <w:p w14:paraId="5A379D6E" w14:textId="77777777" w:rsidR="004C4167" w:rsidRPr="0012130F" w:rsidRDefault="004C4167" w:rsidP="004C4167"/>
    <w:p w14:paraId="229F744E" w14:textId="77777777" w:rsidR="004C4167" w:rsidRPr="0012130F" w:rsidRDefault="004C4167" w:rsidP="004C4167">
      <w:pPr>
        <w:numPr>
          <w:ilvl w:val="0"/>
          <w:numId w:val="9"/>
        </w:numPr>
        <w:shd w:val="clear" w:color="auto" w:fill="FFFFFF"/>
        <w:ind w:left="945" w:right="-90"/>
        <w:rPr>
          <w:rFonts w:cs="Courier New"/>
          <w:color w:val="000000"/>
          <w:lang w:val="es-US"/>
        </w:rPr>
      </w:pPr>
      <w:r w:rsidRPr="0012130F">
        <w:t>[   ] Añadir a la cuota correspondiente:</w:t>
      </w:r>
      <w:r w:rsidRPr="0012130F">
        <w:tab/>
      </w:r>
      <w:r w:rsidRPr="0012130F">
        <w:tab/>
        <w:t xml:space="preserve">               </w:t>
      </w:r>
      <w:r w:rsidRPr="0012130F">
        <w:tab/>
        <w:t xml:space="preserve"> USD $20 // 20 €</w:t>
      </w:r>
      <w:r w:rsidRPr="0012130F">
        <w:br/>
      </w:r>
    </w:p>
    <w:p w14:paraId="5A3DAB07" w14:textId="77777777" w:rsidR="004C4167" w:rsidRPr="0012130F" w:rsidRDefault="004C4167" w:rsidP="004C4167">
      <w:r w:rsidRPr="0012130F">
        <w:t>Banquete de Confraternidad (Voluntario/Opcional)</w:t>
      </w:r>
    </w:p>
    <w:p w14:paraId="0AD70B74" w14:textId="77777777" w:rsidR="004C4167" w:rsidRPr="0012130F" w:rsidRDefault="004C4167" w:rsidP="004C4167"/>
    <w:p w14:paraId="1B804717" w14:textId="33ADF326" w:rsidR="004C4167" w:rsidRPr="005577DE" w:rsidRDefault="004C4167" w:rsidP="004C4167">
      <w:pPr>
        <w:numPr>
          <w:ilvl w:val="0"/>
          <w:numId w:val="8"/>
        </w:numPr>
      </w:pPr>
      <w:r w:rsidRPr="0012130F">
        <w:t>[   ] Añadir:</w:t>
      </w:r>
      <w:r w:rsidRPr="0012130F">
        <w:tab/>
      </w:r>
      <w:r w:rsidRPr="0012130F">
        <w:tab/>
      </w:r>
      <w:r w:rsidRPr="0012130F">
        <w:tab/>
      </w:r>
      <w:r w:rsidRPr="0012130F">
        <w:tab/>
      </w:r>
      <w:r w:rsidRPr="0012130F">
        <w:tab/>
      </w:r>
      <w:r w:rsidRPr="0012130F">
        <w:tab/>
      </w:r>
      <w:r w:rsidRPr="0012130F">
        <w:tab/>
      </w:r>
      <w:r w:rsidR="006F32D1">
        <w:t xml:space="preserve">              </w:t>
      </w:r>
      <w:r w:rsidRPr="0012130F">
        <w:t xml:space="preserve"> USD $50 // 45 €</w:t>
      </w:r>
      <w:r w:rsidR="005577DE">
        <w:br/>
      </w:r>
    </w:p>
    <w:p w14:paraId="7B4D9AB7" w14:textId="72D1B596" w:rsidR="00B96E84" w:rsidRPr="00BC41D3" w:rsidRDefault="004C4167" w:rsidP="00B96E84">
      <w:r w:rsidRPr="0012130F">
        <w:t>La forma de pago se</w:t>
      </w:r>
      <w:r w:rsidR="00B96E84">
        <w:t xml:space="preserve">rá a través de PayPal (a partir del 1 de febrero). Estará disponible el enlace en </w:t>
      </w:r>
      <w:r w:rsidRPr="0012130F">
        <w:t>la página web de la asociación (</w:t>
      </w:r>
      <w:hyperlink r:id="rId12" w:history="1">
        <w:r w:rsidRPr="0012130F">
          <w:rPr>
            <w:rStyle w:val="Hyperlink"/>
          </w:rPr>
          <w:t>https://ahhumanidades.org/)</w:t>
        </w:r>
      </w:hyperlink>
      <w:r w:rsidR="00B96E84">
        <w:t xml:space="preserve">. </w:t>
      </w:r>
      <w:r w:rsidR="00B96E84" w:rsidRPr="00BC41D3">
        <w:t xml:space="preserve">Para otras formas de pago contactar </w:t>
      </w:r>
      <w:r w:rsidR="00B96E84">
        <w:t xml:space="preserve">directamente </w:t>
      </w:r>
      <w:r w:rsidR="00B96E84" w:rsidRPr="00BC41D3">
        <w:t>a</w:t>
      </w:r>
      <w:r w:rsidR="00B96E84">
        <w:t>l tesorero de la AHH</w:t>
      </w:r>
      <w:r w:rsidR="00B96E84" w:rsidRPr="00BC41D3">
        <w:t xml:space="preserve"> Adam Winkel</w:t>
      </w:r>
      <w:r w:rsidR="00B96E84" w:rsidRPr="00BC41D3">
        <w:rPr>
          <w:lang w:val="es-US"/>
        </w:rPr>
        <w:t xml:space="preserve"> </w:t>
      </w:r>
      <w:hyperlink r:id="rId13" w:history="1">
        <w:r w:rsidR="00B96E84" w:rsidRPr="00BC41D3">
          <w:rPr>
            <w:rStyle w:val="Hyperlink"/>
          </w:rPr>
          <w:t>awinkel@highpoint.edu</w:t>
        </w:r>
      </w:hyperlink>
    </w:p>
    <w:p w14:paraId="587FF34E" w14:textId="0ED09AAD" w:rsidR="00675668" w:rsidRPr="0012130F" w:rsidRDefault="00675668" w:rsidP="00675668">
      <w:pPr>
        <w:rPr>
          <w:b/>
          <w:color w:val="000000" w:themeColor="text1"/>
          <w:lang w:val="es-ES_tradnl"/>
        </w:rPr>
      </w:pPr>
    </w:p>
    <w:p w14:paraId="70477F5B" w14:textId="380CAD8A" w:rsidR="00675668" w:rsidRPr="0012130F" w:rsidRDefault="00675668" w:rsidP="00675668">
      <w:pPr>
        <w:rPr>
          <w:b/>
          <w:bCs/>
          <w:color w:val="000000" w:themeColor="text1"/>
        </w:rPr>
      </w:pPr>
      <w:r w:rsidRPr="0012130F">
        <w:rPr>
          <w:b/>
          <w:bCs/>
          <w:color w:val="000000" w:themeColor="text1"/>
        </w:rPr>
        <w:t>RESUMEN DEL PROGRAMA</w:t>
      </w:r>
      <w:r w:rsidRPr="0012130F">
        <w:rPr>
          <w:b/>
          <w:bCs/>
          <w:color w:val="000000" w:themeColor="text1"/>
        </w:rPr>
        <w:br/>
      </w:r>
    </w:p>
    <w:p w14:paraId="58F46A65" w14:textId="18159E86" w:rsidR="00675668" w:rsidRPr="0012130F" w:rsidRDefault="00675668" w:rsidP="00675668">
      <w:pPr>
        <w:ind w:left="450" w:hanging="450"/>
        <w:rPr>
          <w:bCs/>
          <w:color w:val="000000" w:themeColor="text1"/>
        </w:rPr>
      </w:pPr>
      <w:r w:rsidRPr="0012130F">
        <w:rPr>
          <w:b/>
          <w:bCs/>
          <w:color w:val="000000" w:themeColor="text1"/>
        </w:rPr>
        <w:t>Martes, 19 de junio</w:t>
      </w:r>
      <w:r w:rsidRPr="0012130F">
        <w:rPr>
          <w:bCs/>
          <w:color w:val="000000" w:themeColor="text1"/>
        </w:rPr>
        <w:t xml:space="preserve"> </w:t>
      </w:r>
      <w:r w:rsidRPr="0012130F">
        <w:rPr>
          <w:bCs/>
          <w:color w:val="000000" w:themeColor="text1"/>
        </w:rPr>
        <w:br/>
        <w:t>(Llegada de los participantes a lo largo del día)</w:t>
      </w:r>
      <w:r w:rsidRPr="0012130F">
        <w:rPr>
          <w:bCs/>
          <w:color w:val="000000" w:themeColor="text1"/>
        </w:rPr>
        <w:br/>
        <w:t>Inscripciones y recogida de documentación (7:00- 9 pm)</w:t>
      </w:r>
      <w:r w:rsidRPr="0012130F">
        <w:rPr>
          <w:bCs/>
          <w:color w:val="000000" w:themeColor="text1"/>
        </w:rPr>
        <w:br/>
      </w:r>
    </w:p>
    <w:p w14:paraId="33A29276" w14:textId="77777777" w:rsidR="00675668" w:rsidRPr="0012130F" w:rsidRDefault="00675668" w:rsidP="00675668">
      <w:pPr>
        <w:rPr>
          <w:b/>
          <w:bCs/>
        </w:rPr>
      </w:pPr>
      <w:r w:rsidRPr="0012130F">
        <w:rPr>
          <w:b/>
          <w:bCs/>
        </w:rPr>
        <w:t>Miércoles, 20 de junio</w:t>
      </w:r>
    </w:p>
    <w:p w14:paraId="7ED996AD" w14:textId="77777777" w:rsidR="00675668" w:rsidRPr="0012130F" w:rsidRDefault="00675668" w:rsidP="00675668">
      <w:pPr>
        <w:pStyle w:val="NormalWeb"/>
        <w:shd w:val="clear" w:color="auto" w:fill="FFFFFF"/>
        <w:spacing w:before="0" w:beforeAutospacing="0" w:after="150" w:afterAutospacing="0"/>
        <w:ind w:left="450" w:right="-720"/>
        <w:rPr>
          <w:rFonts w:asciiTheme="minorHAnsi" w:hAnsiTheme="minorHAnsi" w:cs="Arial"/>
          <w:lang w:val="es-US"/>
        </w:rPr>
      </w:pPr>
      <w:r w:rsidRPr="0012130F">
        <w:rPr>
          <w:rFonts w:asciiTheme="minorHAnsi" w:hAnsiTheme="minorHAnsi"/>
          <w:bCs/>
          <w:lang w:val="es-ES"/>
        </w:rPr>
        <w:t xml:space="preserve">9 am: Bienvenida/inauguración del IX congreso en el salón de actos del Instituto de Lenguas Modernas, </w:t>
      </w:r>
      <w:r w:rsidRPr="0012130F">
        <w:rPr>
          <w:rFonts w:asciiTheme="minorHAnsi" w:hAnsiTheme="minorHAnsi" w:cs="Arial"/>
          <w:lang w:val="es-US"/>
        </w:rPr>
        <w:t xml:space="preserve">Uex. Avda. Virgen de la Montaña, 14, CP 10002- Cáceres </w:t>
      </w:r>
    </w:p>
    <w:p w14:paraId="7C765491" w14:textId="1EEADD65" w:rsidR="00675668" w:rsidRPr="0012130F" w:rsidRDefault="0015569E" w:rsidP="00675668">
      <w:pPr>
        <w:pStyle w:val="NormalWeb"/>
        <w:shd w:val="clear" w:color="auto" w:fill="FFFFFF"/>
        <w:spacing w:before="0" w:beforeAutospacing="0" w:after="150" w:afterAutospacing="0"/>
        <w:ind w:left="1350" w:right="-720"/>
        <w:rPr>
          <w:rFonts w:asciiTheme="minorHAnsi" w:hAnsiTheme="minorHAnsi" w:cs="Arial"/>
          <w:lang w:val="es-US"/>
        </w:rPr>
      </w:pPr>
      <w:hyperlink r:id="rId14" w:history="1">
        <w:r w:rsidR="00675668" w:rsidRPr="0012130F">
          <w:rPr>
            <w:rStyle w:val="Hyperlink"/>
            <w:rFonts w:asciiTheme="minorHAnsi" w:hAnsiTheme="minorHAnsi" w:cs="Arial"/>
            <w:lang w:val="es-US"/>
          </w:rPr>
          <w:t>https://www.unex.es/organizacion/gobierno/vicerrectorados/viceext/estructura/instituto-de-lenguas-modernas-uex/informacion-general/presentacion</w:t>
        </w:r>
      </w:hyperlink>
      <w:r w:rsidR="00CE78A5">
        <w:rPr>
          <w:rStyle w:val="Hyperlink"/>
          <w:rFonts w:asciiTheme="minorHAnsi" w:hAnsiTheme="minorHAnsi" w:cs="Arial"/>
          <w:lang w:val="es-US"/>
        </w:rPr>
        <w:br/>
      </w:r>
    </w:p>
    <w:p w14:paraId="2A15608D" w14:textId="3C6DB68F" w:rsidR="006D365D" w:rsidRPr="0012130F" w:rsidRDefault="00675668" w:rsidP="00B96E84">
      <w:pPr>
        <w:pStyle w:val="NormalWeb"/>
        <w:shd w:val="clear" w:color="auto" w:fill="FFFFFF"/>
        <w:spacing w:before="0" w:beforeAutospacing="0" w:after="150" w:afterAutospacing="0"/>
        <w:ind w:left="450" w:right="-900"/>
        <w:rPr>
          <w:rFonts w:asciiTheme="minorHAnsi" w:hAnsiTheme="minorHAnsi" w:cs="Arial"/>
          <w:lang w:val="es-US"/>
        </w:rPr>
      </w:pPr>
      <w:r w:rsidRPr="0012130F">
        <w:rPr>
          <w:rFonts w:asciiTheme="minorHAnsi" w:hAnsiTheme="minorHAnsi"/>
          <w:bCs/>
          <w:lang w:val="es-ES"/>
        </w:rPr>
        <w:t xml:space="preserve">9:30-10:15 am: Sesión plenaria. </w:t>
      </w:r>
      <w:r w:rsidRPr="0012130F">
        <w:rPr>
          <w:rFonts w:asciiTheme="minorHAnsi" w:hAnsiTheme="minorHAnsi"/>
          <w:lang w:val="es-ES_tradnl"/>
        </w:rPr>
        <w:t xml:space="preserve">Dr. José Luis Bernal (Decano de la Facultad de Filosofía y Letras): </w:t>
      </w:r>
      <w:r w:rsidRPr="0012130F">
        <w:rPr>
          <w:rFonts w:asciiTheme="minorHAnsi" w:hAnsiTheme="minorHAnsi"/>
          <w:lang w:val="es-ES_tradnl"/>
        </w:rPr>
        <w:br/>
      </w:r>
      <w:r w:rsidRPr="0012130F">
        <w:rPr>
          <w:rFonts w:asciiTheme="minorHAnsi" w:eastAsia="Times New Roman" w:hAnsiTheme="minorHAnsi" w:cs="Arial"/>
          <w:i/>
          <w:iCs/>
          <w:shd w:val="clear" w:color="auto" w:fill="FFFFFF"/>
          <w:lang w:val="es-US"/>
        </w:rPr>
        <w:t>El profesor de español</w:t>
      </w:r>
      <w:r w:rsidRPr="0012130F">
        <w:rPr>
          <w:rFonts w:asciiTheme="minorHAnsi" w:eastAsia="Times New Roman" w:hAnsiTheme="minorHAnsi" w:cs="Arial"/>
          <w:shd w:val="clear" w:color="auto" w:fill="FFFFFF"/>
        </w:rPr>
        <w:t>﻿</w:t>
      </w:r>
      <w:r w:rsidRPr="0012130F">
        <w:rPr>
          <w:rFonts w:asciiTheme="minorHAnsi" w:eastAsia="Times New Roman" w:hAnsiTheme="minorHAnsi" w:cs="Arial"/>
          <w:shd w:val="clear" w:color="auto" w:fill="FFFFFF"/>
          <w:lang w:val="es-US"/>
        </w:rPr>
        <w:t>. El caso ejemplar de un extremeño en el exilio: José María Valverde</w:t>
      </w:r>
      <w:r w:rsidRPr="0012130F">
        <w:rPr>
          <w:rFonts w:asciiTheme="minorHAnsi" w:eastAsia="Times New Roman" w:hAnsiTheme="minorHAnsi" w:cs="Arial"/>
          <w:shd w:val="clear" w:color="auto" w:fill="FFFFFF"/>
          <w:lang w:val="es-US"/>
        </w:rPr>
        <w:br/>
      </w:r>
      <w:r w:rsidRPr="0012130F">
        <w:rPr>
          <w:rFonts w:asciiTheme="minorHAnsi" w:hAnsiTheme="minorHAnsi"/>
          <w:color w:val="000000" w:themeColor="text1"/>
          <w:lang w:val="es-ES_tradnl"/>
        </w:rPr>
        <w:t>Presentación del libro del VII congreso (Santiago de Compostela 2014)</w:t>
      </w:r>
      <w:r w:rsidRPr="0012130F">
        <w:rPr>
          <w:rFonts w:asciiTheme="minorHAnsi" w:hAnsiTheme="minorHAnsi"/>
          <w:color w:val="000000" w:themeColor="text1"/>
          <w:lang w:val="es-ES_tradnl"/>
        </w:rPr>
        <w:br/>
        <w:t>Sesiones paralelas (de mañana y tarde)</w:t>
      </w:r>
      <w:r w:rsidRPr="0012130F">
        <w:rPr>
          <w:rFonts w:asciiTheme="minorHAnsi" w:hAnsiTheme="minorHAnsi"/>
          <w:color w:val="000000" w:themeColor="text1"/>
          <w:lang w:val="es-ES_tradnl"/>
        </w:rPr>
        <w:br/>
      </w:r>
      <w:r w:rsidRPr="0012130F">
        <w:rPr>
          <w:rFonts w:asciiTheme="minorHAnsi" w:hAnsiTheme="minorHAnsi"/>
          <w:color w:val="000000" w:themeColor="text1"/>
          <w:lang w:val="es-US"/>
        </w:rPr>
        <w:t>7:30-8:30 MESA REDONDA con creadores extremeños. Presentación: Miguel Ángel Lama</w:t>
      </w:r>
      <w:r w:rsidRPr="0012130F">
        <w:rPr>
          <w:rFonts w:asciiTheme="minorHAnsi" w:hAnsiTheme="minorHAnsi"/>
          <w:color w:val="000000" w:themeColor="text1"/>
          <w:lang w:val="es-US"/>
        </w:rPr>
        <w:br/>
      </w:r>
      <w:r w:rsidRPr="0012130F">
        <w:rPr>
          <w:rFonts w:asciiTheme="minorHAnsi" w:hAnsiTheme="minorHAnsi"/>
          <w:bCs/>
          <w:color w:val="000000" w:themeColor="text1"/>
          <w:lang w:val="es-ES"/>
        </w:rPr>
        <w:t xml:space="preserve">Visita guiada a la Parte Antigua y recepción de bienvenida en El Corral de las Cigüeñas </w:t>
      </w:r>
      <w:r w:rsidR="0012130F" w:rsidRPr="0012130F">
        <w:rPr>
          <w:rFonts w:asciiTheme="minorHAnsi" w:hAnsiTheme="minorHAnsi"/>
          <w:bCs/>
          <w:color w:val="000000" w:themeColor="text1"/>
          <w:lang w:val="es-ES"/>
        </w:rPr>
        <w:t>(para todos los participantes)</w:t>
      </w:r>
    </w:p>
    <w:p w14:paraId="30B1C7C9" w14:textId="77777777" w:rsidR="00675668" w:rsidRPr="0012130F" w:rsidRDefault="00675668" w:rsidP="00675668">
      <w:pPr>
        <w:rPr>
          <w:b/>
          <w:bCs/>
          <w:color w:val="000000" w:themeColor="text1"/>
        </w:rPr>
      </w:pPr>
      <w:r w:rsidRPr="0012130F">
        <w:rPr>
          <w:b/>
          <w:bCs/>
          <w:color w:val="000000" w:themeColor="text1"/>
        </w:rPr>
        <w:t>Jueves, 21 de junio</w:t>
      </w:r>
    </w:p>
    <w:p w14:paraId="2F4A46B5" w14:textId="22925EAD" w:rsidR="00675668" w:rsidRPr="0012130F" w:rsidRDefault="00675668" w:rsidP="0012130F">
      <w:pPr>
        <w:pStyle w:val="NormalWeb"/>
        <w:shd w:val="clear" w:color="auto" w:fill="FFFFFF"/>
        <w:spacing w:before="0" w:beforeAutospacing="0" w:after="150" w:afterAutospacing="0"/>
        <w:ind w:left="450" w:right="-900"/>
        <w:rPr>
          <w:rFonts w:asciiTheme="minorHAnsi" w:hAnsiTheme="minorHAnsi" w:cs="Arial"/>
          <w:lang w:val="es-US"/>
        </w:rPr>
      </w:pPr>
      <w:r w:rsidRPr="0012130F">
        <w:rPr>
          <w:rFonts w:asciiTheme="minorHAnsi" w:hAnsiTheme="minorHAnsi"/>
          <w:bCs/>
          <w:color w:val="000000" w:themeColor="text1"/>
          <w:lang w:val="es-US"/>
        </w:rPr>
        <w:t xml:space="preserve">Excursión a la ciudad romana de Mérida (8:00-2:00 pm) </w:t>
      </w:r>
      <w:r w:rsidR="0012130F" w:rsidRPr="0012130F">
        <w:rPr>
          <w:rFonts w:asciiTheme="minorHAnsi" w:hAnsiTheme="minorHAnsi"/>
          <w:bCs/>
          <w:color w:val="000000" w:themeColor="text1"/>
          <w:lang w:val="es-ES"/>
        </w:rPr>
        <w:t>(para todos los participantes)</w:t>
      </w:r>
      <w:r w:rsidRPr="0012130F">
        <w:rPr>
          <w:rFonts w:asciiTheme="minorHAnsi" w:hAnsiTheme="minorHAnsi"/>
          <w:bCs/>
          <w:color w:val="000000" w:themeColor="text1"/>
          <w:lang w:val="es-US"/>
        </w:rPr>
        <w:br/>
        <w:t>Inscripciones y recogida de documentación (4:00 pm-7:00 pm)</w:t>
      </w:r>
      <w:r w:rsidRPr="0012130F">
        <w:rPr>
          <w:rFonts w:asciiTheme="minorHAnsi" w:hAnsiTheme="minorHAnsi"/>
          <w:bCs/>
          <w:color w:val="000000" w:themeColor="text1"/>
          <w:lang w:val="es-US"/>
        </w:rPr>
        <w:br/>
      </w:r>
      <w:r w:rsidRPr="0012130F">
        <w:rPr>
          <w:rFonts w:asciiTheme="minorHAnsi" w:hAnsiTheme="minorHAnsi"/>
          <w:color w:val="000000" w:themeColor="text1"/>
          <w:lang w:val="es-ES_tradnl"/>
        </w:rPr>
        <w:lastRenderedPageBreak/>
        <w:t>Sesiones paralelas (de tarde)</w:t>
      </w:r>
      <w:r w:rsidRPr="0012130F">
        <w:rPr>
          <w:rFonts w:asciiTheme="minorHAnsi" w:hAnsiTheme="minorHAnsi"/>
          <w:bCs/>
          <w:color w:val="000000" w:themeColor="text1"/>
          <w:lang w:val="es-US"/>
        </w:rPr>
        <w:br/>
      </w:r>
      <w:r w:rsidRPr="0012130F">
        <w:rPr>
          <w:rFonts w:asciiTheme="minorHAnsi" w:hAnsiTheme="minorHAnsi"/>
          <w:color w:val="000000" w:themeColor="text1"/>
          <w:lang w:val="es-US"/>
        </w:rPr>
        <w:t xml:space="preserve">7:30-8:30 MESA REDONDA </w:t>
      </w:r>
      <w:r w:rsidRPr="0012130F">
        <w:rPr>
          <w:rFonts w:asciiTheme="minorHAnsi" w:hAnsiTheme="minorHAnsi"/>
          <w:bCs/>
          <w:color w:val="000000" w:themeColor="text1"/>
          <w:lang w:val="es-US"/>
        </w:rPr>
        <w:t xml:space="preserve">sobre la novela negra extremeña. </w:t>
      </w:r>
      <w:r w:rsidRPr="0012130F">
        <w:rPr>
          <w:rFonts w:asciiTheme="minorHAnsi" w:hAnsiTheme="minorHAnsi"/>
          <w:color w:val="000000" w:themeColor="text1"/>
          <w:lang w:val="es-US"/>
        </w:rPr>
        <w:t xml:space="preserve">Presentación: </w:t>
      </w:r>
      <w:r w:rsidRPr="00B96E84">
        <w:rPr>
          <w:rFonts w:asciiTheme="minorHAnsi" w:hAnsiTheme="minorHAnsi"/>
          <w:bCs/>
          <w:color w:val="000000" w:themeColor="text1"/>
          <w:lang w:val="es-US"/>
        </w:rPr>
        <w:t xml:space="preserve">Carmen Sotomayor </w:t>
      </w:r>
    </w:p>
    <w:p w14:paraId="4F875BAE" w14:textId="77777777" w:rsidR="00675668" w:rsidRPr="0012130F" w:rsidRDefault="00675668" w:rsidP="00675668">
      <w:pPr>
        <w:rPr>
          <w:b/>
          <w:bCs/>
          <w:color w:val="000000" w:themeColor="text1"/>
        </w:rPr>
      </w:pPr>
      <w:r w:rsidRPr="0012130F">
        <w:rPr>
          <w:b/>
          <w:bCs/>
          <w:color w:val="000000" w:themeColor="text1"/>
        </w:rPr>
        <w:t>Viernes, 22 de junio</w:t>
      </w:r>
    </w:p>
    <w:p w14:paraId="225AF876" w14:textId="77777777" w:rsidR="005577DE" w:rsidRDefault="00675668" w:rsidP="00A030D9">
      <w:pPr>
        <w:ind w:left="450"/>
        <w:rPr>
          <w:bCs/>
          <w:color w:val="000000" w:themeColor="text1"/>
        </w:rPr>
      </w:pPr>
      <w:r w:rsidRPr="0012130F">
        <w:rPr>
          <w:bCs/>
          <w:color w:val="000000" w:themeColor="text1"/>
        </w:rPr>
        <w:t>Inscripciones y recogida de documentación (8:30 am- 2 pm)</w:t>
      </w:r>
      <w:r w:rsidRPr="0012130F">
        <w:rPr>
          <w:color w:val="000000" w:themeColor="text1"/>
          <w:lang w:val="es-ES_tradnl"/>
        </w:rPr>
        <w:br/>
        <w:t>Sesión de la AHH para sus miembros</w:t>
      </w:r>
      <w:r w:rsidRPr="0012130F">
        <w:rPr>
          <w:color w:val="000000" w:themeColor="text1"/>
          <w:lang w:val="es-ES_tradnl"/>
        </w:rPr>
        <w:br/>
        <w:t>Sesiones paralelas (de mañana y tarde)</w:t>
      </w:r>
      <w:r w:rsidRPr="0012130F">
        <w:rPr>
          <w:color w:val="000000" w:themeColor="text1"/>
          <w:lang w:val="es-ES_tradnl"/>
        </w:rPr>
        <w:br/>
      </w:r>
      <w:r w:rsidRPr="0012130F">
        <w:rPr>
          <w:bCs/>
          <w:color w:val="000000" w:themeColor="text1"/>
        </w:rPr>
        <w:t xml:space="preserve">Sesión plenaria. Dr. Malcolm Compitello. (Universidad de Arizona): </w:t>
      </w:r>
      <w:r w:rsidRPr="0012130F">
        <w:rPr>
          <w:rFonts w:eastAsia="Times New Roman" w:cs="Times New Roman"/>
          <w:i/>
          <w:color w:val="000000"/>
          <w:shd w:val="clear" w:color="auto" w:fill="FFFFFF"/>
          <w:lang w:val="es-US"/>
        </w:rPr>
        <w:t>Cartografias culturales españolas modernas</w:t>
      </w:r>
      <w:r w:rsidRPr="0012130F">
        <w:rPr>
          <w:color w:val="000000" w:themeColor="text1"/>
          <w:lang w:val="es-ES_tradnl"/>
        </w:rPr>
        <w:br/>
      </w:r>
      <w:r w:rsidRPr="0012130F">
        <w:rPr>
          <w:bCs/>
          <w:color w:val="000000" w:themeColor="text1"/>
        </w:rPr>
        <w:t>Banquete de Confraternidad en Los Barruecos/ Museo Vostell (Ágape optativo para los socios, familiares y amigos de la AHH que han participado en el IX congreso)</w:t>
      </w:r>
    </w:p>
    <w:p w14:paraId="16D05D37" w14:textId="070777BC" w:rsidR="005577DE" w:rsidRDefault="005577DE" w:rsidP="005577DE">
      <w:pPr>
        <w:jc w:val="center"/>
        <w:rPr>
          <w:b/>
          <w:color w:val="000000" w:themeColor="text1"/>
          <w:lang w:val="es-ES_tradnl"/>
        </w:rPr>
      </w:pPr>
    </w:p>
    <w:p w14:paraId="5294C4A5" w14:textId="77777777" w:rsidR="005577DE" w:rsidRPr="001A3616" w:rsidRDefault="005577DE" w:rsidP="005577DE">
      <w:pPr>
        <w:rPr>
          <w:b/>
          <w:color w:val="000000" w:themeColor="text1"/>
          <w:lang w:val="es-ES_tradnl"/>
        </w:rPr>
      </w:pPr>
      <w:r>
        <w:rPr>
          <w:b/>
          <w:color w:val="000000" w:themeColor="text1"/>
          <w:lang w:val="es-ES_tradnl"/>
        </w:rPr>
        <w:t>DIRECCIÓN</w:t>
      </w:r>
    </w:p>
    <w:p w14:paraId="3048DA97" w14:textId="4489269D" w:rsidR="005577DE" w:rsidRPr="001A3616" w:rsidRDefault="005577DE" w:rsidP="005577DE">
      <w:pPr>
        <w:ind w:right="-270"/>
        <w:rPr>
          <w:rFonts w:eastAsia="Gulim"/>
          <w:color w:val="000000" w:themeColor="text1"/>
          <w:lang w:val="es-PR"/>
        </w:rPr>
      </w:pPr>
      <w:r w:rsidRPr="001A3616">
        <w:rPr>
          <w:rFonts w:eastAsia="Gulim"/>
          <w:color w:val="000000" w:themeColor="text1"/>
          <w:lang w:val="es-PR"/>
        </w:rPr>
        <w:t xml:space="preserve">Dra. Victoria Pineda, Co-Directora General y Profesora Titular de Literatura Comparada- </w:t>
      </w:r>
      <w:r w:rsidRPr="001A3616">
        <w:rPr>
          <w:rFonts w:eastAsia="Gulim"/>
          <w:color w:val="000000" w:themeColor="text1"/>
          <w:lang w:val="es-PR"/>
        </w:rPr>
        <w:br/>
        <w:t xml:space="preserve">Universidad de Extremadura-Cáceres; </w:t>
      </w:r>
      <w:r w:rsidRPr="001A3616">
        <w:rPr>
          <w:color w:val="000000" w:themeColor="text1"/>
          <w:lang w:val="es-US"/>
        </w:rPr>
        <w:t xml:space="preserve">Dra. Marisa Montero, </w:t>
      </w:r>
      <w:r w:rsidRPr="001A3616">
        <w:rPr>
          <w:rFonts w:eastAsia="Gulim"/>
          <w:color w:val="000000" w:themeColor="text1"/>
          <w:lang w:val="es-PR"/>
        </w:rPr>
        <w:t>Co-Directora General</w:t>
      </w:r>
      <w:r w:rsidRPr="001A3616">
        <w:rPr>
          <w:color w:val="000000" w:themeColor="text1"/>
          <w:lang w:val="es-US"/>
        </w:rPr>
        <w:t xml:space="preserve">, Vicedecana de Planificación Académica y Profesora Titular de Lengua Española, UEx-Cáceres) </w:t>
      </w:r>
      <w:r w:rsidRPr="001A3616">
        <w:rPr>
          <w:rFonts w:eastAsia="Gulim"/>
          <w:color w:val="000000" w:themeColor="text1"/>
          <w:lang w:val="es-PR"/>
        </w:rPr>
        <w:t>y Dra. Carmen T. Sotomayor, Co-Directora General, Presidente de la Asociación Hispánica de Humanidades y Profesora Titular de Lengua y Literatura Española-Universidad Carolina del Norte- Greensboro</w:t>
      </w:r>
      <w:r>
        <w:rPr>
          <w:rFonts w:eastAsia="Gulim"/>
          <w:color w:val="000000" w:themeColor="text1"/>
          <w:lang w:val="es-PR"/>
        </w:rPr>
        <w:t>.</w:t>
      </w:r>
    </w:p>
    <w:p w14:paraId="456E1B0F" w14:textId="4062873C" w:rsidR="005577DE" w:rsidRPr="00CE78A5" w:rsidRDefault="005577DE" w:rsidP="00CE78A5">
      <w:pPr>
        <w:shd w:val="clear" w:color="auto" w:fill="FFFFFF"/>
        <w:spacing w:before="100" w:beforeAutospacing="1" w:after="150"/>
        <w:ind w:right="-270"/>
        <w:rPr>
          <w:rFonts w:eastAsia="Gulim"/>
          <w:b/>
          <w:color w:val="000000" w:themeColor="text1"/>
          <w:lang w:val="es-PR"/>
        </w:rPr>
      </w:pPr>
      <w:r w:rsidRPr="001A3616">
        <w:rPr>
          <w:rFonts w:eastAsia="Gulim"/>
          <w:b/>
          <w:color w:val="000000" w:themeColor="text1"/>
          <w:lang w:val="es-PR"/>
        </w:rPr>
        <w:t>COMISION ORGANIZADORA</w:t>
      </w:r>
      <w:r w:rsidR="00CE78A5">
        <w:rPr>
          <w:rFonts w:eastAsia="Gulim"/>
          <w:b/>
          <w:color w:val="000000" w:themeColor="text1"/>
          <w:lang w:val="es-PR"/>
        </w:rPr>
        <w:br/>
      </w:r>
      <w:r w:rsidRPr="001A3616">
        <w:rPr>
          <w:color w:val="000000" w:themeColor="text1"/>
          <w:lang w:val="es-US"/>
        </w:rPr>
        <w:t xml:space="preserve">Dra. Diana Villanueva (Vicedecana de Relaciones Internacionales y Profesora de Literatura Inglesa, Uex-Cáceres); Dra. </w:t>
      </w:r>
      <w:r w:rsidRPr="001A3616">
        <w:rPr>
          <w:color w:val="000000" w:themeColor="text1"/>
          <w:lang w:val="es-ES_tradnl"/>
        </w:rPr>
        <w:t xml:space="preserve">Kyra Kietrys (vicepresidente de la AHH y Profesora en Davidson College, Carolina del Norte); Dr. </w:t>
      </w:r>
      <w:r w:rsidRPr="001A3616">
        <w:rPr>
          <w:rFonts w:eastAsia="Gulim"/>
          <w:color w:val="000000" w:themeColor="text1"/>
          <w:lang w:val="es-PR"/>
        </w:rPr>
        <w:t>Adam Winkel (Tesorero de la AHH y Profesor en High Point University, Carolina del Norte).</w:t>
      </w:r>
    </w:p>
    <w:p w14:paraId="69580566" w14:textId="77777777" w:rsidR="005577DE" w:rsidRPr="001A3616" w:rsidRDefault="005577DE" w:rsidP="005577DE">
      <w:pPr>
        <w:ind w:right="-270"/>
        <w:rPr>
          <w:color w:val="000000" w:themeColor="text1"/>
          <w:lang w:val="es-US"/>
        </w:rPr>
      </w:pPr>
      <w:r w:rsidRPr="001A3616">
        <w:rPr>
          <w:rFonts w:eastAsia="Gulim"/>
          <w:b/>
          <w:color w:val="000000" w:themeColor="text1"/>
          <w:lang w:val="es-PR"/>
        </w:rPr>
        <w:t>COLABORADORES</w:t>
      </w:r>
    </w:p>
    <w:p w14:paraId="70D40A98" w14:textId="6AA41DFC" w:rsidR="005577DE" w:rsidRDefault="005577DE" w:rsidP="005577DE">
      <w:pPr>
        <w:ind w:right="-270"/>
        <w:rPr>
          <w:rFonts w:eastAsia="Gulim"/>
          <w:color w:val="000000" w:themeColor="text1"/>
          <w:lang w:val="es-PR"/>
        </w:rPr>
      </w:pPr>
      <w:r w:rsidRPr="001A3616">
        <w:rPr>
          <w:rFonts w:eastAsia="Gulim"/>
          <w:color w:val="000000" w:themeColor="text1"/>
          <w:lang w:val="es-PR"/>
        </w:rPr>
        <w:t>Organización: Carmen García-Armero (vocal de la AHH y Profesora titular Lebanon Valley College, Pennsylvania); Guadalupe Martí-Peña (Profesora, Penn State University)</w:t>
      </w:r>
      <w:r>
        <w:rPr>
          <w:rFonts w:eastAsia="Gulim"/>
          <w:color w:val="000000" w:themeColor="text1"/>
          <w:lang w:val="es-PR"/>
        </w:rPr>
        <w:t>.</w:t>
      </w:r>
    </w:p>
    <w:p w14:paraId="351F3380" w14:textId="77777777" w:rsidR="005577DE" w:rsidRPr="001A3616" w:rsidRDefault="005577DE" w:rsidP="005577DE">
      <w:pPr>
        <w:ind w:right="-270"/>
        <w:rPr>
          <w:color w:val="000000" w:themeColor="text1"/>
          <w:lang w:val="es-ES_tradnl"/>
        </w:rPr>
      </w:pPr>
    </w:p>
    <w:p w14:paraId="7FA02A77" w14:textId="333C21F1" w:rsidR="005577DE" w:rsidRPr="001A3616" w:rsidRDefault="005577DE" w:rsidP="005577DE">
      <w:pPr>
        <w:ind w:right="-270"/>
        <w:rPr>
          <w:rFonts w:eastAsia="Gulim"/>
          <w:color w:val="000000" w:themeColor="text1"/>
          <w:lang w:val="es-PR"/>
        </w:rPr>
      </w:pPr>
      <w:r w:rsidRPr="001A3616">
        <w:rPr>
          <w:rFonts w:eastAsia="Gulim"/>
          <w:color w:val="000000" w:themeColor="text1"/>
          <w:lang w:val="es-PR"/>
        </w:rPr>
        <w:t xml:space="preserve">Becarios: </w:t>
      </w:r>
      <w:r>
        <w:rPr>
          <w:rFonts w:eastAsia="Times New Roman" w:cs="Courier New"/>
          <w:color w:val="000000"/>
          <w:lang w:val="es-US"/>
        </w:rPr>
        <w:t>David Amado (UEx); Ana Ávila (UEx); Alberto Escalante (UEx);</w:t>
      </w:r>
      <w:r w:rsidRPr="001A3616">
        <w:rPr>
          <w:rFonts w:eastAsia="Times New Roman" w:cs="Courier New"/>
          <w:color w:val="000000"/>
          <w:lang w:val="es-US"/>
        </w:rPr>
        <w:t xml:space="preserve"> Ana Alicia Manso (UEx)</w:t>
      </w:r>
      <w:r>
        <w:rPr>
          <w:rFonts w:eastAsia="Times New Roman" w:cs="Courier New"/>
          <w:color w:val="000000"/>
          <w:lang w:val="es-US"/>
        </w:rPr>
        <w:t xml:space="preserve">; </w:t>
      </w:r>
      <w:r w:rsidRPr="001A3616">
        <w:rPr>
          <w:rFonts w:eastAsia="Gulim"/>
          <w:color w:val="000000" w:themeColor="text1"/>
          <w:lang w:val="es-PR"/>
        </w:rPr>
        <w:t>Lizely López (UK).</w:t>
      </w:r>
      <w:r w:rsidR="00CE78A5">
        <w:rPr>
          <w:rFonts w:eastAsia="Gulim"/>
          <w:color w:val="000000" w:themeColor="text1"/>
          <w:lang w:val="es-PR"/>
        </w:rPr>
        <w:br/>
      </w:r>
    </w:p>
    <w:p w14:paraId="5507B42C" w14:textId="24EEE183" w:rsidR="005577DE" w:rsidRPr="001A3616" w:rsidRDefault="005577DE" w:rsidP="005577DE">
      <w:pPr>
        <w:ind w:right="-540"/>
        <w:rPr>
          <w:color w:val="000000" w:themeColor="text1"/>
          <w:lang w:val="es-US"/>
        </w:rPr>
      </w:pPr>
      <w:r w:rsidRPr="001A3616">
        <w:rPr>
          <w:color w:val="000000" w:themeColor="text1"/>
          <w:lang w:val="es-US"/>
        </w:rPr>
        <w:t>Administración: Asistencia desde la Uex, The University of North Carolina at Greensboro y Davidson College.</w:t>
      </w:r>
      <w:r w:rsidR="00CE78A5">
        <w:rPr>
          <w:color w:val="000000" w:themeColor="text1"/>
          <w:lang w:val="es-US"/>
        </w:rPr>
        <w:br/>
      </w:r>
    </w:p>
    <w:p w14:paraId="49F0B462" w14:textId="4A4E1DBE" w:rsidR="005577DE" w:rsidRDefault="005577DE" w:rsidP="005577DE">
      <w:pPr>
        <w:ind w:right="-270"/>
        <w:rPr>
          <w:color w:val="000000" w:themeColor="text1"/>
          <w:lang w:val="es-US"/>
        </w:rPr>
      </w:pPr>
      <w:r w:rsidRPr="001A3616">
        <w:rPr>
          <w:color w:val="000000" w:themeColor="text1"/>
          <w:lang w:val="es-US"/>
        </w:rPr>
        <w:t>Colaboración en diseño y fotografía: Pilar Pineda</w:t>
      </w:r>
      <w:r w:rsidR="00CE78A5">
        <w:rPr>
          <w:color w:val="000000" w:themeColor="text1"/>
          <w:lang w:val="es-US"/>
        </w:rPr>
        <w:t>.</w:t>
      </w:r>
    </w:p>
    <w:p w14:paraId="11F2FCD6" w14:textId="77777777" w:rsidR="005577DE" w:rsidRPr="001A3616" w:rsidRDefault="005577DE" w:rsidP="005577DE">
      <w:pPr>
        <w:ind w:right="-270"/>
        <w:rPr>
          <w:color w:val="000000" w:themeColor="text1"/>
          <w:lang w:val="es-US"/>
        </w:rPr>
      </w:pPr>
    </w:p>
    <w:p w14:paraId="209AA167" w14:textId="7B4E1296" w:rsidR="001C1809" w:rsidRPr="0012130F" w:rsidRDefault="001C1809" w:rsidP="001E615D"/>
    <w:sectPr w:rsidR="001C1809" w:rsidRPr="0012130F" w:rsidSect="005A7582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7C176" w14:textId="77777777" w:rsidR="00955275" w:rsidRDefault="00955275" w:rsidP="005577DE">
      <w:r>
        <w:separator/>
      </w:r>
    </w:p>
  </w:endnote>
  <w:endnote w:type="continuationSeparator" w:id="0">
    <w:p w14:paraId="74080AD4" w14:textId="77777777" w:rsidR="00955275" w:rsidRDefault="00955275" w:rsidP="005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73290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7F8563" w14:textId="6F4D396A" w:rsidR="005577DE" w:rsidRDefault="005577DE" w:rsidP="00E077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888C69" w14:textId="77777777" w:rsidR="005577DE" w:rsidRDefault="00557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204591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3054EC" w14:textId="4C5501BD" w:rsidR="005577DE" w:rsidRDefault="005577DE" w:rsidP="00E077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E4AF93" w14:textId="77777777" w:rsidR="005577DE" w:rsidRDefault="00557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715B" w14:textId="77777777" w:rsidR="00955275" w:rsidRDefault="00955275" w:rsidP="005577DE">
      <w:r>
        <w:separator/>
      </w:r>
    </w:p>
  </w:footnote>
  <w:footnote w:type="continuationSeparator" w:id="0">
    <w:p w14:paraId="47A9DE77" w14:textId="77777777" w:rsidR="00955275" w:rsidRDefault="00955275" w:rsidP="00557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DB9"/>
    <w:multiLevelType w:val="hybridMultilevel"/>
    <w:tmpl w:val="646E58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7E1F"/>
    <w:multiLevelType w:val="hybridMultilevel"/>
    <w:tmpl w:val="0378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9F0"/>
    <w:multiLevelType w:val="hybridMultilevel"/>
    <w:tmpl w:val="971C71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81F31"/>
    <w:multiLevelType w:val="hybridMultilevel"/>
    <w:tmpl w:val="8BC68C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34B4A"/>
    <w:multiLevelType w:val="hybridMultilevel"/>
    <w:tmpl w:val="CD46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A1E85"/>
    <w:multiLevelType w:val="hybridMultilevel"/>
    <w:tmpl w:val="665A2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16848"/>
    <w:multiLevelType w:val="hybridMultilevel"/>
    <w:tmpl w:val="9ECA2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066A26"/>
    <w:multiLevelType w:val="multilevel"/>
    <w:tmpl w:val="17C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2831B5"/>
    <w:multiLevelType w:val="hybridMultilevel"/>
    <w:tmpl w:val="FB2091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BB"/>
    <w:rsid w:val="00004ABA"/>
    <w:rsid w:val="000443F7"/>
    <w:rsid w:val="000A2D4F"/>
    <w:rsid w:val="000D7812"/>
    <w:rsid w:val="000F00A7"/>
    <w:rsid w:val="0012130F"/>
    <w:rsid w:val="00122146"/>
    <w:rsid w:val="001245CF"/>
    <w:rsid w:val="0015569E"/>
    <w:rsid w:val="001A3FD4"/>
    <w:rsid w:val="001C1809"/>
    <w:rsid w:val="001E615D"/>
    <w:rsid w:val="00216294"/>
    <w:rsid w:val="0022193D"/>
    <w:rsid w:val="002F466A"/>
    <w:rsid w:val="00310E34"/>
    <w:rsid w:val="003466C8"/>
    <w:rsid w:val="003875E5"/>
    <w:rsid w:val="003A3282"/>
    <w:rsid w:val="003D5E45"/>
    <w:rsid w:val="003D79FB"/>
    <w:rsid w:val="003E67F0"/>
    <w:rsid w:val="00401B6A"/>
    <w:rsid w:val="00433220"/>
    <w:rsid w:val="004C4167"/>
    <w:rsid w:val="004D453A"/>
    <w:rsid w:val="004D4B63"/>
    <w:rsid w:val="005577DE"/>
    <w:rsid w:val="005658FE"/>
    <w:rsid w:val="00580DAD"/>
    <w:rsid w:val="005A0D58"/>
    <w:rsid w:val="005A7860"/>
    <w:rsid w:val="005D65BB"/>
    <w:rsid w:val="005E6C5F"/>
    <w:rsid w:val="00606D6F"/>
    <w:rsid w:val="0061350D"/>
    <w:rsid w:val="00617CEE"/>
    <w:rsid w:val="006424A2"/>
    <w:rsid w:val="00675668"/>
    <w:rsid w:val="006800D1"/>
    <w:rsid w:val="00682DCC"/>
    <w:rsid w:val="006C20B3"/>
    <w:rsid w:val="006D365D"/>
    <w:rsid w:val="006F32D1"/>
    <w:rsid w:val="007444CC"/>
    <w:rsid w:val="007740D6"/>
    <w:rsid w:val="00774DD6"/>
    <w:rsid w:val="00783C68"/>
    <w:rsid w:val="007D6F64"/>
    <w:rsid w:val="0084681D"/>
    <w:rsid w:val="00857E65"/>
    <w:rsid w:val="0086396E"/>
    <w:rsid w:val="00864AA3"/>
    <w:rsid w:val="00882765"/>
    <w:rsid w:val="008C349F"/>
    <w:rsid w:val="008C53B7"/>
    <w:rsid w:val="008E4FBA"/>
    <w:rsid w:val="009075B3"/>
    <w:rsid w:val="00932EEE"/>
    <w:rsid w:val="0094237D"/>
    <w:rsid w:val="00955275"/>
    <w:rsid w:val="00984E44"/>
    <w:rsid w:val="009A08A5"/>
    <w:rsid w:val="009F7067"/>
    <w:rsid w:val="00A000A0"/>
    <w:rsid w:val="00A030D9"/>
    <w:rsid w:val="00A331FD"/>
    <w:rsid w:val="00A44AEA"/>
    <w:rsid w:val="00A83FB3"/>
    <w:rsid w:val="00AA1F30"/>
    <w:rsid w:val="00AB2007"/>
    <w:rsid w:val="00AB39CA"/>
    <w:rsid w:val="00AD2C98"/>
    <w:rsid w:val="00AD40FB"/>
    <w:rsid w:val="00AE1D2D"/>
    <w:rsid w:val="00B30B60"/>
    <w:rsid w:val="00B4113D"/>
    <w:rsid w:val="00B96E84"/>
    <w:rsid w:val="00BB3DAF"/>
    <w:rsid w:val="00BC2A8F"/>
    <w:rsid w:val="00CA35FB"/>
    <w:rsid w:val="00CE78A5"/>
    <w:rsid w:val="00CF4096"/>
    <w:rsid w:val="00D21A87"/>
    <w:rsid w:val="00D23B67"/>
    <w:rsid w:val="00D27B73"/>
    <w:rsid w:val="00D37576"/>
    <w:rsid w:val="00D578F1"/>
    <w:rsid w:val="00D61F90"/>
    <w:rsid w:val="00D723D6"/>
    <w:rsid w:val="00DA7192"/>
    <w:rsid w:val="00DC325A"/>
    <w:rsid w:val="00DD3B03"/>
    <w:rsid w:val="00DD414E"/>
    <w:rsid w:val="00DD7681"/>
    <w:rsid w:val="00DF0163"/>
    <w:rsid w:val="00EB4F2A"/>
    <w:rsid w:val="00ED081B"/>
    <w:rsid w:val="00F5665D"/>
    <w:rsid w:val="00F7620B"/>
    <w:rsid w:val="00FA23AD"/>
    <w:rsid w:val="00FA4D16"/>
    <w:rsid w:val="00FC10FE"/>
    <w:rsid w:val="00FD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0AE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7812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1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0D6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D65BB"/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D65BB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7740D6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83C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C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C68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C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C68"/>
    <w:rPr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68"/>
    <w:rPr>
      <w:rFonts w:ascii="Times New Roman" w:hAnsi="Times New Roman" w:cs="Times New Roman"/>
      <w:sz w:val="18"/>
      <w:szCs w:val="18"/>
      <w:lang w:val="es-ES"/>
    </w:rPr>
  </w:style>
  <w:style w:type="character" w:customStyle="1" w:styleId="apple-converted-space">
    <w:name w:val="apple-converted-space"/>
    <w:basedOn w:val="DefaultParagraphFont"/>
    <w:rsid w:val="003875E5"/>
  </w:style>
  <w:style w:type="character" w:styleId="Emphasis">
    <w:name w:val="Emphasis"/>
    <w:basedOn w:val="DefaultParagraphFont"/>
    <w:uiPriority w:val="20"/>
    <w:qFormat/>
    <w:rsid w:val="003875E5"/>
    <w:rPr>
      <w:i/>
      <w:iCs/>
    </w:rPr>
  </w:style>
  <w:style w:type="paragraph" w:styleId="ListParagraph">
    <w:name w:val="List Paragraph"/>
    <w:basedOn w:val="Normal"/>
    <w:uiPriority w:val="34"/>
    <w:qFormat/>
    <w:rsid w:val="00A44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0D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41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NormalWeb">
    <w:name w:val="Normal (Web)"/>
    <w:basedOn w:val="Normal"/>
    <w:uiPriority w:val="99"/>
    <w:unhideWhenUsed/>
    <w:rsid w:val="00675668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7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7DE"/>
    <w:rPr>
      <w:lang w:val="es-ES"/>
    </w:rPr>
  </w:style>
  <w:style w:type="character" w:styleId="PageNumber">
    <w:name w:val="page number"/>
    <w:basedOn w:val="DefaultParagraphFont"/>
    <w:uiPriority w:val="99"/>
    <w:semiHidden/>
    <w:unhideWhenUsed/>
    <w:rsid w:val="005577DE"/>
  </w:style>
  <w:style w:type="character" w:styleId="FollowedHyperlink">
    <w:name w:val="FollowedHyperlink"/>
    <w:basedOn w:val="DefaultParagraphFont"/>
    <w:uiPriority w:val="99"/>
    <w:semiHidden/>
    <w:unhideWhenUsed/>
    <w:rsid w:val="00044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065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winkel@highpoint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hhumanidades.org/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sotoma@uncg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ropuestas@ahhumanidad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hhumanidades.org/" TargetMode="External"/><Relationship Id="rId14" Type="http://schemas.openxmlformats.org/officeDocument/2006/relationships/hyperlink" Target="https://www.unex.es/organizacion/gobierno/vicerrectorados/viceext/estructura/instituto-de-lenguas-modernas-uex/informacion-general/presentac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CUOTAS DE INSCRIPCIÓN </vt:lpstr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2018-02-01T12:24:00Z</dcterms:created>
  <dcterms:modified xsi:type="dcterms:W3CDTF">2018-02-03T22:18:00Z</dcterms:modified>
</cp:coreProperties>
</file>