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Colleagues and students,</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 </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SEEDS for Change, in collaboration with Mount Allison University and Framingham State University, are pleased to host indigenous writer Maya Cu in Guatemala, as part of the Learning Without Border Initiative. Please share it among interested parties.</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 </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 xml:space="preserve">Topic: </w:t>
      </w:r>
      <w:bookmarkStart w:id="0" w:name="_GoBack"/>
      <w:proofErr w:type="spellStart"/>
      <w:r w:rsidRPr="008A6D6A">
        <w:rPr>
          <w:rFonts w:ascii="Times New Roman" w:eastAsia="Times New Roman" w:hAnsi="Times New Roman" w:cs="Times New Roman"/>
          <w:color w:val="000000"/>
        </w:rPr>
        <w:t>Cuando</w:t>
      </w:r>
      <w:proofErr w:type="spellEnd"/>
      <w:r w:rsidRPr="008A6D6A">
        <w:rPr>
          <w:rFonts w:ascii="Times New Roman" w:eastAsia="Times New Roman" w:hAnsi="Times New Roman" w:cs="Times New Roman"/>
          <w:color w:val="000000"/>
        </w:rPr>
        <w:t xml:space="preserve"> las </w:t>
      </w:r>
      <w:proofErr w:type="spellStart"/>
      <w:r w:rsidRPr="008A6D6A">
        <w:rPr>
          <w:rFonts w:ascii="Times New Roman" w:eastAsia="Times New Roman" w:hAnsi="Times New Roman" w:cs="Times New Roman"/>
          <w:color w:val="000000"/>
        </w:rPr>
        <w:t>ancestras</w:t>
      </w:r>
      <w:proofErr w:type="spellEnd"/>
      <w:r w:rsidRPr="008A6D6A">
        <w:rPr>
          <w:rFonts w:ascii="Times New Roman" w:eastAsia="Times New Roman" w:hAnsi="Times New Roman" w:cs="Times New Roman"/>
          <w:color w:val="000000"/>
        </w:rPr>
        <w:t xml:space="preserve"> </w:t>
      </w:r>
      <w:proofErr w:type="spellStart"/>
      <w:r w:rsidRPr="008A6D6A">
        <w:rPr>
          <w:rFonts w:ascii="Times New Roman" w:eastAsia="Times New Roman" w:hAnsi="Times New Roman" w:cs="Times New Roman"/>
          <w:color w:val="000000"/>
        </w:rPr>
        <w:t>hablan</w:t>
      </w:r>
      <w:proofErr w:type="spellEnd"/>
      <w:r w:rsidRPr="008A6D6A">
        <w:rPr>
          <w:rFonts w:ascii="Times New Roman" w:eastAsia="Times New Roman" w:hAnsi="Times New Roman" w:cs="Times New Roman"/>
          <w:color w:val="000000"/>
        </w:rPr>
        <w:t xml:space="preserve"> </w:t>
      </w:r>
      <w:proofErr w:type="spellStart"/>
      <w:r w:rsidRPr="008A6D6A">
        <w:rPr>
          <w:rFonts w:ascii="Times New Roman" w:eastAsia="Times New Roman" w:hAnsi="Times New Roman" w:cs="Times New Roman"/>
          <w:color w:val="000000"/>
        </w:rPr>
        <w:t>desde</w:t>
      </w:r>
      <w:proofErr w:type="spellEnd"/>
      <w:r w:rsidRPr="008A6D6A">
        <w:rPr>
          <w:rFonts w:ascii="Times New Roman" w:eastAsia="Times New Roman" w:hAnsi="Times New Roman" w:cs="Times New Roman"/>
          <w:color w:val="000000"/>
        </w:rPr>
        <w:t xml:space="preserve"> </w:t>
      </w:r>
      <w:proofErr w:type="spellStart"/>
      <w:r w:rsidRPr="008A6D6A">
        <w:rPr>
          <w:rFonts w:ascii="Times New Roman" w:eastAsia="Times New Roman" w:hAnsi="Times New Roman" w:cs="Times New Roman"/>
          <w:color w:val="000000"/>
        </w:rPr>
        <w:t>GuateMAYA</w:t>
      </w:r>
      <w:bookmarkEnd w:id="0"/>
      <w:proofErr w:type="spellEnd"/>
      <w:r w:rsidRPr="008A6D6A">
        <w:rPr>
          <w:rFonts w:ascii="Times New Roman" w:eastAsia="Times New Roman" w:hAnsi="Times New Roman" w:cs="Times New Roman"/>
          <w:color w:val="000000"/>
        </w:rPr>
        <w:t>...</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Date: Thursday, February 18th, 2021</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Time: 2:30pm (Atlantic Time, Canada)</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Registration is required: </w:t>
      </w:r>
    </w:p>
    <w:p w:rsidR="008A6D6A" w:rsidRPr="008A6D6A" w:rsidRDefault="008A6D6A" w:rsidP="008A6D6A">
      <w:pPr>
        <w:shd w:val="clear" w:color="auto" w:fill="FFFFFF"/>
        <w:rPr>
          <w:rFonts w:ascii="Times New Roman" w:eastAsia="Times New Roman" w:hAnsi="Times New Roman" w:cs="Times New Roman"/>
          <w:color w:val="201F1E"/>
        </w:rPr>
      </w:pPr>
      <w:hyperlink r:id="rId4" w:tgtFrame="_blank" w:history="1">
        <w:r w:rsidRPr="008A6D6A">
          <w:rPr>
            <w:rFonts w:ascii="Times New Roman" w:eastAsia="Times New Roman" w:hAnsi="Times New Roman" w:cs="Times New Roman"/>
            <w:color w:val="0000FF"/>
            <w:u w:val="single"/>
            <w:shd w:val="clear" w:color="auto" w:fill="FFFFFF"/>
          </w:rPr>
          <w:t>https://zoom.us/meeting/register/tJ0kcOGrpjouGNZBIUipYJPYNXSgz4pxpKHN</w:t>
        </w:r>
      </w:hyperlink>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 </w:t>
      </w: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rPr>
        <w:t> </w:t>
      </w:r>
    </w:p>
    <w:p w:rsidR="008A6D6A" w:rsidRPr="008A6D6A" w:rsidRDefault="008A6D6A" w:rsidP="008A6D6A">
      <w:pPr>
        <w:shd w:val="clear" w:color="auto" w:fill="FFFFFF"/>
        <w:rPr>
          <w:rFonts w:ascii="Times New Roman" w:eastAsia="Times New Roman" w:hAnsi="Times New Roman" w:cs="Times New Roman"/>
          <w:color w:val="201F1E"/>
          <w:lang w:val="es-ES"/>
        </w:rPr>
      </w:pPr>
      <w:proofErr w:type="spellStart"/>
      <w:r w:rsidRPr="008A6D6A">
        <w:rPr>
          <w:rFonts w:ascii="Times New Roman" w:eastAsia="Times New Roman" w:hAnsi="Times New Roman" w:cs="Times New Roman"/>
          <w:b/>
          <w:bCs/>
          <w:color w:val="000000"/>
          <w:lang w:val="es-ES"/>
        </w:rPr>
        <w:t>About</w:t>
      </w:r>
      <w:proofErr w:type="spellEnd"/>
      <w:r w:rsidRPr="008A6D6A">
        <w:rPr>
          <w:rFonts w:ascii="Times New Roman" w:eastAsia="Times New Roman" w:hAnsi="Times New Roman" w:cs="Times New Roman"/>
          <w:b/>
          <w:bCs/>
          <w:color w:val="000000"/>
          <w:lang w:val="es-ES"/>
        </w:rPr>
        <w:t xml:space="preserve"> Maya Cu</w:t>
      </w:r>
    </w:p>
    <w:p w:rsidR="008A6D6A" w:rsidRPr="008A6D6A" w:rsidRDefault="008A6D6A" w:rsidP="008A6D6A">
      <w:pPr>
        <w:shd w:val="clear" w:color="auto" w:fill="FFFFFF"/>
        <w:rPr>
          <w:rFonts w:ascii="Calibri" w:eastAsia="Times New Roman" w:hAnsi="Calibri" w:cs="Calibri"/>
          <w:color w:val="201F1E"/>
          <w:sz w:val="22"/>
          <w:szCs w:val="22"/>
          <w:lang w:val="es-ES"/>
        </w:rPr>
      </w:pPr>
      <w:r w:rsidRPr="008A6D6A">
        <w:rPr>
          <w:rFonts w:ascii="Times New Roman" w:eastAsia="Times New Roman" w:hAnsi="Times New Roman" w:cs="Times New Roman"/>
          <w:color w:val="201F1E"/>
          <w:lang w:val="es-GT"/>
        </w:rPr>
        <w:t>Poeta. Educadora popular y comunicadora alternativa. N</w:t>
      </w:r>
      <w:r w:rsidRPr="008A6D6A">
        <w:rPr>
          <w:rFonts w:ascii="Times New Roman" w:eastAsia="Times New Roman" w:hAnsi="Times New Roman" w:cs="Times New Roman"/>
          <w:color w:val="201F1E"/>
          <w:lang w:val="es-419"/>
        </w:rPr>
        <w:t>ació en la ciudad de Guatemala. En la adolescencia y juventud incursionó en teatro, música y canto.</w:t>
      </w:r>
      <w:r w:rsidRPr="008A6D6A">
        <w:rPr>
          <w:rFonts w:ascii="Calibri" w:eastAsia="Times New Roman" w:hAnsi="Calibri" w:cs="Calibri"/>
          <w:b/>
          <w:bCs/>
          <w:color w:val="201F1E"/>
          <w:sz w:val="22"/>
          <w:szCs w:val="22"/>
          <w:lang w:val="es-GT"/>
        </w:rPr>
        <w:t> </w:t>
      </w:r>
    </w:p>
    <w:p w:rsidR="008A6D6A" w:rsidRPr="008A6D6A" w:rsidRDefault="008A6D6A" w:rsidP="008A6D6A">
      <w:pPr>
        <w:shd w:val="clear" w:color="auto" w:fill="FFFFFF"/>
        <w:rPr>
          <w:rFonts w:ascii="Calibri" w:eastAsia="Times New Roman" w:hAnsi="Calibri" w:cs="Calibri"/>
          <w:color w:val="201F1E"/>
          <w:sz w:val="22"/>
          <w:szCs w:val="22"/>
          <w:lang w:val="es-ES"/>
        </w:rPr>
      </w:pPr>
    </w:p>
    <w:p w:rsidR="008A6D6A" w:rsidRPr="008A6D6A" w:rsidRDefault="008A6D6A" w:rsidP="008A6D6A">
      <w:pPr>
        <w:shd w:val="clear" w:color="auto" w:fill="FFFFFF"/>
        <w:spacing w:line="235" w:lineRule="atLeast"/>
        <w:rPr>
          <w:rFonts w:ascii="Calibri" w:eastAsia="Times New Roman" w:hAnsi="Calibri" w:cs="Calibri"/>
          <w:color w:val="201F1E"/>
          <w:sz w:val="22"/>
          <w:szCs w:val="22"/>
          <w:lang w:val="es-ES"/>
        </w:rPr>
      </w:pPr>
      <w:r w:rsidRPr="008A6D6A">
        <w:rPr>
          <w:rFonts w:ascii="Times New Roman" w:eastAsia="Times New Roman" w:hAnsi="Times New Roman" w:cs="Times New Roman"/>
          <w:b/>
          <w:bCs/>
          <w:color w:val="201F1E"/>
          <w:lang w:val="es-419"/>
        </w:rPr>
        <w:t>Antologías: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lang w:val="es-ES"/>
        </w:rPr>
      </w:pPr>
      <w:r w:rsidRPr="008A6D6A">
        <w:rPr>
          <w:rFonts w:ascii="Times New Roman" w:eastAsia="Times New Roman" w:hAnsi="Times New Roman" w:cs="Times New Roman"/>
          <w:color w:val="201F1E"/>
          <w:lang w:val="es-419"/>
        </w:rPr>
        <w:t>Mandaderos de la lluvia (Messengers of Rain), Canadá, (2002); Mujeres, desnudez y palabra, Guatemala (2002); Transitando entre la subjetividad poética y la comunicación. Antología de poetas guatemaltecas (Rossana Estrada, USAC, Guatemala 2008); Arte Indígena: Literatura y Pintura (Centro de Estudios Mayas Adrián Inés Chávez, TIMACH; Quetzaltenango, Guatemala, 2008); Ukux kaj, Ukux ulew. Antología de poesía maya guatemalteca contemporánea (Emilio Del Valle Escalante. University of North Carolina, Chapell Hill. USA, 2010);  7 ConVersos (Pacaya Editorial / Ediciones Casa del Cuento, Guatemala, julio 2011)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lang w:val="es-ES"/>
        </w:rPr>
      </w:pPr>
      <w:r w:rsidRPr="008A6D6A">
        <w:rPr>
          <w:rFonts w:ascii="Times New Roman" w:eastAsia="Times New Roman" w:hAnsi="Times New Roman" w:cs="Times New Roman"/>
          <w:color w:val="201F1E"/>
          <w:lang w:val="es-GT"/>
        </w:rPr>
        <w:t>Libros publicados: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lang w:val="es-ES"/>
        </w:rPr>
      </w:pPr>
      <w:r w:rsidRPr="008A6D6A">
        <w:rPr>
          <w:rFonts w:ascii="Times New Roman" w:eastAsia="Times New Roman" w:hAnsi="Times New Roman" w:cs="Times New Roman"/>
          <w:color w:val="201F1E"/>
          <w:lang w:val="es-GT"/>
        </w:rPr>
        <w:t>Poemaya. En la Antología Novísimos. Editorial Cultura, Guatemala, 1997.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lang w:val="es-ES"/>
        </w:rPr>
      </w:pPr>
      <w:r w:rsidRPr="008A6D6A">
        <w:rPr>
          <w:rFonts w:ascii="Times New Roman" w:eastAsia="Times New Roman" w:hAnsi="Times New Roman" w:cs="Times New Roman"/>
          <w:color w:val="201F1E"/>
          <w:lang w:val="es-GT"/>
        </w:rPr>
        <w:t>La rueda. Editorial Cultura, Guatemala, 2002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rPr>
      </w:pPr>
      <w:r w:rsidRPr="008A6D6A">
        <w:rPr>
          <w:rFonts w:ascii="Times New Roman" w:eastAsia="Times New Roman" w:hAnsi="Times New Roman" w:cs="Times New Roman"/>
          <w:color w:val="201F1E"/>
          <w:lang w:val="es-GT"/>
        </w:rPr>
        <w:t>Recorrido. Edición personal. </w:t>
      </w:r>
      <w:r w:rsidRPr="008A6D6A">
        <w:rPr>
          <w:rFonts w:ascii="Times New Roman" w:eastAsia="Times New Roman" w:hAnsi="Times New Roman" w:cs="Times New Roman"/>
          <w:color w:val="201F1E"/>
        </w:rPr>
        <w:t>Guatemala, 2005 </w:t>
      </w:r>
    </w:p>
    <w:p w:rsidR="008A6D6A" w:rsidRPr="008A6D6A" w:rsidRDefault="008A6D6A" w:rsidP="008A6D6A">
      <w:pPr>
        <w:shd w:val="clear" w:color="auto" w:fill="FFFFFF"/>
        <w:spacing w:line="235" w:lineRule="atLeast"/>
        <w:rPr>
          <w:rFonts w:ascii="Calibri" w:eastAsia="Times New Roman" w:hAnsi="Calibri" w:cs="Calibri"/>
          <w:color w:val="201F1E"/>
          <w:sz w:val="22"/>
          <w:szCs w:val="22"/>
        </w:rPr>
      </w:pPr>
    </w:p>
    <w:p w:rsidR="008A6D6A" w:rsidRPr="008A6D6A" w:rsidRDefault="008A6D6A" w:rsidP="008A6D6A">
      <w:pPr>
        <w:shd w:val="clear" w:color="auto" w:fill="FFFFFF"/>
        <w:spacing w:line="235" w:lineRule="atLeast"/>
        <w:rPr>
          <w:rFonts w:ascii="Calibri" w:eastAsia="Times New Roman" w:hAnsi="Calibri" w:cs="Calibri"/>
          <w:color w:val="201F1E"/>
          <w:sz w:val="22"/>
          <w:szCs w:val="22"/>
        </w:rPr>
      </w:pPr>
      <w:r w:rsidRPr="008A6D6A">
        <w:rPr>
          <w:rFonts w:ascii="Times New Roman" w:eastAsia="Times New Roman" w:hAnsi="Times New Roman" w:cs="Times New Roman"/>
          <w:color w:val="201F1E"/>
        </w:rPr>
        <w:t>To learn more about SEEDS for Change or how to participate or include the Learning Without Borders Initiative in your curriculum, visit </w:t>
      </w:r>
      <w:hyperlink r:id="rId5" w:tgtFrame="_blank" w:history="1">
        <w:r w:rsidRPr="008A6D6A">
          <w:rPr>
            <w:rFonts w:ascii="Times New Roman" w:eastAsia="Times New Roman" w:hAnsi="Times New Roman" w:cs="Times New Roman"/>
            <w:color w:val="0000FF"/>
            <w:u w:val="single"/>
          </w:rPr>
          <w:t>https://www.seedsforchange.ca/learning-without-borders</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617"/>
        <w:gridCol w:w="7383"/>
      </w:tblGrid>
      <w:tr w:rsidR="008A6D6A" w:rsidRPr="008A6D6A" w:rsidTr="008A6D6A">
        <w:trPr>
          <w:trHeight w:val="8124"/>
          <w:tblCellSpacing w:w="15" w:type="dxa"/>
        </w:trPr>
        <w:tc>
          <w:tcPr>
            <w:tcW w:w="0" w:type="auto"/>
            <w:vAlign w:val="center"/>
            <w:hideMark/>
          </w:tcPr>
          <w:p w:rsidR="008A6D6A" w:rsidRPr="008A6D6A" w:rsidRDefault="008A6D6A" w:rsidP="008A6D6A">
            <w:pPr>
              <w:rPr>
                <w:rFonts w:ascii="Times New Roman" w:eastAsia="Times New Roman" w:hAnsi="Times New Roman" w:cs="Times New Roman"/>
              </w:rPr>
            </w:pPr>
            <w:r w:rsidRPr="008A6D6A">
              <w:rPr>
                <w:rFonts w:ascii="Times New Roman" w:eastAsia="Times New Roman" w:hAnsi="Times New Roman" w:cs="Times New Roman"/>
                <w:noProof/>
                <w:color w:val="0000FF"/>
              </w:rPr>
              <w:lastRenderedPageBreak/>
              <w:drawing>
                <wp:inline distT="0" distB="0" distL="0" distR="0">
                  <wp:extent cx="1346737" cy="1143000"/>
                  <wp:effectExtent l="0" t="0" r="0" b="0"/>
                  <wp:docPr id="1" name="Picture 1" descr="/var/folders/3g/qlhc3f_x0wv_7z6m_xnymj7wdyyf1h/T/com.microsoft.Word/WebArchiveCopyPasteTempFiles/cid861a5f45-7294-40f4-9525-00f18685355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g/qlhc3f_x0wv_7z6m_xnymj7wdyyf1h/T/com.microsoft.Word/WebArchiveCopyPasteTempFiles/cid861a5f45-7294-40f4-9525-00f186853552">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198" cy="1166307"/>
                          </a:xfrm>
                          <a:prstGeom prst="rect">
                            <a:avLst/>
                          </a:prstGeom>
                          <a:noFill/>
                          <a:ln>
                            <a:noFill/>
                          </a:ln>
                        </pic:spPr>
                      </pic:pic>
                    </a:graphicData>
                  </a:graphic>
                </wp:inline>
              </w:drawing>
            </w:r>
          </w:p>
        </w:tc>
        <w:tc>
          <w:tcPr>
            <w:tcW w:w="7338" w:type="dxa"/>
            <w:vAlign w:val="center"/>
            <w:hideMark/>
          </w:tcPr>
          <w:p w:rsidR="008A6D6A" w:rsidRPr="008A6D6A" w:rsidRDefault="008A6D6A" w:rsidP="008A6D6A">
            <w:pPr>
              <w:rPr>
                <w:rFonts w:ascii="Tahoma" w:eastAsia="Times New Roman" w:hAnsi="Tahoma" w:cs="Tahoma"/>
                <w:sz w:val="32"/>
                <w:szCs w:val="32"/>
              </w:rPr>
            </w:pPr>
            <w:hyperlink r:id="rId7" w:tgtFrame="_blank" w:history="1">
              <w:r w:rsidRPr="008A6D6A">
                <w:rPr>
                  <w:rFonts w:ascii="Tahoma" w:eastAsia="Times New Roman" w:hAnsi="Tahoma" w:cs="Tahoma"/>
                  <w:color w:val="0000FF"/>
                  <w:sz w:val="32"/>
                  <w:szCs w:val="32"/>
                  <w:u w:val="single"/>
                </w:rPr>
                <w:t>Learning Without Borders — SEEDS</w:t>
              </w:r>
            </w:hyperlink>
          </w:p>
          <w:p w:rsidR="008A6D6A" w:rsidRPr="008A6D6A" w:rsidRDefault="008A6D6A" w:rsidP="008A6D6A">
            <w:pPr>
              <w:rPr>
                <w:rFonts w:ascii="Tahoma" w:eastAsia="Times New Roman" w:hAnsi="Tahoma" w:cs="Tahoma"/>
                <w:color w:val="666666"/>
                <w:sz w:val="21"/>
                <w:szCs w:val="21"/>
              </w:rPr>
            </w:pPr>
            <w:r w:rsidRPr="008A6D6A">
              <w:rPr>
                <w:rFonts w:ascii="Tahoma" w:eastAsia="Times New Roman" w:hAnsi="Tahoma" w:cs="Tahoma"/>
                <w:color w:val="666666"/>
                <w:sz w:val="21"/>
                <w:szCs w:val="21"/>
              </w:rPr>
              <w:t>/</w:t>
            </w:r>
          </w:p>
          <w:p w:rsidR="008A6D6A" w:rsidRPr="008A6D6A" w:rsidRDefault="008A6D6A" w:rsidP="008A6D6A">
            <w:pPr>
              <w:rPr>
                <w:rFonts w:ascii="Tahoma" w:eastAsia="Times New Roman" w:hAnsi="Tahoma" w:cs="Tahoma"/>
                <w:color w:val="A6A6A6"/>
                <w:sz w:val="21"/>
                <w:szCs w:val="21"/>
              </w:rPr>
            </w:pPr>
            <w:r w:rsidRPr="008A6D6A">
              <w:rPr>
                <w:rFonts w:ascii="Tahoma" w:eastAsia="Times New Roman" w:hAnsi="Tahoma" w:cs="Tahoma"/>
                <w:color w:val="A6A6A6"/>
                <w:sz w:val="21"/>
                <w:szCs w:val="21"/>
              </w:rPr>
              <w:t>www.seedsforchange.ca</w:t>
            </w:r>
          </w:p>
        </w:tc>
      </w:tr>
    </w:tbl>
    <w:p w:rsidR="008A6D6A" w:rsidRPr="008A6D6A" w:rsidRDefault="008A6D6A" w:rsidP="008A6D6A">
      <w:pPr>
        <w:shd w:val="clear" w:color="auto" w:fill="FFFFFF"/>
        <w:rPr>
          <w:rFonts w:ascii="Times New Roman" w:eastAsia="Times New Roman" w:hAnsi="Times New Roman" w:cs="Times New Roman"/>
          <w:color w:val="201F1E"/>
        </w:rPr>
      </w:pPr>
    </w:p>
    <w:p w:rsidR="008A6D6A" w:rsidRPr="008A6D6A" w:rsidRDefault="008A6D6A" w:rsidP="008A6D6A">
      <w:pPr>
        <w:shd w:val="clear" w:color="auto" w:fill="FFFFFF"/>
        <w:rPr>
          <w:rFonts w:ascii="Times New Roman" w:eastAsia="Times New Roman" w:hAnsi="Times New Roman" w:cs="Times New Roman"/>
          <w:color w:val="201F1E"/>
        </w:rPr>
      </w:pPr>
      <w:r w:rsidRPr="008A6D6A">
        <w:rPr>
          <w:rFonts w:ascii="Times New Roman" w:eastAsia="Times New Roman" w:hAnsi="Times New Roman" w:cs="Times New Roman"/>
          <w:color w:val="000000"/>
          <w:sz w:val="23"/>
          <w:szCs w:val="23"/>
        </w:rPr>
        <w:t> </w:t>
      </w:r>
    </w:p>
    <w:p w:rsidR="008A6D6A" w:rsidRPr="008A6D6A" w:rsidRDefault="008A6D6A" w:rsidP="008A6D6A">
      <w:pPr>
        <w:shd w:val="clear" w:color="auto" w:fill="FFFFFF"/>
        <w:rPr>
          <w:rFonts w:ascii="Times New Roman" w:eastAsia="Times New Roman" w:hAnsi="Times New Roman" w:cs="Times New Roman"/>
          <w:color w:val="201F1E"/>
          <w:lang w:val="es-ES"/>
        </w:rPr>
      </w:pPr>
      <w:proofErr w:type="spellStart"/>
      <w:r w:rsidRPr="008A6D6A">
        <w:rPr>
          <w:rFonts w:ascii="Cambria" w:eastAsia="Times New Roman" w:hAnsi="Cambria" w:cs="Times New Roman"/>
          <w:color w:val="000000"/>
          <w:shd w:val="clear" w:color="auto" w:fill="FFFFFF"/>
          <w:lang w:val="es-ES"/>
        </w:rPr>
        <w:t>Clelia</w:t>
      </w:r>
      <w:proofErr w:type="spellEnd"/>
    </w:p>
    <w:p w:rsidR="008A6D6A" w:rsidRPr="008A6D6A" w:rsidRDefault="008A6D6A" w:rsidP="008A6D6A">
      <w:pPr>
        <w:shd w:val="clear" w:color="auto" w:fill="FFFFFF"/>
        <w:rPr>
          <w:rFonts w:ascii="Times New Roman" w:eastAsia="Times New Roman" w:hAnsi="Times New Roman" w:cs="Times New Roman"/>
          <w:color w:val="201F1E"/>
          <w:lang w:val="es-ES"/>
        </w:rPr>
      </w:pPr>
      <w:r w:rsidRPr="008A6D6A">
        <w:rPr>
          <w:rFonts w:ascii="Calibri" w:eastAsia="Times New Roman" w:hAnsi="Calibri" w:cs="Calibri"/>
          <w:color w:val="000000"/>
          <w:lang w:val="es-ES"/>
        </w:rPr>
        <w:t> </w:t>
      </w:r>
    </w:p>
    <w:p w:rsidR="008A6D6A" w:rsidRPr="008A6D6A" w:rsidRDefault="008A6D6A" w:rsidP="008A6D6A">
      <w:pPr>
        <w:shd w:val="clear" w:color="auto" w:fill="FFFFFF"/>
        <w:rPr>
          <w:rFonts w:ascii="Times New Roman" w:eastAsia="Times New Roman" w:hAnsi="Times New Roman" w:cs="Times New Roman"/>
          <w:color w:val="201F1E"/>
          <w:lang w:val="es-ES"/>
        </w:rPr>
      </w:pPr>
      <w:r w:rsidRPr="008A6D6A">
        <w:rPr>
          <w:rFonts w:ascii="Cambria" w:eastAsia="Times New Roman" w:hAnsi="Cambria" w:cs="Times New Roman"/>
          <w:color w:val="2D3B45"/>
          <w:lang w:val="es-ES"/>
        </w:rPr>
        <w:t>--</w:t>
      </w:r>
    </w:p>
    <w:p w:rsidR="008A6D6A" w:rsidRPr="008A6D6A" w:rsidRDefault="008A6D6A" w:rsidP="008A6D6A">
      <w:pPr>
        <w:shd w:val="clear" w:color="auto" w:fill="FFFFFF"/>
        <w:rPr>
          <w:rFonts w:ascii="Times New Roman" w:eastAsia="Times New Roman" w:hAnsi="Times New Roman" w:cs="Times New Roman"/>
          <w:color w:val="201F1E"/>
          <w:lang w:val="es-ES"/>
        </w:rPr>
      </w:pPr>
      <w:proofErr w:type="spellStart"/>
      <w:r w:rsidRPr="008A6D6A">
        <w:rPr>
          <w:rFonts w:ascii="Cambria" w:eastAsia="Times New Roman" w:hAnsi="Cambria" w:cs="Times New Roman"/>
          <w:color w:val="2D3B45"/>
          <w:lang w:val="es-ES"/>
        </w:rPr>
        <w:t>Clelia</w:t>
      </w:r>
      <w:proofErr w:type="spellEnd"/>
      <w:r w:rsidRPr="008A6D6A">
        <w:rPr>
          <w:rFonts w:ascii="Cambria" w:eastAsia="Times New Roman" w:hAnsi="Cambria" w:cs="Times New Roman"/>
          <w:color w:val="2D3B45"/>
          <w:lang w:val="es-ES"/>
        </w:rPr>
        <w:t xml:space="preserve"> O. Rodríguez, PhD</w:t>
      </w:r>
    </w:p>
    <w:p w:rsidR="008A6D6A" w:rsidRPr="008A6D6A" w:rsidRDefault="008A6D6A" w:rsidP="008A6D6A">
      <w:pPr>
        <w:shd w:val="clear" w:color="auto" w:fill="FFFFFF"/>
        <w:rPr>
          <w:rFonts w:ascii="Times New Roman" w:eastAsia="Times New Roman" w:hAnsi="Times New Roman" w:cs="Times New Roman"/>
          <w:color w:val="201F1E"/>
          <w:lang w:val="es-ES"/>
        </w:rPr>
      </w:pPr>
      <w:hyperlink r:id="rId8" w:tgtFrame="_blank" w:history="1">
        <w:r w:rsidRPr="008A6D6A">
          <w:rPr>
            <w:rFonts w:ascii="Cambria" w:eastAsia="Times New Roman" w:hAnsi="Cambria" w:cs="Calibri"/>
            <w:color w:val="0000FF"/>
            <w:u w:val="single"/>
            <w:lang w:val="es-ES"/>
          </w:rPr>
          <w:t>www.seedsforchange.ca</w:t>
        </w:r>
      </w:hyperlink>
    </w:p>
    <w:p w:rsidR="008A6D6A" w:rsidRPr="008A6D6A" w:rsidRDefault="008A6D6A" w:rsidP="008A6D6A">
      <w:pPr>
        <w:shd w:val="clear" w:color="auto" w:fill="FFFFFF"/>
        <w:rPr>
          <w:rFonts w:ascii="Times New Roman" w:eastAsia="Times New Roman" w:hAnsi="Times New Roman" w:cs="Times New Roman"/>
          <w:color w:val="201F1E"/>
          <w:lang w:val="es-ES"/>
        </w:rPr>
      </w:pPr>
      <w:hyperlink r:id="rId9" w:tgtFrame="_blank" w:history="1">
        <w:r w:rsidRPr="008A6D6A">
          <w:rPr>
            <w:rFonts w:ascii="Cambria" w:eastAsia="Times New Roman" w:hAnsi="Cambria" w:cs="Calibri"/>
            <w:color w:val="0000FF"/>
            <w:u w:val="single"/>
            <w:lang w:val="es-ES"/>
          </w:rPr>
          <w:t>https://fernwoodpublishing.ca/book/decolonizing-academia</w:t>
        </w:r>
      </w:hyperlink>
    </w:p>
    <w:p w:rsidR="008A6D6A" w:rsidRPr="008A6D6A" w:rsidRDefault="008A6D6A" w:rsidP="008A6D6A">
      <w:pPr>
        <w:shd w:val="clear" w:color="auto" w:fill="FFFFFF"/>
        <w:rPr>
          <w:rFonts w:ascii="Times New Roman" w:eastAsia="Times New Roman" w:hAnsi="Times New Roman" w:cs="Times New Roman"/>
          <w:color w:val="201F1E"/>
          <w:lang w:val="es-ES"/>
        </w:rPr>
      </w:pPr>
      <w:hyperlink r:id="rId10" w:tgtFrame="_blank" w:history="1">
        <w:r w:rsidRPr="008A6D6A">
          <w:rPr>
            <w:rFonts w:ascii="Calibri" w:eastAsia="Times New Roman" w:hAnsi="Calibri" w:cs="Calibri"/>
            <w:color w:val="0000FF"/>
            <w:u w:val="single"/>
            <w:lang w:val="es-ES"/>
          </w:rPr>
          <w:t>https://www.tandfonline.com/doi/abs/10.1080/15505170.2020.1764414?journalCode=ujcp20</w:t>
        </w:r>
      </w:hyperlink>
    </w:p>
    <w:p w:rsidR="008A6D6A" w:rsidRPr="008A6D6A" w:rsidRDefault="008A6D6A" w:rsidP="008A6D6A">
      <w:pPr>
        <w:shd w:val="clear" w:color="auto" w:fill="FFFFFF"/>
        <w:rPr>
          <w:rFonts w:ascii="Times New Roman" w:eastAsia="Times New Roman" w:hAnsi="Times New Roman" w:cs="Times New Roman"/>
          <w:color w:val="201F1E"/>
          <w:lang w:val="es-ES"/>
        </w:rPr>
      </w:pPr>
      <w:hyperlink r:id="rId11" w:tgtFrame="_blank" w:history="1">
        <w:r w:rsidRPr="008A6D6A">
          <w:rPr>
            <w:rFonts w:ascii="Calibri" w:eastAsia="Times New Roman" w:hAnsi="Calibri" w:cs="Calibri"/>
            <w:color w:val="0000FF"/>
            <w:u w:val="single"/>
            <w:shd w:val="clear" w:color="auto" w:fill="FFFFFF"/>
            <w:lang w:val="es-ES"/>
          </w:rPr>
          <w:t>http://radicalteacher.library.pitt.edu/ojs/radicalteacher/article/view/456</w:t>
        </w:r>
      </w:hyperlink>
    </w:p>
    <w:p w:rsidR="008A6D6A" w:rsidRPr="008A6D6A" w:rsidRDefault="008A6D6A" w:rsidP="008A6D6A">
      <w:pPr>
        <w:rPr>
          <w:rFonts w:ascii="Times New Roman" w:eastAsia="Times New Roman" w:hAnsi="Times New Roman" w:cs="Times New Roman"/>
          <w:lang w:val="es-ES"/>
        </w:rPr>
      </w:pPr>
    </w:p>
    <w:p w:rsidR="003B0DCE" w:rsidRPr="008A6D6A" w:rsidRDefault="008A6D6A">
      <w:pPr>
        <w:rPr>
          <w:lang w:val="es-ES"/>
        </w:rPr>
      </w:pPr>
    </w:p>
    <w:sectPr w:rsidR="003B0DCE" w:rsidRPr="008A6D6A"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A"/>
    <w:rsid w:val="00034A31"/>
    <w:rsid w:val="00434843"/>
    <w:rsid w:val="004762B4"/>
    <w:rsid w:val="004932F1"/>
    <w:rsid w:val="005F4688"/>
    <w:rsid w:val="00790A77"/>
    <w:rsid w:val="008A6D6A"/>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6A6DE1-F5FB-5B49-98E9-2472979D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D6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A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64391">
      <w:bodyDiv w:val="1"/>
      <w:marLeft w:val="0"/>
      <w:marRight w:val="0"/>
      <w:marTop w:val="0"/>
      <w:marBottom w:val="0"/>
      <w:divBdr>
        <w:top w:val="none" w:sz="0" w:space="0" w:color="auto"/>
        <w:left w:val="none" w:sz="0" w:space="0" w:color="auto"/>
        <w:bottom w:val="none" w:sz="0" w:space="0" w:color="auto"/>
        <w:right w:val="none" w:sz="0" w:space="0" w:color="auto"/>
      </w:divBdr>
      <w:divsChild>
        <w:div w:id="1317297328">
          <w:marLeft w:val="0"/>
          <w:marRight w:val="0"/>
          <w:marTop w:val="0"/>
          <w:marBottom w:val="0"/>
          <w:divBdr>
            <w:top w:val="none" w:sz="0" w:space="0" w:color="auto"/>
            <w:left w:val="none" w:sz="0" w:space="0" w:color="auto"/>
            <w:bottom w:val="none" w:sz="0" w:space="0" w:color="auto"/>
            <w:right w:val="none" w:sz="0" w:space="0" w:color="auto"/>
          </w:divBdr>
          <w:divsChild>
            <w:div w:id="1404063495">
              <w:marLeft w:val="0"/>
              <w:marRight w:val="0"/>
              <w:marTop w:val="0"/>
              <w:marBottom w:val="0"/>
              <w:divBdr>
                <w:top w:val="none" w:sz="0" w:space="0" w:color="auto"/>
                <w:left w:val="none" w:sz="0" w:space="0" w:color="auto"/>
                <w:bottom w:val="none" w:sz="0" w:space="0" w:color="auto"/>
                <w:right w:val="none" w:sz="0" w:space="0" w:color="auto"/>
              </w:divBdr>
              <w:divsChild>
                <w:div w:id="1133407452">
                  <w:marLeft w:val="0"/>
                  <w:marRight w:val="0"/>
                  <w:marTop w:val="0"/>
                  <w:marBottom w:val="0"/>
                  <w:divBdr>
                    <w:top w:val="none" w:sz="0" w:space="0" w:color="auto"/>
                    <w:left w:val="none" w:sz="0" w:space="0" w:color="auto"/>
                    <w:bottom w:val="none" w:sz="0" w:space="0" w:color="auto"/>
                    <w:right w:val="none" w:sz="0" w:space="0" w:color="auto"/>
                  </w:divBdr>
                  <w:divsChild>
                    <w:div w:id="1175878520">
                      <w:marLeft w:val="0"/>
                      <w:marRight w:val="0"/>
                      <w:marTop w:val="0"/>
                      <w:marBottom w:val="0"/>
                      <w:divBdr>
                        <w:top w:val="none" w:sz="0" w:space="0" w:color="auto"/>
                        <w:left w:val="none" w:sz="0" w:space="0" w:color="auto"/>
                        <w:bottom w:val="none" w:sz="0" w:space="0" w:color="auto"/>
                        <w:right w:val="none" w:sz="0" w:space="0" w:color="auto"/>
                      </w:divBdr>
                      <w:divsChild>
                        <w:div w:id="2102139991">
                          <w:marLeft w:val="0"/>
                          <w:marRight w:val="0"/>
                          <w:marTop w:val="0"/>
                          <w:marBottom w:val="0"/>
                          <w:divBdr>
                            <w:top w:val="none" w:sz="0" w:space="0" w:color="auto"/>
                            <w:left w:val="none" w:sz="0" w:space="0" w:color="auto"/>
                            <w:bottom w:val="none" w:sz="0" w:space="0" w:color="auto"/>
                            <w:right w:val="none" w:sz="0" w:space="0" w:color="auto"/>
                          </w:divBdr>
                        </w:div>
                        <w:div w:id="1257900731">
                          <w:marLeft w:val="0"/>
                          <w:marRight w:val="0"/>
                          <w:marTop w:val="0"/>
                          <w:marBottom w:val="0"/>
                          <w:divBdr>
                            <w:top w:val="none" w:sz="0" w:space="0" w:color="auto"/>
                            <w:left w:val="none" w:sz="0" w:space="0" w:color="auto"/>
                            <w:bottom w:val="none" w:sz="0" w:space="0" w:color="auto"/>
                            <w:right w:val="none" w:sz="0" w:space="0" w:color="auto"/>
                          </w:divBdr>
                        </w:div>
                        <w:div w:id="597106199">
                          <w:marLeft w:val="0"/>
                          <w:marRight w:val="0"/>
                          <w:marTop w:val="0"/>
                          <w:marBottom w:val="0"/>
                          <w:divBdr>
                            <w:top w:val="none" w:sz="0" w:space="0" w:color="auto"/>
                            <w:left w:val="none" w:sz="0" w:space="0" w:color="auto"/>
                            <w:bottom w:val="none" w:sz="0" w:space="0" w:color="auto"/>
                            <w:right w:val="none" w:sz="0" w:space="0" w:color="auto"/>
                          </w:divBdr>
                        </w:div>
                        <w:div w:id="1449859112">
                          <w:marLeft w:val="0"/>
                          <w:marRight w:val="0"/>
                          <w:marTop w:val="0"/>
                          <w:marBottom w:val="0"/>
                          <w:divBdr>
                            <w:top w:val="none" w:sz="0" w:space="0" w:color="auto"/>
                            <w:left w:val="none" w:sz="0" w:space="0" w:color="auto"/>
                            <w:bottom w:val="none" w:sz="0" w:space="0" w:color="auto"/>
                            <w:right w:val="none" w:sz="0" w:space="0" w:color="auto"/>
                          </w:divBdr>
                        </w:div>
                        <w:div w:id="907962386">
                          <w:marLeft w:val="0"/>
                          <w:marRight w:val="0"/>
                          <w:marTop w:val="0"/>
                          <w:marBottom w:val="0"/>
                          <w:divBdr>
                            <w:top w:val="none" w:sz="0" w:space="0" w:color="auto"/>
                            <w:left w:val="none" w:sz="0" w:space="0" w:color="auto"/>
                            <w:bottom w:val="none" w:sz="0" w:space="0" w:color="auto"/>
                            <w:right w:val="none" w:sz="0" w:space="0" w:color="auto"/>
                          </w:divBdr>
                        </w:div>
                        <w:div w:id="472214446">
                          <w:marLeft w:val="0"/>
                          <w:marRight w:val="0"/>
                          <w:marTop w:val="0"/>
                          <w:marBottom w:val="0"/>
                          <w:divBdr>
                            <w:top w:val="none" w:sz="0" w:space="0" w:color="auto"/>
                            <w:left w:val="none" w:sz="0" w:space="0" w:color="auto"/>
                            <w:bottom w:val="none" w:sz="0" w:space="0" w:color="auto"/>
                            <w:right w:val="none" w:sz="0" w:space="0" w:color="auto"/>
                          </w:divBdr>
                        </w:div>
                        <w:div w:id="389499387">
                          <w:marLeft w:val="0"/>
                          <w:marRight w:val="0"/>
                          <w:marTop w:val="0"/>
                          <w:marBottom w:val="0"/>
                          <w:divBdr>
                            <w:top w:val="none" w:sz="0" w:space="0" w:color="auto"/>
                            <w:left w:val="none" w:sz="0" w:space="0" w:color="auto"/>
                            <w:bottom w:val="none" w:sz="0" w:space="0" w:color="auto"/>
                            <w:right w:val="none" w:sz="0" w:space="0" w:color="auto"/>
                          </w:divBdr>
                        </w:div>
                        <w:div w:id="1629126192">
                          <w:marLeft w:val="0"/>
                          <w:marRight w:val="0"/>
                          <w:marTop w:val="0"/>
                          <w:marBottom w:val="0"/>
                          <w:divBdr>
                            <w:top w:val="none" w:sz="0" w:space="0" w:color="auto"/>
                            <w:left w:val="none" w:sz="0" w:space="0" w:color="auto"/>
                            <w:bottom w:val="none" w:sz="0" w:space="0" w:color="auto"/>
                            <w:right w:val="none" w:sz="0" w:space="0" w:color="auto"/>
                          </w:divBdr>
                          <w:divsChild>
                            <w:div w:id="1374504998">
                              <w:marLeft w:val="0"/>
                              <w:marRight w:val="0"/>
                              <w:marTop w:val="0"/>
                              <w:marBottom w:val="0"/>
                              <w:divBdr>
                                <w:top w:val="none" w:sz="0" w:space="0" w:color="auto"/>
                                <w:left w:val="none" w:sz="0" w:space="0" w:color="auto"/>
                                <w:bottom w:val="none" w:sz="0" w:space="0" w:color="auto"/>
                                <w:right w:val="none" w:sz="0" w:space="0" w:color="auto"/>
                              </w:divBdr>
                            </w:div>
                            <w:div w:id="2083552934">
                              <w:marLeft w:val="0"/>
                              <w:marRight w:val="0"/>
                              <w:marTop w:val="0"/>
                              <w:marBottom w:val="0"/>
                              <w:divBdr>
                                <w:top w:val="none" w:sz="0" w:space="0" w:color="auto"/>
                                <w:left w:val="none" w:sz="0" w:space="0" w:color="auto"/>
                                <w:bottom w:val="none" w:sz="0" w:space="0" w:color="auto"/>
                                <w:right w:val="none" w:sz="0" w:space="0" w:color="auto"/>
                              </w:divBdr>
                            </w:div>
                          </w:divsChild>
                        </w:div>
                        <w:div w:id="817724453">
                          <w:marLeft w:val="0"/>
                          <w:marRight w:val="0"/>
                          <w:marTop w:val="0"/>
                          <w:marBottom w:val="0"/>
                          <w:divBdr>
                            <w:top w:val="none" w:sz="0" w:space="0" w:color="auto"/>
                            <w:left w:val="none" w:sz="0" w:space="0" w:color="auto"/>
                            <w:bottom w:val="none" w:sz="0" w:space="0" w:color="auto"/>
                            <w:right w:val="none" w:sz="0" w:space="0" w:color="auto"/>
                          </w:divBdr>
                        </w:div>
                      </w:divsChild>
                    </w:div>
                    <w:div w:id="1050425370">
                      <w:marLeft w:val="0"/>
                      <w:marRight w:val="0"/>
                      <w:marTop w:val="0"/>
                      <w:marBottom w:val="0"/>
                      <w:divBdr>
                        <w:top w:val="none" w:sz="0" w:space="0" w:color="auto"/>
                        <w:left w:val="none" w:sz="0" w:space="0" w:color="auto"/>
                        <w:bottom w:val="none" w:sz="0" w:space="0" w:color="auto"/>
                        <w:right w:val="none" w:sz="0" w:space="0" w:color="auto"/>
                      </w:divBdr>
                      <w:divsChild>
                        <w:div w:id="249238631">
                          <w:marLeft w:val="0"/>
                          <w:marRight w:val="0"/>
                          <w:marTop w:val="0"/>
                          <w:marBottom w:val="0"/>
                          <w:divBdr>
                            <w:top w:val="none" w:sz="0" w:space="0" w:color="auto"/>
                            <w:left w:val="none" w:sz="0" w:space="0" w:color="auto"/>
                            <w:bottom w:val="none" w:sz="0" w:space="0" w:color="auto"/>
                            <w:right w:val="none" w:sz="0" w:space="0" w:color="auto"/>
                          </w:divBdr>
                          <w:divsChild>
                            <w:div w:id="1208644843">
                              <w:marLeft w:val="0"/>
                              <w:marRight w:val="0"/>
                              <w:marTop w:val="240"/>
                              <w:marBottom w:val="240"/>
                              <w:divBdr>
                                <w:top w:val="none" w:sz="0" w:space="0" w:color="auto"/>
                                <w:left w:val="none" w:sz="0" w:space="0" w:color="auto"/>
                                <w:bottom w:val="none" w:sz="0" w:space="0" w:color="auto"/>
                                <w:right w:val="none" w:sz="0" w:space="0" w:color="auto"/>
                              </w:divBdr>
                              <w:divsChild>
                                <w:div w:id="1436827807">
                                  <w:marLeft w:val="0"/>
                                  <w:marRight w:val="180"/>
                                  <w:marTop w:val="0"/>
                                  <w:marBottom w:val="0"/>
                                  <w:divBdr>
                                    <w:top w:val="none" w:sz="0" w:space="0" w:color="auto"/>
                                    <w:left w:val="none" w:sz="0" w:space="0" w:color="auto"/>
                                    <w:bottom w:val="none" w:sz="0" w:space="0" w:color="auto"/>
                                    <w:right w:val="none" w:sz="0" w:space="0" w:color="auto"/>
                                  </w:divBdr>
                                </w:div>
                                <w:div w:id="839077040">
                                  <w:marLeft w:val="0"/>
                                  <w:marRight w:val="120"/>
                                  <w:marTop w:val="0"/>
                                  <w:marBottom w:val="180"/>
                                  <w:divBdr>
                                    <w:top w:val="none" w:sz="0" w:space="0" w:color="auto"/>
                                    <w:left w:val="none" w:sz="0" w:space="0" w:color="auto"/>
                                    <w:bottom w:val="none" w:sz="0" w:space="0" w:color="auto"/>
                                    <w:right w:val="none" w:sz="0" w:space="0" w:color="auto"/>
                                  </w:divBdr>
                                </w:div>
                                <w:div w:id="529341375">
                                  <w:marLeft w:val="0"/>
                                  <w:marRight w:val="120"/>
                                  <w:marTop w:val="0"/>
                                  <w:marBottom w:val="180"/>
                                  <w:divBdr>
                                    <w:top w:val="none" w:sz="0" w:space="0" w:color="auto"/>
                                    <w:left w:val="none" w:sz="0" w:space="0" w:color="auto"/>
                                    <w:bottom w:val="none" w:sz="0" w:space="0" w:color="auto"/>
                                    <w:right w:val="none" w:sz="0" w:space="0" w:color="auto"/>
                                  </w:divBdr>
                                </w:div>
                                <w:div w:id="458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4340">
                      <w:marLeft w:val="0"/>
                      <w:marRight w:val="0"/>
                      <w:marTop w:val="0"/>
                      <w:marBottom w:val="0"/>
                      <w:divBdr>
                        <w:top w:val="none" w:sz="0" w:space="0" w:color="auto"/>
                        <w:left w:val="none" w:sz="0" w:space="0" w:color="auto"/>
                        <w:bottom w:val="none" w:sz="0" w:space="0" w:color="auto"/>
                        <w:right w:val="none" w:sz="0" w:space="0" w:color="auto"/>
                      </w:divBdr>
                    </w:div>
                    <w:div w:id="1601060466">
                      <w:marLeft w:val="0"/>
                      <w:marRight w:val="0"/>
                      <w:marTop w:val="0"/>
                      <w:marBottom w:val="0"/>
                      <w:divBdr>
                        <w:top w:val="none" w:sz="0" w:space="0" w:color="auto"/>
                        <w:left w:val="none" w:sz="0" w:space="0" w:color="auto"/>
                        <w:bottom w:val="none" w:sz="0" w:space="0" w:color="auto"/>
                        <w:right w:val="none" w:sz="0" w:space="0" w:color="auto"/>
                      </w:divBdr>
                      <w:divsChild>
                        <w:div w:id="595601694">
                          <w:marLeft w:val="0"/>
                          <w:marRight w:val="0"/>
                          <w:marTop w:val="0"/>
                          <w:marBottom w:val="0"/>
                          <w:divBdr>
                            <w:top w:val="none" w:sz="0" w:space="0" w:color="auto"/>
                            <w:left w:val="none" w:sz="0" w:space="0" w:color="auto"/>
                            <w:bottom w:val="none" w:sz="0" w:space="0" w:color="auto"/>
                            <w:right w:val="none" w:sz="0" w:space="0" w:color="auto"/>
                          </w:divBdr>
                        </w:div>
                        <w:div w:id="1939603845">
                          <w:marLeft w:val="0"/>
                          <w:marRight w:val="0"/>
                          <w:marTop w:val="0"/>
                          <w:marBottom w:val="0"/>
                          <w:divBdr>
                            <w:top w:val="none" w:sz="0" w:space="0" w:color="auto"/>
                            <w:left w:val="none" w:sz="0" w:space="0" w:color="auto"/>
                            <w:bottom w:val="none" w:sz="0" w:space="0" w:color="auto"/>
                            <w:right w:val="none" w:sz="0" w:space="0" w:color="auto"/>
                          </w:divBdr>
                          <w:divsChild>
                            <w:div w:id="60368643">
                              <w:marLeft w:val="0"/>
                              <w:marRight w:val="0"/>
                              <w:marTop w:val="0"/>
                              <w:marBottom w:val="0"/>
                              <w:divBdr>
                                <w:top w:val="none" w:sz="0" w:space="0" w:color="auto"/>
                                <w:left w:val="none" w:sz="0" w:space="0" w:color="auto"/>
                                <w:bottom w:val="none" w:sz="0" w:space="0" w:color="auto"/>
                                <w:right w:val="none" w:sz="0" w:space="0" w:color="auto"/>
                              </w:divBdr>
                            </w:div>
                            <w:div w:id="1101143699">
                              <w:marLeft w:val="0"/>
                              <w:marRight w:val="0"/>
                              <w:marTop w:val="0"/>
                              <w:marBottom w:val="0"/>
                              <w:divBdr>
                                <w:top w:val="none" w:sz="0" w:space="0" w:color="auto"/>
                                <w:left w:val="none" w:sz="0" w:space="0" w:color="auto"/>
                                <w:bottom w:val="none" w:sz="0" w:space="0" w:color="auto"/>
                                <w:right w:val="none" w:sz="0" w:space="0" w:color="auto"/>
                              </w:divBdr>
                            </w:div>
                            <w:div w:id="1966891288">
                              <w:marLeft w:val="0"/>
                              <w:marRight w:val="0"/>
                              <w:marTop w:val="0"/>
                              <w:marBottom w:val="0"/>
                              <w:divBdr>
                                <w:top w:val="none" w:sz="0" w:space="0" w:color="auto"/>
                                <w:left w:val="none" w:sz="0" w:space="0" w:color="auto"/>
                                <w:bottom w:val="none" w:sz="0" w:space="0" w:color="auto"/>
                                <w:right w:val="none" w:sz="0" w:space="0" w:color="auto"/>
                              </w:divBdr>
                            </w:div>
                            <w:div w:id="181671351">
                              <w:marLeft w:val="0"/>
                              <w:marRight w:val="0"/>
                              <w:marTop w:val="0"/>
                              <w:marBottom w:val="0"/>
                              <w:divBdr>
                                <w:top w:val="none" w:sz="0" w:space="0" w:color="auto"/>
                                <w:left w:val="none" w:sz="0" w:space="0" w:color="auto"/>
                                <w:bottom w:val="none" w:sz="0" w:space="0" w:color="auto"/>
                                <w:right w:val="none" w:sz="0" w:space="0" w:color="auto"/>
                              </w:divBdr>
                            </w:div>
                            <w:div w:id="4316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dsforchange.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edsforchange.ca/learning-without-bord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radicalteacher.library.pitt.edu/ojs/radicalteacher/article/view/456" TargetMode="External"/><Relationship Id="rId5" Type="http://schemas.openxmlformats.org/officeDocument/2006/relationships/hyperlink" Target="https://www.seedsforchange.ca/learning-without-borders" TargetMode="External"/><Relationship Id="rId10" Type="http://schemas.openxmlformats.org/officeDocument/2006/relationships/hyperlink" Target="https://www.tandfonline.com/doi/abs/10.1080/15505170.2020.1764414?journalCode=ujcp20" TargetMode="External"/><Relationship Id="rId4" Type="http://schemas.openxmlformats.org/officeDocument/2006/relationships/hyperlink" Target="https://zoom.us/meeting/register/tJ0kcOGrpjouGNZBIUipYJPYNXSgz4pxpKHN" TargetMode="External"/><Relationship Id="rId9" Type="http://schemas.openxmlformats.org/officeDocument/2006/relationships/hyperlink" Target="https://fernwoodpublishing.ca/book/decolonizing-acad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2021-02-12T14:21:00Z</dcterms:created>
  <dcterms:modified xsi:type="dcterms:W3CDTF">2021-02-12T14:23:00Z</dcterms:modified>
</cp:coreProperties>
</file>