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horzAnchor="margin" w:tblpXSpec="center" w:tblpY="2881"/>
        <w:tblW w:w="4000" w:type="pct"/>
        <w:tblBorders>
          <w:left w:val="single" w:sz="18" w:space="0" w:color="0F6FC6" w:themeColor="accent1"/>
        </w:tblBorders>
        <w:tblLook w:val="04A0" w:firstRow="1" w:lastRow="0" w:firstColumn="1" w:lastColumn="0" w:noHBand="0" w:noVBand="1"/>
      </w:tblPr>
      <w:tblGrid>
        <w:gridCol w:w="7672"/>
      </w:tblGrid>
      <w:tr w:rsidR="00124CC9">
        <w:tc>
          <w:tcPr>
            <w:tcW w:w="7672" w:type="dxa"/>
            <w:tcMar>
              <w:top w:w="216" w:type="dxa"/>
              <w:left w:w="115" w:type="dxa"/>
              <w:bottom w:w="216" w:type="dxa"/>
              <w:right w:w="115" w:type="dxa"/>
            </w:tcMar>
          </w:tcPr>
          <w:p w:rsidR="00124CC9" w:rsidRDefault="00434A29" w:rsidP="005D4D37">
            <w:pPr>
              <w:pStyle w:val="NoSpacing"/>
              <w:spacing w:line="276" w:lineRule="auto"/>
              <w:rPr>
                <w:rFonts w:asciiTheme="majorHAnsi" w:eastAsiaTheme="majorEastAsia" w:hAnsiTheme="majorHAnsi" w:cstheme="majorBidi"/>
              </w:rPr>
            </w:pPr>
            <w:sdt>
              <w:sdtPr>
                <w:rPr>
                  <w:rFonts w:asciiTheme="majorHAnsi" w:eastAsiaTheme="majorEastAsia" w:hAnsiTheme="majorHAnsi" w:cstheme="majorBidi"/>
                  <w:sz w:val="28"/>
                  <w:lang w:val="en-CA" w:eastAsia="en-US"/>
                </w:rPr>
                <w:alias w:val="Company"/>
                <w:id w:val="13406915"/>
                <w:dataBinding w:prefixMappings="xmlns:ns0='http://schemas.openxmlformats.org/officeDocument/2006/extended-properties'" w:xpath="/ns0:Properties[1]/ns0:Company[1]" w:storeItemID="{6668398D-A668-4E3E-A5EB-62B293D839F1}"/>
                <w:text/>
              </w:sdtPr>
              <w:sdtEndPr>
                <w:rPr>
                  <w:lang w:val="en-US" w:eastAsia="ja-JP"/>
                </w:rPr>
              </w:sdtEndPr>
              <w:sdtContent>
                <w:r w:rsidR="005D4D37">
                  <w:rPr>
                    <w:rFonts w:asciiTheme="majorHAnsi" w:eastAsiaTheme="majorEastAsia" w:hAnsiTheme="majorHAnsi" w:cstheme="majorBidi"/>
                    <w:sz w:val="28"/>
                    <w:lang w:val="en-CA" w:eastAsia="en-US"/>
                  </w:rPr>
                  <w:t>Wellspring Strategies</w:t>
                </w:r>
              </w:sdtContent>
            </w:sdt>
          </w:p>
        </w:tc>
      </w:tr>
      <w:tr w:rsidR="00124CC9" w:rsidTr="00912112">
        <w:trPr>
          <w:trHeight w:val="1868"/>
        </w:trPr>
        <w:tc>
          <w:tcPr>
            <w:tcW w:w="7672" w:type="dxa"/>
          </w:tcPr>
          <w:sdt>
            <w:sdtPr>
              <w:rPr>
                <w:rFonts w:asciiTheme="majorHAnsi" w:eastAsiaTheme="majorEastAsia" w:hAnsiTheme="majorHAnsi" w:cstheme="majorBidi"/>
                <w:color w:val="0F6FC6" w:themeColor="accent1"/>
                <w:sz w:val="72"/>
                <w:szCs w:val="80"/>
              </w:rPr>
              <w:alias w:val="Title"/>
              <w:id w:val="13406919"/>
              <w:dataBinding w:prefixMappings="xmlns:ns0='http://schemas.openxmlformats.org/package/2006/metadata/core-properties' xmlns:ns1='http://purl.org/dc/elements/1.1/'" w:xpath="/ns0:coreProperties[1]/ns1:title[1]" w:storeItemID="{6C3C8BC8-F283-45AE-878A-BAB7291924A1}"/>
              <w:text/>
            </w:sdtPr>
            <w:sdtEndPr/>
            <w:sdtContent>
              <w:p w:rsidR="00124CC9" w:rsidRDefault="008454C6" w:rsidP="00CA1AD2">
                <w:pPr>
                  <w:pStyle w:val="NoSpacing"/>
                  <w:spacing w:line="276" w:lineRule="auto"/>
                  <w:rPr>
                    <w:rFonts w:asciiTheme="majorHAnsi" w:eastAsiaTheme="majorEastAsia" w:hAnsiTheme="majorHAnsi" w:cstheme="majorBidi"/>
                    <w:color w:val="0F6FC6" w:themeColor="accent1"/>
                    <w:sz w:val="80"/>
                    <w:szCs w:val="80"/>
                  </w:rPr>
                </w:pPr>
                <w:r>
                  <w:rPr>
                    <w:rFonts w:asciiTheme="majorHAnsi" w:eastAsiaTheme="majorEastAsia" w:hAnsiTheme="majorHAnsi" w:cstheme="majorBidi"/>
                    <w:color w:val="0F6FC6" w:themeColor="accent1"/>
                    <w:sz w:val="72"/>
                    <w:szCs w:val="80"/>
                    <w:lang w:val="en-CA"/>
                  </w:rPr>
                  <w:t>Mobilizing Knowledge for Active Transportation</w:t>
                </w:r>
              </w:p>
            </w:sdtContent>
          </w:sdt>
        </w:tc>
      </w:tr>
      <w:tr w:rsidR="00124CC9" w:rsidTr="005D4D37">
        <w:trPr>
          <w:trHeight w:val="915"/>
        </w:trPr>
        <w:sdt>
          <w:sdtPr>
            <w:rPr>
              <w:rFonts w:asciiTheme="majorHAnsi" w:eastAsiaTheme="majorEastAsia" w:hAnsiTheme="majorHAnsi" w:cstheme="majorBidi"/>
              <w:color w:val="0B5294" w:themeColor="accent1" w:themeShade="BF"/>
              <w:sz w:val="40"/>
              <w:lang w:val="en-CA"/>
            </w:rPr>
            <w:alias w:val="Subtitle"/>
            <w:id w:val="13406923"/>
            <w:dataBinding w:prefixMappings="xmlns:ns0='http://schemas.openxmlformats.org/package/2006/metadata/core-properties' xmlns:ns1='http://purl.org/dc/elements/1.1/'" w:xpath="/ns0:coreProperties[1]/ns1:subject[1]" w:storeItemID="{6C3C8BC8-F283-45AE-878A-BAB7291924A1}"/>
            <w:text/>
          </w:sdtPr>
          <w:sdtEndPr>
            <w:rPr>
              <w:color w:val="0B5294" w:themeColor="accent1" w:themeShade="BF"/>
            </w:rPr>
          </w:sdtEndPr>
          <w:sdtContent>
            <w:tc>
              <w:tcPr>
                <w:tcW w:w="7672" w:type="dxa"/>
                <w:tcMar>
                  <w:top w:w="216" w:type="dxa"/>
                  <w:left w:w="115" w:type="dxa"/>
                  <w:bottom w:w="216" w:type="dxa"/>
                  <w:right w:w="115" w:type="dxa"/>
                </w:tcMar>
              </w:tcPr>
              <w:p w:rsidR="00124CC9" w:rsidRDefault="00912112" w:rsidP="00912112">
                <w:pPr>
                  <w:pStyle w:val="NoSpacing"/>
                  <w:spacing w:line="276" w:lineRule="auto"/>
                  <w:rPr>
                    <w:rFonts w:asciiTheme="majorHAnsi" w:eastAsiaTheme="majorEastAsia" w:hAnsiTheme="majorHAnsi" w:cstheme="majorBidi"/>
                  </w:rPr>
                </w:pPr>
                <w:r>
                  <w:rPr>
                    <w:rFonts w:asciiTheme="majorHAnsi" w:eastAsiaTheme="majorEastAsia" w:hAnsiTheme="majorHAnsi" w:cstheme="majorBidi"/>
                    <w:color w:val="0B5294" w:themeColor="accent1" w:themeShade="BF"/>
                    <w:sz w:val="40"/>
                    <w:lang w:val="en-CA"/>
                  </w:rPr>
                  <w:t>Scan of Regional-level and NGO Perspectives</w:t>
                </w:r>
              </w:p>
            </w:tc>
          </w:sdtContent>
        </w:sdt>
      </w:tr>
    </w:tbl>
    <w:p w:rsidR="00124CC9" w:rsidRDefault="00124CC9" w:rsidP="00137AD0"/>
    <w:p w:rsidR="00124CC9" w:rsidRDefault="00124CC9" w:rsidP="00137AD0"/>
    <w:tbl>
      <w:tblPr>
        <w:tblpPr w:leftFromText="187" w:rightFromText="187" w:horzAnchor="margin" w:tblpXSpec="center" w:tblpYSpec="bottom"/>
        <w:tblW w:w="4000" w:type="pct"/>
        <w:tblLook w:val="04A0" w:firstRow="1" w:lastRow="0" w:firstColumn="1" w:lastColumn="0" w:noHBand="0" w:noVBand="1"/>
      </w:tblPr>
      <w:tblGrid>
        <w:gridCol w:w="7672"/>
      </w:tblGrid>
      <w:tr w:rsidR="00912112" w:rsidRPr="00912112">
        <w:tc>
          <w:tcPr>
            <w:tcW w:w="7672" w:type="dxa"/>
            <w:tcMar>
              <w:top w:w="216" w:type="dxa"/>
              <w:left w:w="115" w:type="dxa"/>
              <w:bottom w:w="216" w:type="dxa"/>
              <w:right w:w="115" w:type="dxa"/>
            </w:tcMar>
          </w:tcPr>
          <w:p w:rsidR="00124CC9" w:rsidRPr="00912112" w:rsidRDefault="00072E19" w:rsidP="00137AD0">
            <w:pPr>
              <w:pStyle w:val="NoSpacing"/>
              <w:spacing w:line="276" w:lineRule="auto"/>
            </w:pPr>
            <w:r w:rsidRPr="00912112">
              <w:t xml:space="preserve">January </w:t>
            </w:r>
            <w:r w:rsidR="00054266" w:rsidRPr="00912112">
              <w:t>2015</w:t>
            </w:r>
          </w:p>
          <w:p w:rsidR="00912112" w:rsidRPr="00912112" w:rsidRDefault="00912112" w:rsidP="00137AD0">
            <w:pPr>
              <w:pStyle w:val="NoSpacing"/>
              <w:spacing w:line="276" w:lineRule="auto"/>
            </w:pPr>
            <w:r w:rsidRPr="00912112">
              <w:t>- Not for Distribution -</w:t>
            </w:r>
          </w:p>
          <w:p w:rsidR="00124CC9" w:rsidRPr="00912112" w:rsidRDefault="00124CC9" w:rsidP="00137AD0">
            <w:pPr>
              <w:pStyle w:val="NoSpacing"/>
              <w:spacing w:line="276" w:lineRule="auto"/>
            </w:pPr>
          </w:p>
        </w:tc>
      </w:tr>
    </w:tbl>
    <w:p w:rsidR="00124CC9" w:rsidRPr="00912112" w:rsidRDefault="00124CC9" w:rsidP="00137AD0"/>
    <w:p w:rsidR="00124CC9" w:rsidRDefault="00124CC9" w:rsidP="00137AD0">
      <w:pPr>
        <w:rPr>
          <w:rFonts w:asciiTheme="majorHAnsi" w:hAnsiTheme="majorHAnsi"/>
          <w:sz w:val="24"/>
        </w:rPr>
      </w:pPr>
      <w:r>
        <w:rPr>
          <w:rFonts w:asciiTheme="majorHAnsi" w:hAnsiTheme="majorHAnsi"/>
          <w:sz w:val="24"/>
        </w:rPr>
        <w:br w:type="page"/>
      </w:r>
    </w:p>
    <w:p w:rsidR="00AA08FF" w:rsidRPr="009916B4" w:rsidRDefault="00AA08FF" w:rsidP="00137AD0">
      <w:pPr>
        <w:tabs>
          <w:tab w:val="left" w:pos="284"/>
          <w:tab w:val="left" w:pos="567"/>
          <w:tab w:val="right" w:leader="dot" w:pos="7938"/>
        </w:tabs>
        <w:jc w:val="center"/>
        <w:rPr>
          <w:sz w:val="24"/>
        </w:rPr>
      </w:pPr>
      <w:r w:rsidRPr="009916B4">
        <w:rPr>
          <w:sz w:val="24"/>
        </w:rPr>
        <w:lastRenderedPageBreak/>
        <w:t>Table of Contents</w:t>
      </w:r>
    </w:p>
    <w:p w:rsidR="00AA08FF" w:rsidRPr="009916B4" w:rsidRDefault="00AA08FF" w:rsidP="00137AD0">
      <w:pPr>
        <w:tabs>
          <w:tab w:val="left" w:pos="284"/>
          <w:tab w:val="left" w:pos="567"/>
          <w:tab w:val="right" w:leader="dot" w:pos="7938"/>
        </w:tabs>
        <w:spacing w:after="120"/>
        <w:rPr>
          <w:sz w:val="24"/>
        </w:rPr>
      </w:pPr>
      <w:r w:rsidRPr="009916B4">
        <w:rPr>
          <w:sz w:val="24"/>
        </w:rPr>
        <w:t>Acknowledgements</w:t>
      </w:r>
      <w:r w:rsidRPr="009916B4">
        <w:rPr>
          <w:sz w:val="24"/>
        </w:rPr>
        <w:tab/>
        <w:t>iii</w:t>
      </w:r>
    </w:p>
    <w:p w:rsidR="00AA08FF" w:rsidRPr="009916B4" w:rsidRDefault="00AA08FF" w:rsidP="00137AD0">
      <w:pPr>
        <w:tabs>
          <w:tab w:val="left" w:pos="284"/>
          <w:tab w:val="left" w:pos="567"/>
          <w:tab w:val="right" w:leader="dot" w:pos="7938"/>
        </w:tabs>
        <w:spacing w:after="120"/>
        <w:rPr>
          <w:sz w:val="24"/>
        </w:rPr>
      </w:pPr>
      <w:r w:rsidRPr="009916B4">
        <w:rPr>
          <w:sz w:val="24"/>
        </w:rPr>
        <w:t>Executive Summary</w:t>
      </w:r>
      <w:r w:rsidRPr="009916B4">
        <w:rPr>
          <w:sz w:val="24"/>
        </w:rPr>
        <w:tab/>
        <w:t>iv</w:t>
      </w:r>
    </w:p>
    <w:p w:rsidR="00AA08FF" w:rsidRPr="009916B4" w:rsidRDefault="00AA08FF" w:rsidP="00137AD0">
      <w:pPr>
        <w:tabs>
          <w:tab w:val="left" w:pos="284"/>
          <w:tab w:val="left" w:pos="567"/>
          <w:tab w:val="right" w:leader="dot" w:pos="7938"/>
        </w:tabs>
        <w:spacing w:after="120"/>
        <w:rPr>
          <w:sz w:val="24"/>
        </w:rPr>
      </w:pPr>
      <w:r w:rsidRPr="009916B4">
        <w:rPr>
          <w:sz w:val="24"/>
        </w:rPr>
        <w:t>1</w:t>
      </w:r>
      <w:r w:rsidR="003C0C6C" w:rsidRPr="009916B4">
        <w:rPr>
          <w:sz w:val="24"/>
        </w:rPr>
        <w:t>.</w:t>
      </w:r>
      <w:r w:rsidRPr="009916B4">
        <w:rPr>
          <w:sz w:val="24"/>
        </w:rPr>
        <w:tab/>
      </w:r>
      <w:r w:rsidRPr="009916B4">
        <w:rPr>
          <w:sz w:val="24"/>
        </w:rPr>
        <w:tab/>
        <w:t>Introduction</w:t>
      </w:r>
      <w:r w:rsidRPr="009916B4">
        <w:rPr>
          <w:sz w:val="24"/>
        </w:rPr>
        <w:tab/>
        <w:t>1</w:t>
      </w:r>
    </w:p>
    <w:p w:rsidR="00AA08FF" w:rsidRPr="009916B4" w:rsidRDefault="00AA08FF" w:rsidP="00137AD0">
      <w:pPr>
        <w:tabs>
          <w:tab w:val="left" w:pos="567"/>
          <w:tab w:val="left" w:pos="1134"/>
          <w:tab w:val="right" w:leader="dot" w:pos="7938"/>
        </w:tabs>
        <w:spacing w:after="120"/>
        <w:rPr>
          <w:sz w:val="24"/>
        </w:rPr>
      </w:pPr>
      <w:r w:rsidRPr="009916B4">
        <w:rPr>
          <w:sz w:val="24"/>
        </w:rPr>
        <w:tab/>
        <w:t>1.1</w:t>
      </w:r>
      <w:r w:rsidRPr="009916B4">
        <w:rPr>
          <w:sz w:val="24"/>
        </w:rPr>
        <w:tab/>
        <w:t>Context &amp; Purpose</w:t>
      </w:r>
      <w:r w:rsidRPr="009916B4">
        <w:rPr>
          <w:sz w:val="24"/>
        </w:rPr>
        <w:tab/>
      </w:r>
      <w:r w:rsidR="00DE7330">
        <w:rPr>
          <w:sz w:val="24"/>
        </w:rPr>
        <w:t>1</w:t>
      </w:r>
    </w:p>
    <w:p w:rsidR="00AA08FF" w:rsidRPr="009916B4" w:rsidRDefault="00AA08FF" w:rsidP="00C42716">
      <w:pPr>
        <w:tabs>
          <w:tab w:val="left" w:pos="284"/>
          <w:tab w:val="left" w:pos="567"/>
          <w:tab w:val="left" w:pos="1134"/>
          <w:tab w:val="right" w:leader="dot" w:pos="7938"/>
        </w:tabs>
        <w:spacing w:after="120"/>
        <w:rPr>
          <w:sz w:val="24"/>
        </w:rPr>
      </w:pPr>
      <w:r w:rsidRPr="009916B4">
        <w:rPr>
          <w:sz w:val="24"/>
        </w:rPr>
        <w:tab/>
      </w:r>
      <w:r w:rsidRPr="009916B4">
        <w:rPr>
          <w:sz w:val="24"/>
        </w:rPr>
        <w:tab/>
        <w:t>1.</w:t>
      </w:r>
      <w:r w:rsidR="00FF2D90" w:rsidRPr="009916B4">
        <w:rPr>
          <w:sz w:val="24"/>
        </w:rPr>
        <w:t>2</w:t>
      </w:r>
      <w:r w:rsidR="00FF2D90" w:rsidRPr="009916B4">
        <w:rPr>
          <w:sz w:val="24"/>
        </w:rPr>
        <w:tab/>
        <w:t>Study Approach &amp; Methodology</w:t>
      </w:r>
      <w:r w:rsidR="00FF2D90" w:rsidRPr="009916B4">
        <w:rPr>
          <w:sz w:val="24"/>
        </w:rPr>
        <w:tab/>
      </w:r>
      <w:r w:rsidR="00DE7330">
        <w:rPr>
          <w:sz w:val="24"/>
        </w:rPr>
        <w:t>2</w:t>
      </w:r>
      <w:r w:rsidRPr="009916B4">
        <w:rPr>
          <w:sz w:val="24"/>
        </w:rPr>
        <w:tab/>
      </w:r>
      <w:r w:rsidR="00FF2D90" w:rsidRPr="009916B4">
        <w:rPr>
          <w:sz w:val="24"/>
        </w:rPr>
        <w:tab/>
      </w:r>
    </w:p>
    <w:p w:rsidR="009916B4" w:rsidRPr="009916B4" w:rsidRDefault="00AA08FF" w:rsidP="00137AD0">
      <w:pPr>
        <w:tabs>
          <w:tab w:val="left" w:pos="567"/>
          <w:tab w:val="left" w:pos="1134"/>
          <w:tab w:val="right" w:leader="dot" w:pos="7938"/>
        </w:tabs>
        <w:spacing w:after="120"/>
        <w:rPr>
          <w:sz w:val="24"/>
        </w:rPr>
      </w:pPr>
      <w:r w:rsidRPr="009916B4">
        <w:rPr>
          <w:sz w:val="24"/>
        </w:rPr>
        <w:t>2</w:t>
      </w:r>
      <w:r w:rsidR="003C0C6C" w:rsidRPr="009916B4">
        <w:rPr>
          <w:sz w:val="24"/>
        </w:rPr>
        <w:t>.</w:t>
      </w:r>
      <w:r w:rsidRPr="009916B4">
        <w:rPr>
          <w:sz w:val="24"/>
        </w:rPr>
        <w:tab/>
      </w:r>
      <w:r w:rsidR="00FF2D90" w:rsidRPr="009916B4">
        <w:rPr>
          <w:sz w:val="24"/>
        </w:rPr>
        <w:t>Collaborative Models and Approaches</w:t>
      </w:r>
      <w:r w:rsidR="00FF2D90" w:rsidRPr="009916B4">
        <w:rPr>
          <w:sz w:val="24"/>
        </w:rPr>
        <w:tab/>
      </w:r>
      <w:r w:rsidR="007F2B6A">
        <w:rPr>
          <w:sz w:val="24"/>
        </w:rPr>
        <w:t>3</w:t>
      </w:r>
    </w:p>
    <w:p w:rsidR="00FF2D90" w:rsidRPr="009916B4" w:rsidRDefault="009916B4" w:rsidP="00137AD0">
      <w:pPr>
        <w:tabs>
          <w:tab w:val="left" w:pos="567"/>
          <w:tab w:val="left" w:pos="1134"/>
          <w:tab w:val="right" w:leader="dot" w:pos="7938"/>
        </w:tabs>
        <w:spacing w:after="120"/>
        <w:rPr>
          <w:sz w:val="24"/>
        </w:rPr>
      </w:pPr>
      <w:r w:rsidRPr="009916B4">
        <w:rPr>
          <w:sz w:val="24"/>
        </w:rPr>
        <w:tab/>
        <w:t>2.1</w:t>
      </w:r>
      <w:r w:rsidRPr="009916B4">
        <w:rPr>
          <w:sz w:val="24"/>
        </w:rPr>
        <w:tab/>
      </w:r>
      <w:r w:rsidR="00FF2D90" w:rsidRPr="009916B4">
        <w:rPr>
          <w:sz w:val="24"/>
        </w:rPr>
        <w:t>Key players</w:t>
      </w:r>
      <w:r w:rsidR="00FF2D90" w:rsidRPr="009916B4">
        <w:rPr>
          <w:sz w:val="24"/>
        </w:rPr>
        <w:tab/>
      </w:r>
      <w:r w:rsidR="007F2B6A">
        <w:rPr>
          <w:sz w:val="24"/>
        </w:rPr>
        <w:t>4</w:t>
      </w:r>
    </w:p>
    <w:p w:rsidR="00FF2D90" w:rsidRPr="009916B4" w:rsidRDefault="009916B4" w:rsidP="00137AD0">
      <w:pPr>
        <w:tabs>
          <w:tab w:val="left" w:pos="567"/>
          <w:tab w:val="left" w:pos="1134"/>
          <w:tab w:val="right" w:leader="dot" w:pos="7938"/>
        </w:tabs>
        <w:spacing w:after="120"/>
        <w:rPr>
          <w:sz w:val="24"/>
        </w:rPr>
      </w:pPr>
      <w:r w:rsidRPr="009916B4">
        <w:rPr>
          <w:sz w:val="24"/>
        </w:rPr>
        <w:tab/>
        <w:t>2.2</w:t>
      </w:r>
      <w:r w:rsidRPr="009916B4">
        <w:rPr>
          <w:sz w:val="24"/>
        </w:rPr>
        <w:tab/>
      </w:r>
      <w:r w:rsidR="007F2B6A">
        <w:rPr>
          <w:sz w:val="24"/>
        </w:rPr>
        <w:t>Nature of c</w:t>
      </w:r>
      <w:r w:rsidR="00FF2D90" w:rsidRPr="009916B4">
        <w:rPr>
          <w:sz w:val="24"/>
        </w:rPr>
        <w:t>ollaborative approaches</w:t>
      </w:r>
      <w:r w:rsidR="00FF2D90" w:rsidRPr="009916B4">
        <w:rPr>
          <w:sz w:val="24"/>
        </w:rPr>
        <w:tab/>
      </w:r>
      <w:r w:rsidR="007F2B6A">
        <w:rPr>
          <w:sz w:val="24"/>
        </w:rPr>
        <w:t>6</w:t>
      </w:r>
    </w:p>
    <w:p w:rsidR="00FF2D90" w:rsidRPr="009916B4" w:rsidRDefault="009916B4" w:rsidP="00137AD0">
      <w:pPr>
        <w:tabs>
          <w:tab w:val="left" w:pos="567"/>
          <w:tab w:val="left" w:pos="1134"/>
          <w:tab w:val="right" w:leader="dot" w:pos="7938"/>
        </w:tabs>
        <w:spacing w:after="120"/>
        <w:rPr>
          <w:sz w:val="24"/>
        </w:rPr>
      </w:pPr>
      <w:r w:rsidRPr="009916B4">
        <w:rPr>
          <w:sz w:val="24"/>
        </w:rPr>
        <w:tab/>
        <w:t>2</w:t>
      </w:r>
      <w:r w:rsidR="00FF2D90" w:rsidRPr="009916B4">
        <w:rPr>
          <w:sz w:val="24"/>
        </w:rPr>
        <w:t xml:space="preserve">.3 </w:t>
      </w:r>
      <w:r w:rsidRPr="009916B4">
        <w:rPr>
          <w:sz w:val="24"/>
        </w:rPr>
        <w:tab/>
      </w:r>
      <w:r w:rsidR="00FF2D90" w:rsidRPr="009916B4">
        <w:rPr>
          <w:sz w:val="24"/>
        </w:rPr>
        <w:t>Lessons learned for collaborative action</w:t>
      </w:r>
      <w:r w:rsidR="00FF2D90" w:rsidRPr="009916B4">
        <w:rPr>
          <w:sz w:val="24"/>
        </w:rPr>
        <w:tab/>
      </w:r>
      <w:r w:rsidR="007F2B6A">
        <w:rPr>
          <w:sz w:val="24"/>
        </w:rPr>
        <w:t>7</w:t>
      </w:r>
    </w:p>
    <w:p w:rsidR="00AA08FF" w:rsidRPr="009916B4" w:rsidRDefault="009916B4" w:rsidP="00137AD0">
      <w:pPr>
        <w:tabs>
          <w:tab w:val="left" w:pos="567"/>
          <w:tab w:val="left" w:pos="1134"/>
          <w:tab w:val="right" w:leader="dot" w:pos="7938"/>
        </w:tabs>
        <w:spacing w:after="120"/>
        <w:rPr>
          <w:sz w:val="24"/>
        </w:rPr>
      </w:pPr>
      <w:r w:rsidRPr="009916B4">
        <w:rPr>
          <w:sz w:val="24"/>
        </w:rPr>
        <w:t>3</w:t>
      </w:r>
      <w:r w:rsidR="00FF2D90" w:rsidRPr="009916B4">
        <w:rPr>
          <w:sz w:val="24"/>
        </w:rPr>
        <w:t xml:space="preserve">. </w:t>
      </w:r>
      <w:r w:rsidR="00FF2D90" w:rsidRPr="009916B4">
        <w:rPr>
          <w:sz w:val="24"/>
        </w:rPr>
        <w:tab/>
      </w:r>
      <w:r w:rsidRPr="009916B4">
        <w:rPr>
          <w:sz w:val="24"/>
        </w:rPr>
        <w:t xml:space="preserve">Catalysts and </w:t>
      </w:r>
      <w:r w:rsidR="00FF2D90" w:rsidRPr="009916B4">
        <w:rPr>
          <w:sz w:val="24"/>
        </w:rPr>
        <w:t>Facilitators to Working on AT</w:t>
      </w:r>
      <w:r w:rsidR="00FF2D90" w:rsidRPr="009916B4">
        <w:rPr>
          <w:sz w:val="24"/>
        </w:rPr>
        <w:tab/>
      </w:r>
      <w:r w:rsidR="007F2B6A">
        <w:rPr>
          <w:sz w:val="24"/>
        </w:rPr>
        <w:t>9</w:t>
      </w:r>
    </w:p>
    <w:p w:rsidR="009916B4" w:rsidRPr="009916B4" w:rsidRDefault="00FF2D90" w:rsidP="00137AD0">
      <w:pPr>
        <w:tabs>
          <w:tab w:val="left" w:pos="567"/>
          <w:tab w:val="left" w:pos="1134"/>
          <w:tab w:val="right" w:leader="dot" w:pos="7938"/>
        </w:tabs>
        <w:spacing w:after="120"/>
        <w:rPr>
          <w:sz w:val="24"/>
        </w:rPr>
      </w:pPr>
      <w:r w:rsidRPr="009916B4">
        <w:rPr>
          <w:sz w:val="24"/>
        </w:rPr>
        <w:tab/>
      </w:r>
      <w:r w:rsidR="009916B4" w:rsidRPr="009916B4">
        <w:rPr>
          <w:sz w:val="24"/>
        </w:rPr>
        <w:t>3</w:t>
      </w:r>
      <w:r w:rsidR="00AA08FF" w:rsidRPr="009916B4">
        <w:rPr>
          <w:sz w:val="24"/>
        </w:rPr>
        <w:t>.1</w:t>
      </w:r>
      <w:r w:rsidR="00AA08FF" w:rsidRPr="009916B4">
        <w:rPr>
          <w:sz w:val="24"/>
        </w:rPr>
        <w:tab/>
      </w:r>
      <w:r w:rsidR="00FD273C" w:rsidRPr="00FD273C">
        <w:rPr>
          <w:sz w:val="24"/>
        </w:rPr>
        <w:t>Broad Catalysts</w:t>
      </w:r>
      <w:r w:rsidR="009916B4" w:rsidRPr="009916B4">
        <w:rPr>
          <w:sz w:val="24"/>
        </w:rPr>
        <w:tab/>
      </w:r>
      <w:r w:rsidR="007F2B6A">
        <w:rPr>
          <w:sz w:val="24"/>
        </w:rPr>
        <w:t>10</w:t>
      </w:r>
    </w:p>
    <w:p w:rsidR="009916B4" w:rsidRPr="009916B4" w:rsidRDefault="009916B4" w:rsidP="00137AD0">
      <w:pPr>
        <w:tabs>
          <w:tab w:val="left" w:pos="567"/>
          <w:tab w:val="left" w:pos="1134"/>
          <w:tab w:val="right" w:leader="dot" w:pos="7938"/>
        </w:tabs>
        <w:spacing w:after="120"/>
        <w:rPr>
          <w:sz w:val="24"/>
        </w:rPr>
      </w:pPr>
      <w:r w:rsidRPr="009916B4">
        <w:rPr>
          <w:sz w:val="24"/>
        </w:rPr>
        <w:tab/>
        <w:t>3.2</w:t>
      </w:r>
      <w:r w:rsidRPr="009916B4">
        <w:rPr>
          <w:sz w:val="24"/>
        </w:rPr>
        <w:tab/>
      </w:r>
      <w:r w:rsidR="00FD273C" w:rsidRPr="00FD273C">
        <w:rPr>
          <w:sz w:val="24"/>
        </w:rPr>
        <w:t>Facilitators to Action</w:t>
      </w:r>
      <w:r w:rsidRPr="009916B4">
        <w:rPr>
          <w:sz w:val="24"/>
        </w:rPr>
        <w:tab/>
      </w:r>
      <w:r w:rsidR="007F2B6A">
        <w:rPr>
          <w:sz w:val="24"/>
        </w:rPr>
        <w:t>13</w:t>
      </w:r>
    </w:p>
    <w:p w:rsidR="003C0C6C" w:rsidRPr="009916B4" w:rsidRDefault="009916B4" w:rsidP="00137AD0">
      <w:pPr>
        <w:tabs>
          <w:tab w:val="left" w:pos="567"/>
          <w:tab w:val="left" w:pos="1134"/>
          <w:tab w:val="right" w:leader="dot" w:pos="7938"/>
        </w:tabs>
        <w:spacing w:after="120"/>
        <w:rPr>
          <w:sz w:val="24"/>
        </w:rPr>
      </w:pPr>
      <w:r w:rsidRPr="009916B4">
        <w:rPr>
          <w:sz w:val="24"/>
        </w:rPr>
        <w:t>4.</w:t>
      </w:r>
      <w:r w:rsidR="00AA08FF" w:rsidRPr="009916B4">
        <w:rPr>
          <w:sz w:val="24"/>
        </w:rPr>
        <w:tab/>
      </w:r>
      <w:r w:rsidR="003C0C6C" w:rsidRPr="009916B4">
        <w:rPr>
          <w:sz w:val="24"/>
        </w:rPr>
        <w:t xml:space="preserve">Barriers to Working on AT </w:t>
      </w:r>
      <w:r w:rsidR="003C0C6C" w:rsidRPr="009916B4">
        <w:rPr>
          <w:sz w:val="24"/>
        </w:rPr>
        <w:tab/>
      </w:r>
      <w:r w:rsidR="007F2B6A">
        <w:rPr>
          <w:sz w:val="24"/>
        </w:rPr>
        <w:t>18</w:t>
      </w:r>
    </w:p>
    <w:p w:rsidR="003C0C6C" w:rsidRPr="009916B4" w:rsidRDefault="003C0C6C" w:rsidP="00137AD0">
      <w:pPr>
        <w:tabs>
          <w:tab w:val="left" w:pos="567"/>
          <w:tab w:val="left" w:pos="1134"/>
          <w:tab w:val="right" w:leader="dot" w:pos="7938"/>
        </w:tabs>
        <w:spacing w:after="120"/>
        <w:rPr>
          <w:sz w:val="24"/>
        </w:rPr>
      </w:pPr>
      <w:r w:rsidRPr="009916B4">
        <w:rPr>
          <w:sz w:val="24"/>
        </w:rPr>
        <w:tab/>
      </w:r>
      <w:r w:rsidR="009916B4" w:rsidRPr="009916B4">
        <w:rPr>
          <w:sz w:val="24"/>
        </w:rPr>
        <w:t>4</w:t>
      </w:r>
      <w:r w:rsidRPr="009916B4">
        <w:rPr>
          <w:sz w:val="24"/>
        </w:rPr>
        <w:t>.1</w:t>
      </w:r>
      <w:r w:rsidRPr="009916B4">
        <w:rPr>
          <w:sz w:val="24"/>
        </w:rPr>
        <w:tab/>
      </w:r>
      <w:r w:rsidR="00FD273C" w:rsidRPr="00FD273C">
        <w:rPr>
          <w:sz w:val="24"/>
        </w:rPr>
        <w:t>Lack of Coordination between and within levels of government</w:t>
      </w:r>
      <w:r w:rsidRPr="009916B4">
        <w:rPr>
          <w:sz w:val="24"/>
        </w:rPr>
        <w:tab/>
      </w:r>
      <w:r w:rsidR="007F2B6A">
        <w:rPr>
          <w:sz w:val="24"/>
        </w:rPr>
        <w:t>18</w:t>
      </w:r>
    </w:p>
    <w:p w:rsidR="003C0C6C" w:rsidRDefault="009916B4" w:rsidP="00137AD0">
      <w:pPr>
        <w:tabs>
          <w:tab w:val="left" w:pos="470"/>
          <w:tab w:val="left" w:pos="567"/>
          <w:tab w:val="left" w:pos="1134"/>
          <w:tab w:val="right" w:leader="dot" w:pos="7938"/>
        </w:tabs>
        <w:spacing w:after="120"/>
        <w:rPr>
          <w:sz w:val="24"/>
        </w:rPr>
      </w:pPr>
      <w:r w:rsidRPr="009916B4">
        <w:rPr>
          <w:sz w:val="24"/>
        </w:rPr>
        <w:tab/>
      </w:r>
      <w:r w:rsidRPr="009916B4">
        <w:rPr>
          <w:sz w:val="24"/>
        </w:rPr>
        <w:tab/>
        <w:t>4</w:t>
      </w:r>
      <w:r w:rsidR="003C0C6C" w:rsidRPr="009916B4">
        <w:rPr>
          <w:sz w:val="24"/>
        </w:rPr>
        <w:t>.2</w:t>
      </w:r>
      <w:r w:rsidR="003C0C6C" w:rsidRPr="009916B4">
        <w:rPr>
          <w:sz w:val="24"/>
        </w:rPr>
        <w:tab/>
      </w:r>
      <w:r w:rsidR="00FD273C" w:rsidRPr="00FD273C">
        <w:rPr>
          <w:sz w:val="24"/>
        </w:rPr>
        <w:t>Policy and Practice Conflicts</w:t>
      </w:r>
      <w:r w:rsidR="003C0C6C" w:rsidRPr="009916B4">
        <w:rPr>
          <w:sz w:val="24"/>
        </w:rPr>
        <w:tab/>
      </w:r>
      <w:r w:rsidR="007F2B6A">
        <w:rPr>
          <w:sz w:val="24"/>
        </w:rPr>
        <w:t>20</w:t>
      </w:r>
    </w:p>
    <w:p w:rsidR="00FD273C" w:rsidRDefault="00FD273C" w:rsidP="00137AD0">
      <w:pPr>
        <w:tabs>
          <w:tab w:val="left" w:pos="470"/>
          <w:tab w:val="left" w:pos="567"/>
          <w:tab w:val="left" w:pos="1134"/>
          <w:tab w:val="right" w:leader="dot" w:pos="7938"/>
        </w:tabs>
        <w:spacing w:after="120"/>
        <w:rPr>
          <w:rFonts w:cstheme="majorHAnsi"/>
          <w:sz w:val="24"/>
        </w:rPr>
      </w:pPr>
      <w:r>
        <w:rPr>
          <w:sz w:val="24"/>
        </w:rPr>
        <w:tab/>
        <w:t>4.3</w:t>
      </w:r>
      <w:r>
        <w:rPr>
          <w:sz w:val="24"/>
        </w:rPr>
        <w:tab/>
      </w:r>
      <w:r w:rsidRPr="00675914">
        <w:rPr>
          <w:rFonts w:cstheme="majorHAnsi"/>
          <w:sz w:val="24"/>
        </w:rPr>
        <w:t>Political Will</w:t>
      </w:r>
      <w:r>
        <w:rPr>
          <w:rFonts w:cstheme="majorHAnsi"/>
          <w:sz w:val="24"/>
        </w:rPr>
        <w:tab/>
      </w:r>
      <w:r w:rsidR="007F2B6A">
        <w:rPr>
          <w:rFonts w:cstheme="majorHAnsi"/>
          <w:sz w:val="24"/>
        </w:rPr>
        <w:t>21</w:t>
      </w:r>
    </w:p>
    <w:p w:rsidR="00FD273C" w:rsidRDefault="00FD273C" w:rsidP="00137AD0">
      <w:pPr>
        <w:tabs>
          <w:tab w:val="left" w:pos="470"/>
          <w:tab w:val="left" w:pos="567"/>
          <w:tab w:val="left" w:pos="1134"/>
          <w:tab w:val="right" w:leader="dot" w:pos="7938"/>
        </w:tabs>
        <w:spacing w:after="120"/>
        <w:rPr>
          <w:sz w:val="24"/>
        </w:rPr>
      </w:pPr>
      <w:r>
        <w:rPr>
          <w:rFonts w:cstheme="majorHAnsi"/>
          <w:sz w:val="24"/>
        </w:rPr>
        <w:tab/>
        <w:t>4.4</w:t>
      </w:r>
      <w:r>
        <w:rPr>
          <w:rFonts w:cstheme="majorHAnsi"/>
          <w:sz w:val="24"/>
        </w:rPr>
        <w:tab/>
      </w:r>
      <w:r w:rsidRPr="00A7360F">
        <w:rPr>
          <w:sz w:val="24"/>
        </w:rPr>
        <w:t>Public Perception</w:t>
      </w:r>
      <w:r>
        <w:rPr>
          <w:sz w:val="24"/>
        </w:rPr>
        <w:tab/>
      </w:r>
      <w:r w:rsidR="007F2B6A">
        <w:rPr>
          <w:sz w:val="24"/>
        </w:rPr>
        <w:t>22</w:t>
      </w:r>
    </w:p>
    <w:p w:rsidR="00FD273C" w:rsidRDefault="00FD273C" w:rsidP="00137AD0">
      <w:pPr>
        <w:tabs>
          <w:tab w:val="left" w:pos="470"/>
          <w:tab w:val="left" w:pos="567"/>
          <w:tab w:val="left" w:pos="1134"/>
          <w:tab w:val="right" w:leader="dot" w:pos="7938"/>
        </w:tabs>
        <w:spacing w:after="120"/>
        <w:rPr>
          <w:sz w:val="24"/>
        </w:rPr>
      </w:pPr>
      <w:r>
        <w:rPr>
          <w:sz w:val="24"/>
        </w:rPr>
        <w:tab/>
        <w:t>4.5</w:t>
      </w:r>
      <w:r>
        <w:rPr>
          <w:sz w:val="24"/>
        </w:rPr>
        <w:tab/>
        <w:t>Funding</w:t>
      </w:r>
      <w:r>
        <w:rPr>
          <w:sz w:val="24"/>
        </w:rPr>
        <w:tab/>
      </w:r>
      <w:r w:rsidR="007F2B6A">
        <w:rPr>
          <w:sz w:val="24"/>
        </w:rPr>
        <w:t>23</w:t>
      </w:r>
    </w:p>
    <w:p w:rsidR="00901172" w:rsidRDefault="00901172" w:rsidP="00137AD0">
      <w:pPr>
        <w:tabs>
          <w:tab w:val="left" w:pos="470"/>
          <w:tab w:val="left" w:pos="567"/>
          <w:tab w:val="left" w:pos="1134"/>
          <w:tab w:val="right" w:leader="dot" w:pos="7938"/>
        </w:tabs>
        <w:spacing w:after="120"/>
        <w:rPr>
          <w:sz w:val="24"/>
        </w:rPr>
      </w:pPr>
      <w:r>
        <w:rPr>
          <w:sz w:val="24"/>
        </w:rPr>
        <w:tab/>
        <w:t>4.6</w:t>
      </w:r>
      <w:r>
        <w:rPr>
          <w:sz w:val="24"/>
        </w:rPr>
        <w:tab/>
        <w:t>Staff/Capacity</w:t>
      </w:r>
      <w:r>
        <w:rPr>
          <w:sz w:val="24"/>
        </w:rPr>
        <w:tab/>
      </w:r>
      <w:r w:rsidR="007F2B6A">
        <w:rPr>
          <w:sz w:val="24"/>
        </w:rPr>
        <w:t>24</w:t>
      </w:r>
    </w:p>
    <w:p w:rsidR="00901172" w:rsidRDefault="00901172" w:rsidP="00137AD0">
      <w:pPr>
        <w:tabs>
          <w:tab w:val="left" w:pos="470"/>
          <w:tab w:val="left" w:pos="567"/>
          <w:tab w:val="left" w:pos="1134"/>
          <w:tab w:val="right" w:leader="dot" w:pos="7938"/>
        </w:tabs>
        <w:spacing w:after="120"/>
        <w:rPr>
          <w:sz w:val="24"/>
        </w:rPr>
      </w:pPr>
      <w:r>
        <w:rPr>
          <w:sz w:val="24"/>
        </w:rPr>
        <w:tab/>
        <w:t>4.7</w:t>
      </w:r>
      <w:r>
        <w:rPr>
          <w:sz w:val="24"/>
        </w:rPr>
        <w:tab/>
        <w:t>Data/Evaluation/Monitoring</w:t>
      </w:r>
      <w:r>
        <w:rPr>
          <w:sz w:val="24"/>
        </w:rPr>
        <w:tab/>
      </w:r>
      <w:r w:rsidR="007F2B6A">
        <w:rPr>
          <w:sz w:val="24"/>
        </w:rPr>
        <w:t>24</w:t>
      </w:r>
    </w:p>
    <w:p w:rsidR="00901172" w:rsidRDefault="00901172" w:rsidP="00137AD0">
      <w:pPr>
        <w:tabs>
          <w:tab w:val="left" w:pos="470"/>
          <w:tab w:val="left" w:pos="567"/>
          <w:tab w:val="left" w:pos="1134"/>
          <w:tab w:val="right" w:leader="dot" w:pos="7938"/>
        </w:tabs>
        <w:spacing w:after="120"/>
        <w:rPr>
          <w:sz w:val="24"/>
        </w:rPr>
      </w:pPr>
      <w:r>
        <w:rPr>
          <w:sz w:val="24"/>
        </w:rPr>
        <w:tab/>
        <w:t>4.8</w:t>
      </w:r>
      <w:r>
        <w:rPr>
          <w:sz w:val="24"/>
        </w:rPr>
        <w:tab/>
        <w:t>Infrastructure</w:t>
      </w:r>
      <w:r>
        <w:rPr>
          <w:sz w:val="24"/>
        </w:rPr>
        <w:tab/>
      </w:r>
      <w:r w:rsidR="007F2B6A">
        <w:rPr>
          <w:sz w:val="24"/>
        </w:rPr>
        <w:t>24</w:t>
      </w:r>
    </w:p>
    <w:p w:rsidR="00FD273C" w:rsidRPr="009916B4" w:rsidRDefault="00901172" w:rsidP="00137AD0">
      <w:pPr>
        <w:tabs>
          <w:tab w:val="left" w:pos="470"/>
          <w:tab w:val="left" w:pos="567"/>
          <w:tab w:val="left" w:pos="1134"/>
          <w:tab w:val="right" w:leader="dot" w:pos="7938"/>
        </w:tabs>
        <w:spacing w:after="120"/>
        <w:rPr>
          <w:sz w:val="24"/>
        </w:rPr>
      </w:pPr>
      <w:r>
        <w:rPr>
          <w:sz w:val="24"/>
        </w:rPr>
        <w:tab/>
        <w:t>4.9</w:t>
      </w:r>
      <w:r>
        <w:rPr>
          <w:sz w:val="24"/>
        </w:rPr>
        <w:tab/>
        <w:t>Local Conditions</w:t>
      </w:r>
      <w:r>
        <w:rPr>
          <w:sz w:val="24"/>
        </w:rPr>
        <w:tab/>
      </w:r>
      <w:r w:rsidR="007F2B6A">
        <w:rPr>
          <w:sz w:val="24"/>
        </w:rPr>
        <w:t>25</w:t>
      </w:r>
    </w:p>
    <w:p w:rsidR="00AA08FF" w:rsidRPr="009916B4" w:rsidRDefault="009916B4" w:rsidP="00137AD0">
      <w:pPr>
        <w:tabs>
          <w:tab w:val="left" w:pos="567"/>
          <w:tab w:val="left" w:pos="1134"/>
          <w:tab w:val="right" w:leader="dot" w:pos="7938"/>
        </w:tabs>
        <w:spacing w:after="120"/>
        <w:rPr>
          <w:sz w:val="24"/>
        </w:rPr>
      </w:pPr>
      <w:r w:rsidRPr="009916B4">
        <w:rPr>
          <w:sz w:val="24"/>
        </w:rPr>
        <w:t>5</w:t>
      </w:r>
      <w:r w:rsidR="00205BC5" w:rsidRPr="009916B4">
        <w:rPr>
          <w:sz w:val="24"/>
        </w:rPr>
        <w:t xml:space="preserve">. </w:t>
      </w:r>
      <w:r w:rsidR="00205BC5" w:rsidRPr="009916B4">
        <w:rPr>
          <w:sz w:val="24"/>
        </w:rPr>
        <w:tab/>
      </w:r>
      <w:r w:rsidR="00FF2D90" w:rsidRPr="009916B4">
        <w:rPr>
          <w:sz w:val="24"/>
        </w:rPr>
        <w:t>Knowledge Needs</w:t>
      </w:r>
      <w:r w:rsidR="00AA08FF" w:rsidRPr="009916B4">
        <w:rPr>
          <w:sz w:val="24"/>
        </w:rPr>
        <w:tab/>
      </w:r>
      <w:r w:rsidR="007F2B6A">
        <w:rPr>
          <w:sz w:val="24"/>
        </w:rPr>
        <w:t>25</w:t>
      </w:r>
    </w:p>
    <w:p w:rsidR="00AA08FF" w:rsidRPr="009916B4" w:rsidRDefault="00901F6E" w:rsidP="00137AD0">
      <w:pPr>
        <w:tabs>
          <w:tab w:val="left" w:pos="567"/>
          <w:tab w:val="left" w:pos="1134"/>
          <w:tab w:val="right" w:leader="dot" w:pos="7938"/>
        </w:tabs>
        <w:spacing w:after="120"/>
        <w:rPr>
          <w:sz w:val="24"/>
        </w:rPr>
      </w:pPr>
      <w:r w:rsidRPr="009916B4">
        <w:rPr>
          <w:sz w:val="24"/>
        </w:rPr>
        <w:tab/>
      </w:r>
      <w:r w:rsidR="009916B4" w:rsidRPr="009916B4">
        <w:rPr>
          <w:sz w:val="24"/>
        </w:rPr>
        <w:t>5</w:t>
      </w:r>
      <w:r w:rsidR="00AA08FF" w:rsidRPr="009916B4">
        <w:rPr>
          <w:sz w:val="24"/>
        </w:rPr>
        <w:t>.1</w:t>
      </w:r>
      <w:r w:rsidR="00AA08FF" w:rsidRPr="009916B4">
        <w:rPr>
          <w:sz w:val="24"/>
        </w:rPr>
        <w:tab/>
      </w:r>
      <w:r w:rsidRPr="009916B4">
        <w:rPr>
          <w:sz w:val="24"/>
        </w:rPr>
        <w:t>Additional knowledge/evidence needs</w:t>
      </w:r>
      <w:r w:rsidRPr="009916B4">
        <w:rPr>
          <w:sz w:val="24"/>
        </w:rPr>
        <w:tab/>
      </w:r>
      <w:r w:rsidR="007F2B6A">
        <w:rPr>
          <w:sz w:val="24"/>
        </w:rPr>
        <w:t>25</w:t>
      </w:r>
    </w:p>
    <w:p w:rsidR="00AA08FF" w:rsidRDefault="00901F6E" w:rsidP="00137AD0">
      <w:pPr>
        <w:tabs>
          <w:tab w:val="left" w:pos="567"/>
          <w:tab w:val="left" w:pos="1134"/>
          <w:tab w:val="right" w:leader="dot" w:pos="7938"/>
        </w:tabs>
        <w:spacing w:after="120"/>
        <w:rPr>
          <w:sz w:val="24"/>
        </w:rPr>
      </w:pPr>
      <w:r w:rsidRPr="009916B4">
        <w:rPr>
          <w:sz w:val="24"/>
        </w:rPr>
        <w:tab/>
      </w:r>
      <w:r w:rsidR="009916B4" w:rsidRPr="009916B4">
        <w:rPr>
          <w:sz w:val="24"/>
        </w:rPr>
        <w:t>5</w:t>
      </w:r>
      <w:r w:rsidR="00AA08FF" w:rsidRPr="009916B4">
        <w:rPr>
          <w:sz w:val="24"/>
        </w:rPr>
        <w:t>.2</w:t>
      </w:r>
      <w:r w:rsidR="00AA08FF" w:rsidRPr="009916B4">
        <w:rPr>
          <w:sz w:val="24"/>
        </w:rPr>
        <w:tab/>
      </w:r>
      <w:r w:rsidRPr="009916B4">
        <w:rPr>
          <w:sz w:val="24"/>
        </w:rPr>
        <w:t>Knowledge sharing mechanisms or forums</w:t>
      </w:r>
      <w:r w:rsidRPr="009916B4">
        <w:rPr>
          <w:sz w:val="24"/>
        </w:rPr>
        <w:tab/>
      </w:r>
      <w:r w:rsidR="007F2B6A">
        <w:rPr>
          <w:sz w:val="24"/>
        </w:rPr>
        <w:t>27</w:t>
      </w:r>
    </w:p>
    <w:p w:rsidR="00901172" w:rsidRDefault="00901172" w:rsidP="00901172">
      <w:pPr>
        <w:tabs>
          <w:tab w:val="left" w:pos="567"/>
          <w:tab w:val="left" w:pos="1134"/>
          <w:tab w:val="right" w:leader="dot" w:pos="7938"/>
        </w:tabs>
        <w:rPr>
          <w:sz w:val="24"/>
        </w:rPr>
      </w:pPr>
      <w:r>
        <w:rPr>
          <w:sz w:val="24"/>
        </w:rPr>
        <w:tab/>
        <w:t>5.3</w:t>
      </w:r>
      <w:r>
        <w:rPr>
          <w:sz w:val="24"/>
        </w:rPr>
        <w:tab/>
      </w:r>
      <w:r w:rsidRPr="004E1A4F">
        <w:rPr>
          <w:sz w:val="24"/>
        </w:rPr>
        <w:t>Suggestions for knowledge sharing mechanisms or forums</w:t>
      </w:r>
      <w:r w:rsidR="007F2B6A">
        <w:rPr>
          <w:sz w:val="24"/>
        </w:rPr>
        <w:tab/>
        <w:t>30</w:t>
      </w:r>
    </w:p>
    <w:p w:rsidR="00205BC5" w:rsidRPr="009916B4" w:rsidRDefault="009916B4" w:rsidP="00137AD0">
      <w:pPr>
        <w:tabs>
          <w:tab w:val="left" w:pos="567"/>
          <w:tab w:val="left" w:pos="1134"/>
          <w:tab w:val="right" w:leader="dot" w:pos="7938"/>
        </w:tabs>
        <w:spacing w:after="120"/>
        <w:rPr>
          <w:sz w:val="24"/>
        </w:rPr>
      </w:pPr>
      <w:r w:rsidRPr="009916B4">
        <w:rPr>
          <w:sz w:val="24"/>
        </w:rPr>
        <w:t>6</w:t>
      </w:r>
      <w:r w:rsidR="00901172">
        <w:rPr>
          <w:sz w:val="24"/>
        </w:rPr>
        <w:t xml:space="preserve">. </w:t>
      </w:r>
      <w:r w:rsidR="00901172">
        <w:rPr>
          <w:sz w:val="24"/>
        </w:rPr>
        <w:tab/>
        <w:t xml:space="preserve">Summary of Key Ideas </w:t>
      </w:r>
      <w:bookmarkStart w:id="0" w:name="_GoBack"/>
      <w:bookmarkEnd w:id="0"/>
      <w:r w:rsidR="00205BC5" w:rsidRPr="009916B4">
        <w:rPr>
          <w:sz w:val="24"/>
        </w:rPr>
        <w:tab/>
      </w:r>
      <w:r w:rsidR="007F2B6A">
        <w:rPr>
          <w:sz w:val="24"/>
        </w:rPr>
        <w:t>31</w:t>
      </w:r>
    </w:p>
    <w:p w:rsidR="00AA08FF" w:rsidRDefault="009916B4" w:rsidP="00137AD0">
      <w:pPr>
        <w:tabs>
          <w:tab w:val="left" w:pos="567"/>
          <w:tab w:val="left" w:pos="1134"/>
          <w:tab w:val="right" w:leader="dot" w:pos="7938"/>
        </w:tabs>
        <w:spacing w:after="120"/>
        <w:rPr>
          <w:sz w:val="24"/>
        </w:rPr>
      </w:pPr>
      <w:r w:rsidRPr="009916B4">
        <w:rPr>
          <w:sz w:val="24"/>
        </w:rPr>
        <w:lastRenderedPageBreak/>
        <w:t>7.</w:t>
      </w:r>
      <w:r w:rsidR="00AA08FF" w:rsidRPr="009916B4">
        <w:rPr>
          <w:sz w:val="24"/>
        </w:rPr>
        <w:tab/>
        <w:t xml:space="preserve">Conclusions and </w:t>
      </w:r>
      <w:r w:rsidR="00A65B00">
        <w:rPr>
          <w:sz w:val="24"/>
        </w:rPr>
        <w:t>Opportunities</w:t>
      </w:r>
      <w:r w:rsidR="00901F6E" w:rsidRPr="009916B4">
        <w:rPr>
          <w:sz w:val="24"/>
        </w:rPr>
        <w:tab/>
      </w:r>
      <w:r w:rsidR="007F2B6A">
        <w:rPr>
          <w:sz w:val="24"/>
        </w:rPr>
        <w:t>31</w:t>
      </w:r>
    </w:p>
    <w:p w:rsidR="00901172" w:rsidRDefault="00901172" w:rsidP="00137AD0">
      <w:pPr>
        <w:tabs>
          <w:tab w:val="left" w:pos="567"/>
          <w:tab w:val="left" w:pos="1134"/>
          <w:tab w:val="right" w:leader="dot" w:pos="7938"/>
        </w:tabs>
        <w:spacing w:after="120"/>
        <w:rPr>
          <w:sz w:val="24"/>
        </w:rPr>
      </w:pPr>
      <w:r>
        <w:rPr>
          <w:sz w:val="24"/>
        </w:rPr>
        <w:tab/>
        <w:t>7.1</w:t>
      </w:r>
      <w:r>
        <w:rPr>
          <w:sz w:val="24"/>
        </w:rPr>
        <w:tab/>
        <w:t>Collaborative Approaches</w:t>
      </w:r>
      <w:r>
        <w:rPr>
          <w:sz w:val="24"/>
        </w:rPr>
        <w:tab/>
      </w:r>
      <w:r w:rsidR="007F2B6A">
        <w:rPr>
          <w:sz w:val="24"/>
        </w:rPr>
        <w:t>31</w:t>
      </w:r>
    </w:p>
    <w:p w:rsidR="00901172" w:rsidRDefault="00901172" w:rsidP="00137AD0">
      <w:pPr>
        <w:tabs>
          <w:tab w:val="left" w:pos="567"/>
          <w:tab w:val="left" w:pos="1134"/>
          <w:tab w:val="right" w:leader="dot" w:pos="7938"/>
        </w:tabs>
        <w:spacing w:after="120"/>
        <w:rPr>
          <w:sz w:val="24"/>
        </w:rPr>
      </w:pPr>
      <w:r>
        <w:rPr>
          <w:sz w:val="24"/>
        </w:rPr>
        <w:tab/>
        <w:t>7.2</w:t>
      </w:r>
      <w:r>
        <w:rPr>
          <w:sz w:val="24"/>
        </w:rPr>
        <w:tab/>
        <w:t>Catalysts and Facilitators</w:t>
      </w:r>
      <w:r>
        <w:rPr>
          <w:sz w:val="24"/>
        </w:rPr>
        <w:tab/>
      </w:r>
      <w:r w:rsidR="007F2B6A">
        <w:rPr>
          <w:sz w:val="24"/>
        </w:rPr>
        <w:t>32</w:t>
      </w:r>
    </w:p>
    <w:p w:rsidR="00901172" w:rsidRDefault="00901172" w:rsidP="00137AD0">
      <w:pPr>
        <w:tabs>
          <w:tab w:val="left" w:pos="567"/>
          <w:tab w:val="left" w:pos="1134"/>
          <w:tab w:val="right" w:leader="dot" w:pos="7938"/>
        </w:tabs>
        <w:spacing w:after="120"/>
        <w:rPr>
          <w:sz w:val="24"/>
        </w:rPr>
      </w:pPr>
      <w:r>
        <w:rPr>
          <w:sz w:val="24"/>
        </w:rPr>
        <w:tab/>
        <w:t>7.3</w:t>
      </w:r>
      <w:r>
        <w:rPr>
          <w:sz w:val="24"/>
        </w:rPr>
        <w:tab/>
        <w:t>Barriers to Working on AT</w:t>
      </w:r>
      <w:r>
        <w:rPr>
          <w:sz w:val="24"/>
        </w:rPr>
        <w:tab/>
      </w:r>
      <w:r w:rsidR="007F2B6A">
        <w:rPr>
          <w:sz w:val="24"/>
        </w:rPr>
        <w:t>33</w:t>
      </w:r>
    </w:p>
    <w:p w:rsidR="00901172" w:rsidRPr="009916B4" w:rsidRDefault="00901172" w:rsidP="00137AD0">
      <w:pPr>
        <w:tabs>
          <w:tab w:val="left" w:pos="567"/>
          <w:tab w:val="left" w:pos="1134"/>
          <w:tab w:val="right" w:leader="dot" w:pos="7938"/>
        </w:tabs>
        <w:spacing w:after="120"/>
        <w:rPr>
          <w:sz w:val="24"/>
        </w:rPr>
      </w:pPr>
      <w:r>
        <w:rPr>
          <w:sz w:val="24"/>
        </w:rPr>
        <w:tab/>
        <w:t>7.4</w:t>
      </w:r>
      <w:r>
        <w:rPr>
          <w:sz w:val="24"/>
        </w:rPr>
        <w:tab/>
        <w:t>Knowledge Needs</w:t>
      </w:r>
      <w:r>
        <w:rPr>
          <w:sz w:val="24"/>
        </w:rPr>
        <w:tab/>
      </w:r>
      <w:r w:rsidR="00DC5609">
        <w:rPr>
          <w:sz w:val="24"/>
        </w:rPr>
        <w:t>35</w:t>
      </w:r>
    </w:p>
    <w:p w:rsidR="00AA08FF" w:rsidRPr="009916B4" w:rsidRDefault="00901F6E" w:rsidP="00137AD0">
      <w:pPr>
        <w:tabs>
          <w:tab w:val="left" w:pos="567"/>
          <w:tab w:val="left" w:pos="1134"/>
          <w:tab w:val="right" w:leader="dot" w:pos="7938"/>
        </w:tabs>
        <w:spacing w:after="120"/>
        <w:rPr>
          <w:sz w:val="24"/>
        </w:rPr>
      </w:pPr>
      <w:r w:rsidRPr="009916B4">
        <w:rPr>
          <w:sz w:val="24"/>
        </w:rPr>
        <w:tab/>
      </w:r>
    </w:p>
    <w:p w:rsidR="003C0C6C" w:rsidRDefault="00AA08FF" w:rsidP="00137AD0">
      <w:pPr>
        <w:tabs>
          <w:tab w:val="left" w:pos="567"/>
          <w:tab w:val="left" w:pos="1134"/>
          <w:tab w:val="right" w:leader="dot" w:pos="7938"/>
        </w:tabs>
        <w:spacing w:after="120"/>
        <w:rPr>
          <w:sz w:val="24"/>
        </w:rPr>
      </w:pPr>
      <w:r w:rsidRPr="009916B4">
        <w:rPr>
          <w:sz w:val="24"/>
        </w:rPr>
        <w:t>APPENDIX A –</w:t>
      </w:r>
      <w:r w:rsidR="003C0C6C" w:rsidRPr="009916B4">
        <w:rPr>
          <w:sz w:val="24"/>
        </w:rPr>
        <w:t xml:space="preserve"> Focus </w:t>
      </w:r>
      <w:r w:rsidR="007F2B6A">
        <w:rPr>
          <w:sz w:val="24"/>
        </w:rPr>
        <w:t>Group Agendas and Worksheets</w:t>
      </w:r>
      <w:r w:rsidR="007F2B6A">
        <w:rPr>
          <w:sz w:val="24"/>
        </w:rPr>
        <w:tab/>
        <w:t>36</w:t>
      </w:r>
    </w:p>
    <w:p w:rsidR="00DF75CA" w:rsidRPr="009916B4" w:rsidRDefault="00DF3CAF" w:rsidP="00137AD0">
      <w:pPr>
        <w:tabs>
          <w:tab w:val="left" w:pos="567"/>
          <w:tab w:val="left" w:pos="1134"/>
          <w:tab w:val="right" w:leader="dot" w:pos="7938"/>
        </w:tabs>
        <w:spacing w:after="120"/>
        <w:rPr>
          <w:sz w:val="24"/>
        </w:rPr>
      </w:pPr>
      <w:r>
        <w:rPr>
          <w:sz w:val="24"/>
        </w:rPr>
        <w:t xml:space="preserve">APPENDIX </w:t>
      </w:r>
      <w:r w:rsidR="00E6063D">
        <w:rPr>
          <w:sz w:val="24"/>
        </w:rPr>
        <w:t>B</w:t>
      </w:r>
      <w:r w:rsidR="007F2B6A">
        <w:rPr>
          <w:sz w:val="24"/>
        </w:rPr>
        <w:t xml:space="preserve"> – Top Five Ideas</w:t>
      </w:r>
      <w:r w:rsidR="007F2B6A">
        <w:rPr>
          <w:sz w:val="24"/>
        </w:rPr>
        <w:tab/>
        <w:t>39</w:t>
      </w:r>
      <w:r w:rsidR="003C0C6C" w:rsidRPr="009916B4">
        <w:rPr>
          <w:sz w:val="24"/>
        </w:rPr>
        <w:t xml:space="preserve">  </w:t>
      </w:r>
    </w:p>
    <w:p w:rsidR="00AA08FF" w:rsidRDefault="00DF3CAF" w:rsidP="00137AD0">
      <w:pPr>
        <w:tabs>
          <w:tab w:val="left" w:pos="567"/>
          <w:tab w:val="left" w:pos="1134"/>
          <w:tab w:val="right" w:leader="dot" w:pos="7938"/>
        </w:tabs>
        <w:spacing w:after="120"/>
        <w:rPr>
          <w:sz w:val="24"/>
        </w:rPr>
      </w:pPr>
      <w:r>
        <w:rPr>
          <w:sz w:val="24"/>
        </w:rPr>
        <w:t xml:space="preserve">APPENDIX </w:t>
      </w:r>
      <w:r w:rsidR="00E6063D">
        <w:rPr>
          <w:sz w:val="24"/>
        </w:rPr>
        <w:t>C</w:t>
      </w:r>
      <w:r w:rsidR="00DF75CA" w:rsidRPr="009916B4">
        <w:rPr>
          <w:sz w:val="24"/>
        </w:rPr>
        <w:t xml:space="preserve"> – </w:t>
      </w:r>
      <w:r w:rsidR="003C0C6C" w:rsidRPr="009916B4">
        <w:rPr>
          <w:sz w:val="24"/>
        </w:rPr>
        <w:t>Interview</w:t>
      </w:r>
      <w:r w:rsidR="00B21914">
        <w:rPr>
          <w:sz w:val="24"/>
        </w:rPr>
        <w:t xml:space="preserve"> Guide</w:t>
      </w:r>
      <w:r w:rsidR="00B21914">
        <w:rPr>
          <w:sz w:val="24"/>
        </w:rPr>
        <w:tab/>
        <w:t>41</w:t>
      </w:r>
    </w:p>
    <w:p w:rsidR="00E6063D" w:rsidRDefault="00E6063D" w:rsidP="00137AD0">
      <w:pPr>
        <w:tabs>
          <w:tab w:val="left" w:pos="567"/>
          <w:tab w:val="left" w:pos="1134"/>
          <w:tab w:val="right" w:leader="dot" w:pos="7938"/>
        </w:tabs>
        <w:spacing w:after="120"/>
        <w:rPr>
          <w:sz w:val="24"/>
        </w:rPr>
      </w:pPr>
      <w:r>
        <w:rPr>
          <w:sz w:val="24"/>
        </w:rPr>
        <w:t xml:space="preserve">APPENDIX D – </w:t>
      </w:r>
      <w:r w:rsidRPr="00DE7330">
        <w:rPr>
          <w:sz w:val="24"/>
        </w:rPr>
        <w:t>Key Informant Organizations</w:t>
      </w:r>
      <w:r>
        <w:rPr>
          <w:sz w:val="24"/>
        </w:rPr>
        <w:tab/>
      </w:r>
      <w:r w:rsidR="00B21914">
        <w:rPr>
          <w:sz w:val="24"/>
        </w:rPr>
        <w:t>45</w:t>
      </w:r>
    </w:p>
    <w:p w:rsidR="00F55A89" w:rsidRPr="009916B4" w:rsidRDefault="00F55A89" w:rsidP="00137AD0">
      <w:pPr>
        <w:tabs>
          <w:tab w:val="left" w:pos="567"/>
          <w:tab w:val="left" w:pos="1134"/>
          <w:tab w:val="right" w:leader="dot" w:pos="7938"/>
        </w:tabs>
        <w:spacing w:after="120"/>
        <w:rPr>
          <w:sz w:val="24"/>
        </w:rPr>
      </w:pPr>
      <w:r>
        <w:rPr>
          <w:sz w:val="24"/>
        </w:rPr>
        <w:t>References</w:t>
      </w:r>
      <w:r>
        <w:rPr>
          <w:sz w:val="24"/>
        </w:rPr>
        <w:tab/>
      </w:r>
      <w:r>
        <w:rPr>
          <w:sz w:val="24"/>
        </w:rPr>
        <w:tab/>
      </w:r>
      <w:r w:rsidR="00B21914">
        <w:rPr>
          <w:sz w:val="24"/>
        </w:rPr>
        <w:t>46</w:t>
      </w:r>
    </w:p>
    <w:p w:rsidR="00124CC9" w:rsidRDefault="00124CC9" w:rsidP="00137AD0">
      <w:pPr>
        <w:rPr>
          <w:rFonts w:asciiTheme="majorHAnsi" w:hAnsiTheme="majorHAnsi"/>
          <w:sz w:val="24"/>
        </w:rPr>
      </w:pPr>
      <w:r>
        <w:rPr>
          <w:rFonts w:asciiTheme="majorHAnsi" w:hAnsiTheme="majorHAnsi"/>
          <w:sz w:val="24"/>
        </w:rPr>
        <w:br w:type="page"/>
      </w:r>
    </w:p>
    <w:p w:rsidR="00124CC9" w:rsidRDefault="00124CC9" w:rsidP="00137AD0">
      <w:pPr>
        <w:tabs>
          <w:tab w:val="left" w:pos="284"/>
          <w:tab w:val="left" w:pos="567"/>
          <w:tab w:val="right" w:leader="dot" w:pos="7938"/>
        </w:tabs>
        <w:rPr>
          <w:sz w:val="24"/>
        </w:rPr>
      </w:pPr>
      <w:r w:rsidRPr="003A21CF">
        <w:rPr>
          <w:sz w:val="24"/>
        </w:rPr>
        <w:lastRenderedPageBreak/>
        <w:t>Acknowledgements</w:t>
      </w:r>
    </w:p>
    <w:p w:rsidR="00602C25" w:rsidRDefault="00602C25" w:rsidP="00602C25">
      <w:pPr>
        <w:pStyle w:val="BodyText"/>
        <w:rPr>
          <w:rFonts w:asciiTheme="majorHAnsi" w:hAnsiTheme="majorHAnsi"/>
          <w:sz w:val="24"/>
        </w:rPr>
      </w:pPr>
      <w:r>
        <w:rPr>
          <w:rFonts w:asciiTheme="majorHAnsi" w:hAnsiTheme="majorHAnsi"/>
          <w:sz w:val="24"/>
        </w:rPr>
        <w:t>Wellspring Strategies would like to acknowledge t</w:t>
      </w:r>
      <w:r w:rsidRPr="00602C25">
        <w:rPr>
          <w:rFonts w:asciiTheme="majorHAnsi" w:hAnsiTheme="majorHAnsi"/>
          <w:sz w:val="24"/>
        </w:rPr>
        <w:t xml:space="preserve">he </w:t>
      </w:r>
      <w:r>
        <w:rPr>
          <w:rFonts w:asciiTheme="majorHAnsi" w:hAnsiTheme="majorHAnsi"/>
          <w:sz w:val="24"/>
        </w:rPr>
        <w:t>help and support of:</w:t>
      </w:r>
    </w:p>
    <w:p w:rsidR="00602C25" w:rsidRPr="00602C25" w:rsidRDefault="00602C25" w:rsidP="00320D96">
      <w:pPr>
        <w:pStyle w:val="BodyText"/>
        <w:numPr>
          <w:ilvl w:val="0"/>
          <w:numId w:val="38"/>
        </w:numPr>
        <w:rPr>
          <w:rFonts w:asciiTheme="majorHAnsi" w:hAnsiTheme="majorHAnsi"/>
          <w:sz w:val="24"/>
        </w:rPr>
      </w:pPr>
      <w:r>
        <w:rPr>
          <w:rFonts w:asciiTheme="majorHAnsi" w:hAnsiTheme="majorHAnsi"/>
          <w:sz w:val="24"/>
        </w:rPr>
        <w:t>A</w:t>
      </w:r>
      <w:r w:rsidRPr="00602C25">
        <w:rPr>
          <w:rFonts w:asciiTheme="majorHAnsi" w:hAnsiTheme="majorHAnsi"/>
          <w:sz w:val="24"/>
        </w:rPr>
        <w:t xml:space="preserve">ll reference group members for </w:t>
      </w:r>
      <w:r w:rsidR="00F276B1">
        <w:rPr>
          <w:rFonts w:asciiTheme="majorHAnsi" w:hAnsiTheme="majorHAnsi"/>
          <w:sz w:val="24"/>
        </w:rPr>
        <w:t>their input and guidance with</w:t>
      </w:r>
      <w:r w:rsidRPr="00602C25">
        <w:rPr>
          <w:rFonts w:asciiTheme="majorHAnsi" w:hAnsiTheme="majorHAnsi"/>
          <w:sz w:val="24"/>
        </w:rPr>
        <w:t xml:space="preserve"> the </w:t>
      </w:r>
      <w:r>
        <w:rPr>
          <w:rFonts w:asciiTheme="majorHAnsi" w:hAnsiTheme="majorHAnsi"/>
          <w:sz w:val="24"/>
        </w:rPr>
        <w:t>report,</w:t>
      </w:r>
      <w:r w:rsidRPr="00602C25">
        <w:rPr>
          <w:rFonts w:asciiTheme="majorHAnsi" w:hAnsiTheme="majorHAnsi"/>
          <w:sz w:val="24"/>
        </w:rPr>
        <w:t xml:space="preserve"> </w:t>
      </w:r>
      <w:r>
        <w:rPr>
          <w:rFonts w:asciiTheme="majorHAnsi" w:hAnsiTheme="majorHAnsi"/>
          <w:sz w:val="24"/>
        </w:rPr>
        <w:t>offer</w:t>
      </w:r>
      <w:r w:rsidRPr="00602C25">
        <w:rPr>
          <w:rFonts w:asciiTheme="majorHAnsi" w:hAnsiTheme="majorHAnsi"/>
          <w:sz w:val="24"/>
        </w:rPr>
        <w:t xml:space="preserve">ing their feedback and </w:t>
      </w:r>
      <w:r>
        <w:rPr>
          <w:rFonts w:asciiTheme="majorHAnsi" w:hAnsiTheme="majorHAnsi"/>
          <w:sz w:val="24"/>
        </w:rPr>
        <w:t xml:space="preserve">suggestions that helped shape this report’s recommendations. </w:t>
      </w:r>
    </w:p>
    <w:p w:rsidR="00602C25" w:rsidRPr="00602C25" w:rsidRDefault="00602C25" w:rsidP="00320D96">
      <w:pPr>
        <w:pStyle w:val="BodyText"/>
        <w:numPr>
          <w:ilvl w:val="0"/>
          <w:numId w:val="38"/>
        </w:numPr>
        <w:rPr>
          <w:rFonts w:asciiTheme="majorHAnsi" w:hAnsiTheme="majorHAnsi"/>
          <w:sz w:val="24"/>
        </w:rPr>
      </w:pPr>
      <w:r>
        <w:rPr>
          <w:rFonts w:asciiTheme="majorHAnsi" w:hAnsiTheme="majorHAnsi"/>
          <w:sz w:val="24"/>
        </w:rPr>
        <w:t>A</w:t>
      </w:r>
      <w:r w:rsidRPr="00602C25">
        <w:rPr>
          <w:rFonts w:asciiTheme="majorHAnsi" w:hAnsiTheme="majorHAnsi"/>
          <w:sz w:val="24"/>
        </w:rPr>
        <w:t xml:space="preserve">ll interview </w:t>
      </w:r>
      <w:r w:rsidR="00F276B1">
        <w:rPr>
          <w:rFonts w:asciiTheme="majorHAnsi" w:hAnsiTheme="majorHAnsi"/>
          <w:sz w:val="24"/>
        </w:rPr>
        <w:t xml:space="preserve">and focus group </w:t>
      </w:r>
      <w:r w:rsidRPr="00602C25">
        <w:rPr>
          <w:rFonts w:asciiTheme="majorHAnsi" w:hAnsiTheme="majorHAnsi"/>
          <w:sz w:val="24"/>
        </w:rPr>
        <w:t xml:space="preserve">participants from </w:t>
      </w:r>
      <w:r w:rsidR="0057639D">
        <w:rPr>
          <w:rFonts w:asciiTheme="majorHAnsi" w:hAnsiTheme="majorHAnsi"/>
          <w:sz w:val="24"/>
        </w:rPr>
        <w:t>Municipal</w:t>
      </w:r>
      <w:r>
        <w:rPr>
          <w:rFonts w:asciiTheme="majorHAnsi" w:hAnsiTheme="majorHAnsi"/>
          <w:sz w:val="24"/>
        </w:rPr>
        <w:t xml:space="preserve"> and </w:t>
      </w:r>
      <w:r w:rsidR="0057639D">
        <w:rPr>
          <w:rFonts w:asciiTheme="majorHAnsi" w:hAnsiTheme="majorHAnsi"/>
          <w:sz w:val="24"/>
        </w:rPr>
        <w:t>Regional</w:t>
      </w:r>
      <w:r>
        <w:rPr>
          <w:rFonts w:asciiTheme="majorHAnsi" w:hAnsiTheme="majorHAnsi"/>
          <w:sz w:val="24"/>
        </w:rPr>
        <w:t xml:space="preserve"> governments</w:t>
      </w:r>
      <w:r w:rsidR="00F276B1">
        <w:rPr>
          <w:rFonts w:asciiTheme="majorHAnsi" w:hAnsiTheme="majorHAnsi"/>
          <w:sz w:val="24"/>
        </w:rPr>
        <w:t>, health authorities</w:t>
      </w:r>
      <w:r>
        <w:rPr>
          <w:rFonts w:asciiTheme="majorHAnsi" w:hAnsiTheme="majorHAnsi"/>
          <w:sz w:val="24"/>
        </w:rPr>
        <w:t xml:space="preserve"> and non-governmental organizations ac</w:t>
      </w:r>
      <w:r w:rsidRPr="00602C25">
        <w:rPr>
          <w:rFonts w:asciiTheme="majorHAnsi" w:hAnsiTheme="majorHAnsi"/>
          <w:sz w:val="24"/>
        </w:rPr>
        <w:t xml:space="preserve">ross </w:t>
      </w:r>
      <w:r>
        <w:rPr>
          <w:rFonts w:asciiTheme="majorHAnsi" w:hAnsiTheme="majorHAnsi"/>
          <w:sz w:val="24"/>
        </w:rPr>
        <w:t xml:space="preserve">Canada, </w:t>
      </w:r>
      <w:r w:rsidRPr="00602C25">
        <w:rPr>
          <w:rFonts w:asciiTheme="majorHAnsi" w:hAnsiTheme="majorHAnsi"/>
          <w:sz w:val="24"/>
        </w:rPr>
        <w:t xml:space="preserve">who </w:t>
      </w:r>
      <w:r>
        <w:rPr>
          <w:rFonts w:asciiTheme="majorHAnsi" w:hAnsiTheme="majorHAnsi"/>
          <w:sz w:val="24"/>
        </w:rPr>
        <w:t>provided their open and insightful views that form the basis of this report.</w:t>
      </w:r>
    </w:p>
    <w:p w:rsidR="00602C25" w:rsidRDefault="00602C25" w:rsidP="00320D96">
      <w:pPr>
        <w:pStyle w:val="BodyText"/>
        <w:numPr>
          <w:ilvl w:val="0"/>
          <w:numId w:val="38"/>
        </w:numPr>
        <w:rPr>
          <w:rFonts w:asciiTheme="majorHAnsi" w:hAnsiTheme="majorHAnsi"/>
          <w:sz w:val="24"/>
        </w:rPr>
      </w:pPr>
      <w:r>
        <w:rPr>
          <w:rFonts w:asciiTheme="majorHAnsi" w:hAnsiTheme="majorHAnsi"/>
          <w:sz w:val="24"/>
        </w:rPr>
        <w:t xml:space="preserve">ACT Canada and Healthy Canada by Design, who provided valuable time during their meetings to allow us to conduct focus groups with their members. Sharon Lewinson was particularly helpful in pointing out interview candidates, as well. </w:t>
      </w:r>
    </w:p>
    <w:p w:rsidR="00602C25" w:rsidRPr="00602C25" w:rsidRDefault="00602C25" w:rsidP="00320D96">
      <w:pPr>
        <w:pStyle w:val="BodyText"/>
        <w:numPr>
          <w:ilvl w:val="0"/>
          <w:numId w:val="38"/>
        </w:numPr>
        <w:rPr>
          <w:rFonts w:asciiTheme="majorHAnsi" w:hAnsiTheme="majorHAnsi"/>
          <w:sz w:val="24"/>
        </w:rPr>
      </w:pPr>
      <w:r w:rsidRPr="00602C25">
        <w:rPr>
          <w:rFonts w:asciiTheme="majorHAnsi" w:hAnsiTheme="majorHAnsi"/>
          <w:sz w:val="24"/>
        </w:rPr>
        <w:t xml:space="preserve">Kerry Robinson and her staff of the Public Health Agency of Canada, for providing </w:t>
      </w:r>
      <w:r>
        <w:rPr>
          <w:rFonts w:asciiTheme="majorHAnsi" w:hAnsiTheme="majorHAnsi"/>
          <w:sz w:val="24"/>
        </w:rPr>
        <w:t xml:space="preserve">valuable </w:t>
      </w:r>
      <w:r w:rsidRPr="00602C25">
        <w:rPr>
          <w:rFonts w:asciiTheme="majorHAnsi" w:hAnsiTheme="majorHAnsi"/>
          <w:sz w:val="24"/>
        </w:rPr>
        <w:t>direction and support during the preparation and development of this report</w:t>
      </w:r>
      <w:r>
        <w:rPr>
          <w:rFonts w:asciiTheme="majorHAnsi" w:hAnsiTheme="majorHAnsi"/>
          <w:sz w:val="24"/>
        </w:rPr>
        <w:t>.</w:t>
      </w:r>
    </w:p>
    <w:p w:rsidR="00103AEC" w:rsidRPr="00103AEC" w:rsidRDefault="00103AEC" w:rsidP="00103AEC">
      <w:pPr>
        <w:tabs>
          <w:tab w:val="left" w:pos="284"/>
          <w:tab w:val="left" w:pos="567"/>
          <w:tab w:val="right" w:leader="dot" w:pos="7938"/>
        </w:tabs>
        <w:rPr>
          <w:rFonts w:asciiTheme="majorHAnsi" w:hAnsiTheme="majorHAnsi"/>
          <w:sz w:val="24"/>
        </w:rPr>
      </w:pPr>
      <w:r w:rsidRPr="00103AEC">
        <w:rPr>
          <w:rFonts w:asciiTheme="majorHAnsi" w:hAnsiTheme="majorHAnsi"/>
          <w:sz w:val="24"/>
        </w:rPr>
        <w:t xml:space="preserve">This resource was funded by the Public Health Agency of Canada as part of the Mobilizing Knowledge for Active Transportation project led by the Interventions and Best Practices Division in the Centre for Chronic Disease Prevention. </w:t>
      </w:r>
    </w:p>
    <w:p w:rsidR="003A21CF" w:rsidRPr="00103AEC" w:rsidRDefault="00103AEC" w:rsidP="00103AEC">
      <w:pPr>
        <w:tabs>
          <w:tab w:val="left" w:pos="284"/>
          <w:tab w:val="left" w:pos="567"/>
          <w:tab w:val="right" w:leader="dot" w:pos="7938"/>
        </w:tabs>
        <w:rPr>
          <w:rFonts w:asciiTheme="majorHAnsi" w:hAnsiTheme="majorHAnsi"/>
          <w:sz w:val="24"/>
        </w:rPr>
      </w:pPr>
      <w:r w:rsidRPr="00103AEC">
        <w:rPr>
          <w:rFonts w:asciiTheme="majorHAnsi" w:hAnsiTheme="majorHAnsi"/>
          <w:sz w:val="24"/>
        </w:rPr>
        <w:t>The contents of this resource are entirely the responsibility of the authors and do not necessarily reflect the view or opinions of the Public Health Agency of Canada.</w:t>
      </w: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3A21CF" w:rsidRDefault="003A21CF" w:rsidP="00137AD0">
      <w:pPr>
        <w:tabs>
          <w:tab w:val="left" w:pos="284"/>
          <w:tab w:val="left" w:pos="567"/>
          <w:tab w:val="right" w:leader="dot" w:pos="7938"/>
        </w:tabs>
        <w:rPr>
          <w:sz w:val="24"/>
        </w:rPr>
      </w:pPr>
    </w:p>
    <w:p w:rsidR="00124CC9" w:rsidRPr="003A21CF" w:rsidRDefault="00124CC9" w:rsidP="00137AD0">
      <w:pPr>
        <w:tabs>
          <w:tab w:val="left" w:pos="284"/>
          <w:tab w:val="left" w:pos="567"/>
          <w:tab w:val="right" w:leader="dot" w:pos="7938"/>
        </w:tabs>
        <w:rPr>
          <w:sz w:val="24"/>
        </w:rPr>
      </w:pPr>
      <w:r w:rsidRPr="003A21CF">
        <w:rPr>
          <w:sz w:val="24"/>
        </w:rPr>
        <w:t>Executive Summary</w:t>
      </w:r>
    </w:p>
    <w:p w:rsidR="00193EC3" w:rsidRDefault="00193EC3" w:rsidP="00193EC3">
      <w:pPr>
        <w:autoSpaceDE w:val="0"/>
        <w:autoSpaceDN w:val="0"/>
        <w:adjustRightInd w:val="0"/>
        <w:spacing w:after="0"/>
        <w:rPr>
          <w:rFonts w:asciiTheme="majorHAnsi" w:hAnsiTheme="majorHAnsi" w:cs="Georgia"/>
          <w:sz w:val="24"/>
        </w:rPr>
      </w:pPr>
      <w:r w:rsidRPr="004E1A4F">
        <w:rPr>
          <w:rFonts w:asciiTheme="majorHAnsi" w:hAnsiTheme="majorHAnsi" w:cs="Shruti"/>
          <w:bCs/>
          <w:sz w:val="24"/>
          <w:lang w:val="en-GB"/>
        </w:rPr>
        <w:t>The Mobilizing Knowledge for Active Transportation (</w:t>
      </w:r>
      <w:r w:rsidR="00054266">
        <w:rPr>
          <w:rFonts w:asciiTheme="majorHAnsi" w:hAnsiTheme="majorHAnsi" w:cs="Shruti"/>
          <w:bCs/>
          <w:sz w:val="24"/>
          <w:lang w:val="en-GB"/>
        </w:rPr>
        <w:t>MKAT</w:t>
      </w:r>
      <w:r w:rsidRPr="004E1A4F">
        <w:rPr>
          <w:rFonts w:asciiTheme="majorHAnsi" w:hAnsiTheme="majorHAnsi" w:cs="Shruti"/>
          <w:bCs/>
          <w:sz w:val="24"/>
          <w:lang w:val="en-GB"/>
        </w:rPr>
        <w:t>) initiative</w:t>
      </w:r>
      <w:r w:rsidR="00D938DB">
        <w:rPr>
          <w:rFonts w:asciiTheme="majorHAnsi" w:hAnsiTheme="majorHAnsi" w:cs="Shruti"/>
          <w:bCs/>
          <w:sz w:val="24"/>
          <w:lang w:val="en-GB"/>
        </w:rPr>
        <w:t xml:space="preserve"> was developed</w:t>
      </w:r>
      <w:r w:rsidRPr="004E1A4F">
        <w:rPr>
          <w:rFonts w:asciiTheme="majorHAnsi" w:hAnsiTheme="majorHAnsi" w:cs="Shruti"/>
          <w:bCs/>
          <w:sz w:val="24"/>
          <w:lang w:val="en-GB"/>
        </w:rPr>
        <w:t xml:space="preserve"> under the direction of the Interventions an</w:t>
      </w:r>
      <w:r w:rsidR="00D938DB">
        <w:rPr>
          <w:rFonts w:asciiTheme="majorHAnsi" w:hAnsiTheme="majorHAnsi" w:cs="Shruti"/>
          <w:bCs/>
          <w:sz w:val="24"/>
          <w:lang w:val="en-GB"/>
        </w:rPr>
        <w:t>d Best Practices Division</w:t>
      </w:r>
      <w:r w:rsidRPr="004E1A4F">
        <w:rPr>
          <w:rFonts w:asciiTheme="majorHAnsi" w:hAnsiTheme="majorHAnsi" w:cs="Shruti"/>
          <w:bCs/>
          <w:sz w:val="24"/>
          <w:lang w:val="en-GB"/>
        </w:rPr>
        <w:t xml:space="preserve"> at the Public Health Agency of Canada</w:t>
      </w:r>
      <w:r>
        <w:rPr>
          <w:rFonts w:asciiTheme="majorHAnsi" w:hAnsiTheme="majorHAnsi" w:cs="Shruti"/>
          <w:bCs/>
          <w:sz w:val="24"/>
          <w:lang w:val="en-GB"/>
        </w:rPr>
        <w:t xml:space="preserve"> (PHAC)</w:t>
      </w:r>
      <w:r w:rsidRPr="004E1A4F">
        <w:rPr>
          <w:rFonts w:asciiTheme="majorHAnsi" w:hAnsiTheme="majorHAnsi" w:cs="Shruti"/>
          <w:bCs/>
          <w:sz w:val="24"/>
          <w:lang w:val="en-GB"/>
        </w:rPr>
        <w:t xml:space="preserve">, </w:t>
      </w:r>
      <w:r w:rsidR="00D938DB">
        <w:rPr>
          <w:rFonts w:asciiTheme="majorHAnsi" w:hAnsiTheme="majorHAnsi" w:cs="Shruti"/>
          <w:bCs/>
          <w:sz w:val="24"/>
          <w:lang w:val="en-GB"/>
        </w:rPr>
        <w:t>to</w:t>
      </w:r>
      <w:r w:rsidR="00D938DB" w:rsidRPr="00D64CB4">
        <w:rPr>
          <w:rFonts w:asciiTheme="majorHAnsi" w:hAnsiTheme="majorHAnsi" w:cs="Georgia"/>
          <w:sz w:val="24"/>
        </w:rPr>
        <w:t xml:space="preserve"> stren</w:t>
      </w:r>
      <w:r w:rsidR="00D938DB">
        <w:rPr>
          <w:rFonts w:asciiTheme="majorHAnsi" w:hAnsiTheme="majorHAnsi" w:cs="Georgia"/>
          <w:sz w:val="24"/>
        </w:rPr>
        <w:t>g</w:t>
      </w:r>
      <w:r w:rsidR="00D938DB" w:rsidRPr="00D64CB4">
        <w:rPr>
          <w:rFonts w:asciiTheme="majorHAnsi" w:hAnsiTheme="majorHAnsi" w:cs="Georgia"/>
          <w:sz w:val="24"/>
        </w:rPr>
        <w:t xml:space="preserve">then evidence-informed </w:t>
      </w:r>
      <w:r w:rsidR="003E642C" w:rsidRPr="00D64CB4">
        <w:rPr>
          <w:rFonts w:asciiTheme="majorHAnsi" w:hAnsiTheme="majorHAnsi" w:cs="Georgia"/>
          <w:sz w:val="24"/>
        </w:rPr>
        <w:t>A</w:t>
      </w:r>
      <w:r w:rsidR="003E642C">
        <w:rPr>
          <w:rFonts w:asciiTheme="majorHAnsi" w:hAnsiTheme="majorHAnsi" w:cs="Georgia"/>
          <w:sz w:val="24"/>
        </w:rPr>
        <w:t xml:space="preserve">ctive </w:t>
      </w:r>
      <w:r w:rsidR="003E642C" w:rsidRPr="00D64CB4">
        <w:rPr>
          <w:rFonts w:asciiTheme="majorHAnsi" w:hAnsiTheme="majorHAnsi" w:cs="Georgia"/>
          <w:sz w:val="24"/>
        </w:rPr>
        <w:t>T</w:t>
      </w:r>
      <w:r w:rsidR="003E642C">
        <w:rPr>
          <w:rFonts w:asciiTheme="majorHAnsi" w:hAnsiTheme="majorHAnsi" w:cs="Georgia"/>
          <w:sz w:val="24"/>
        </w:rPr>
        <w:t>ransportation (</w:t>
      </w:r>
      <w:r w:rsidR="00D938DB" w:rsidRPr="00D64CB4">
        <w:rPr>
          <w:rFonts w:asciiTheme="majorHAnsi" w:hAnsiTheme="majorHAnsi" w:cs="Georgia"/>
          <w:sz w:val="24"/>
        </w:rPr>
        <w:t>AT</w:t>
      </w:r>
      <w:r w:rsidR="003E642C">
        <w:rPr>
          <w:rFonts w:asciiTheme="majorHAnsi" w:hAnsiTheme="majorHAnsi" w:cs="Georgia"/>
          <w:sz w:val="24"/>
        </w:rPr>
        <w:t>)</w:t>
      </w:r>
      <w:r w:rsidR="00D938DB" w:rsidRPr="00D64CB4">
        <w:rPr>
          <w:rFonts w:asciiTheme="majorHAnsi" w:hAnsiTheme="majorHAnsi" w:cs="Georgia"/>
          <w:sz w:val="24"/>
        </w:rPr>
        <w:t xml:space="preserve"> work across Canada. </w:t>
      </w:r>
      <w:r w:rsidRPr="00D64CB4">
        <w:rPr>
          <w:rFonts w:asciiTheme="majorHAnsi" w:hAnsiTheme="majorHAnsi" w:cs="Georgia"/>
          <w:sz w:val="24"/>
        </w:rPr>
        <w:t xml:space="preserve">The </w:t>
      </w:r>
      <w:r>
        <w:rPr>
          <w:rFonts w:asciiTheme="majorHAnsi" w:hAnsiTheme="majorHAnsi" w:cs="Georgia"/>
          <w:sz w:val="24"/>
        </w:rPr>
        <w:t xml:space="preserve">project supports the Agency’s </w:t>
      </w:r>
      <w:r w:rsidRPr="00D64CB4">
        <w:rPr>
          <w:rFonts w:asciiTheme="majorHAnsi" w:hAnsiTheme="majorHAnsi" w:cs="Georgia"/>
          <w:sz w:val="24"/>
        </w:rPr>
        <w:t xml:space="preserve">efforts to advance </w:t>
      </w:r>
      <w:r>
        <w:rPr>
          <w:rFonts w:asciiTheme="majorHAnsi" w:hAnsiTheme="majorHAnsi" w:cs="Georgia"/>
          <w:sz w:val="24"/>
        </w:rPr>
        <w:t>h</w:t>
      </w:r>
      <w:r w:rsidRPr="00D64CB4">
        <w:rPr>
          <w:rFonts w:asciiTheme="majorHAnsi" w:hAnsiTheme="majorHAnsi" w:cs="Georgia"/>
          <w:sz w:val="24"/>
        </w:rPr>
        <w:t xml:space="preserve">ealthy </w:t>
      </w:r>
      <w:r>
        <w:rPr>
          <w:rFonts w:asciiTheme="majorHAnsi" w:hAnsiTheme="majorHAnsi" w:cs="Georgia"/>
          <w:sz w:val="24"/>
        </w:rPr>
        <w:t>l</w:t>
      </w:r>
      <w:r w:rsidRPr="00D64CB4">
        <w:rPr>
          <w:rFonts w:asciiTheme="majorHAnsi" w:hAnsiTheme="majorHAnsi" w:cs="Georgia"/>
          <w:sz w:val="24"/>
        </w:rPr>
        <w:t>i</w:t>
      </w:r>
      <w:r>
        <w:rPr>
          <w:rFonts w:asciiTheme="majorHAnsi" w:hAnsiTheme="majorHAnsi" w:cs="Georgia"/>
          <w:sz w:val="24"/>
        </w:rPr>
        <w:t xml:space="preserve">ving/healthy weights as part of its commitment to </w:t>
      </w:r>
      <w:r w:rsidRPr="00B23825">
        <w:rPr>
          <w:rFonts w:asciiTheme="majorHAnsi" w:hAnsiTheme="majorHAnsi"/>
          <w:i/>
          <w:sz w:val="24"/>
        </w:rPr>
        <w:t xml:space="preserve">Curb Childhood Obesity: A </w:t>
      </w:r>
      <w:r w:rsidR="001555AB">
        <w:rPr>
          <w:rFonts w:asciiTheme="majorHAnsi" w:hAnsiTheme="majorHAnsi"/>
          <w:i/>
          <w:sz w:val="24"/>
        </w:rPr>
        <w:t>Federal</w:t>
      </w:r>
      <w:r w:rsidRPr="00B23825">
        <w:rPr>
          <w:rFonts w:asciiTheme="majorHAnsi" w:hAnsiTheme="majorHAnsi"/>
          <w:i/>
          <w:sz w:val="24"/>
        </w:rPr>
        <w:t>,</w:t>
      </w:r>
      <w:r>
        <w:rPr>
          <w:rFonts w:asciiTheme="majorHAnsi" w:hAnsiTheme="majorHAnsi" w:cs="Georgia"/>
          <w:i/>
          <w:sz w:val="24"/>
        </w:rPr>
        <w:t xml:space="preserve"> </w:t>
      </w:r>
      <w:r w:rsidR="0057639D">
        <w:rPr>
          <w:rFonts w:asciiTheme="majorHAnsi" w:hAnsiTheme="majorHAnsi"/>
          <w:i/>
          <w:sz w:val="24"/>
        </w:rPr>
        <w:t>Provincial</w:t>
      </w:r>
      <w:r w:rsidRPr="00B23825">
        <w:rPr>
          <w:rFonts w:asciiTheme="majorHAnsi" w:hAnsiTheme="majorHAnsi"/>
          <w:i/>
          <w:sz w:val="24"/>
        </w:rPr>
        <w:t xml:space="preserve"> and </w:t>
      </w:r>
      <w:r w:rsidR="0057639D">
        <w:rPr>
          <w:rFonts w:asciiTheme="majorHAnsi" w:hAnsiTheme="majorHAnsi"/>
          <w:i/>
          <w:sz w:val="24"/>
        </w:rPr>
        <w:t>Territorial</w:t>
      </w:r>
      <w:r w:rsidRPr="00B23825">
        <w:rPr>
          <w:rFonts w:asciiTheme="majorHAnsi" w:hAnsiTheme="majorHAnsi"/>
          <w:i/>
          <w:sz w:val="24"/>
        </w:rPr>
        <w:t xml:space="preserve"> Framework for Action to Promote Healthy </w:t>
      </w:r>
      <w:r w:rsidR="00202921" w:rsidRPr="00B23825">
        <w:rPr>
          <w:rFonts w:asciiTheme="majorHAnsi" w:hAnsiTheme="majorHAnsi"/>
          <w:i/>
          <w:sz w:val="24"/>
        </w:rPr>
        <w:t>Weights</w:t>
      </w:r>
      <w:r w:rsidR="00202921">
        <w:rPr>
          <w:rFonts w:asciiTheme="majorHAnsi" w:hAnsiTheme="majorHAnsi" w:cs="Georgia"/>
          <w:sz w:val="24"/>
        </w:rPr>
        <w:t xml:space="preserve"> that</w:t>
      </w:r>
      <w:r>
        <w:rPr>
          <w:rFonts w:asciiTheme="majorHAnsi" w:hAnsiTheme="majorHAnsi" w:cs="Georgia"/>
          <w:sz w:val="24"/>
        </w:rPr>
        <w:t xml:space="preserve"> </w:t>
      </w:r>
      <w:r w:rsidRPr="00D64CB4">
        <w:rPr>
          <w:rFonts w:asciiTheme="majorHAnsi" w:hAnsiTheme="majorHAnsi" w:cs="Georgia"/>
          <w:sz w:val="24"/>
        </w:rPr>
        <w:t>was endorsed by Ministers of Health in the fall of 2010. It is</w:t>
      </w:r>
      <w:r>
        <w:rPr>
          <w:rFonts w:asciiTheme="majorHAnsi" w:hAnsiTheme="majorHAnsi" w:cs="Georgia"/>
          <w:sz w:val="24"/>
        </w:rPr>
        <w:t xml:space="preserve"> a response to growing evidence </w:t>
      </w:r>
      <w:r w:rsidRPr="00D64CB4">
        <w:rPr>
          <w:rFonts w:asciiTheme="majorHAnsi" w:hAnsiTheme="majorHAnsi" w:cs="Georgia"/>
          <w:sz w:val="24"/>
        </w:rPr>
        <w:t xml:space="preserve">indicating that including </w:t>
      </w:r>
      <w:r w:rsidR="00EC6057">
        <w:rPr>
          <w:rFonts w:asciiTheme="majorHAnsi" w:hAnsiTheme="majorHAnsi" w:cs="Georgia"/>
          <w:sz w:val="24"/>
        </w:rPr>
        <w:t>AT</w:t>
      </w:r>
      <w:r w:rsidRPr="00D64CB4">
        <w:rPr>
          <w:rFonts w:asciiTheme="majorHAnsi" w:hAnsiTheme="majorHAnsi" w:cs="Georgia"/>
          <w:sz w:val="24"/>
        </w:rPr>
        <w:t xml:space="preserve"> in community design promotes p</w:t>
      </w:r>
      <w:r>
        <w:rPr>
          <w:rFonts w:asciiTheme="majorHAnsi" w:hAnsiTheme="majorHAnsi" w:cs="Georgia"/>
          <w:sz w:val="24"/>
        </w:rPr>
        <w:t xml:space="preserve">hysical activity and results in </w:t>
      </w:r>
      <w:r w:rsidRPr="00D64CB4">
        <w:rPr>
          <w:rFonts w:asciiTheme="majorHAnsi" w:hAnsiTheme="majorHAnsi" w:cs="Georgia"/>
          <w:sz w:val="24"/>
        </w:rPr>
        <w:t>public health benefits</w:t>
      </w:r>
      <w:r>
        <w:rPr>
          <w:rFonts w:asciiTheme="majorHAnsi" w:hAnsiTheme="majorHAnsi" w:cs="Georgia"/>
          <w:sz w:val="24"/>
        </w:rPr>
        <w:t>.</w:t>
      </w:r>
      <w:r w:rsidRPr="00D938DB">
        <w:rPr>
          <w:rStyle w:val="EndnoteReference"/>
          <w:rFonts w:asciiTheme="majorHAnsi" w:hAnsiTheme="majorHAnsi" w:cs="Georgia"/>
          <w:sz w:val="24"/>
        </w:rPr>
        <w:endnoteReference w:id="2"/>
      </w:r>
      <w:r w:rsidR="00D938DB" w:rsidRPr="00D938DB">
        <w:rPr>
          <w:rFonts w:asciiTheme="majorHAnsi" w:hAnsiTheme="majorHAnsi" w:cs="Georgia"/>
          <w:sz w:val="24"/>
        </w:rPr>
        <w:t xml:space="preserve"> </w:t>
      </w:r>
      <w:r w:rsidR="00D938DB">
        <w:rPr>
          <w:rFonts w:asciiTheme="majorHAnsi" w:hAnsiTheme="majorHAnsi" w:cs="Georgia"/>
          <w:sz w:val="24"/>
        </w:rPr>
        <w:t xml:space="preserve">Despite this being an </w:t>
      </w:r>
      <w:r w:rsidR="00D938DB" w:rsidRPr="00D64CB4">
        <w:rPr>
          <w:rFonts w:asciiTheme="majorHAnsi" w:hAnsiTheme="majorHAnsi" w:cs="Georgia"/>
          <w:sz w:val="24"/>
        </w:rPr>
        <w:t>area of tremendous policy and program development across Canada</w:t>
      </w:r>
      <w:r w:rsidR="00D938DB">
        <w:rPr>
          <w:rFonts w:asciiTheme="majorHAnsi" w:hAnsiTheme="majorHAnsi" w:cs="Georgia"/>
          <w:sz w:val="24"/>
        </w:rPr>
        <w:t xml:space="preserve">, evidence </w:t>
      </w:r>
      <w:r w:rsidR="00D938DB" w:rsidRPr="00D64CB4">
        <w:rPr>
          <w:rFonts w:asciiTheme="majorHAnsi" w:hAnsiTheme="majorHAnsi" w:cs="Georgia"/>
          <w:sz w:val="24"/>
        </w:rPr>
        <w:t>shari</w:t>
      </w:r>
      <w:r w:rsidR="00D938DB">
        <w:rPr>
          <w:rFonts w:asciiTheme="majorHAnsi" w:hAnsiTheme="majorHAnsi" w:cs="Georgia"/>
          <w:sz w:val="24"/>
        </w:rPr>
        <w:t xml:space="preserve">ng and learning mechanisms are </w:t>
      </w:r>
      <w:r w:rsidR="00054266">
        <w:rPr>
          <w:rFonts w:asciiTheme="majorHAnsi" w:hAnsiTheme="majorHAnsi" w:cs="Georgia"/>
          <w:sz w:val="24"/>
        </w:rPr>
        <w:t xml:space="preserve">lacking in the area of healthy </w:t>
      </w:r>
      <w:r w:rsidR="001555AB">
        <w:rPr>
          <w:rFonts w:asciiTheme="majorHAnsi" w:hAnsiTheme="majorHAnsi" w:cs="Georgia"/>
          <w:sz w:val="24"/>
        </w:rPr>
        <w:t>built environment</w:t>
      </w:r>
      <w:r w:rsidR="00D938DB" w:rsidRPr="00D64CB4">
        <w:rPr>
          <w:rFonts w:asciiTheme="majorHAnsi" w:hAnsiTheme="majorHAnsi" w:cs="Georgia"/>
          <w:sz w:val="24"/>
        </w:rPr>
        <w:t>s, and AT in par</w:t>
      </w:r>
      <w:r w:rsidR="00D938DB">
        <w:rPr>
          <w:rFonts w:asciiTheme="majorHAnsi" w:hAnsiTheme="majorHAnsi" w:cs="Georgia"/>
          <w:sz w:val="24"/>
        </w:rPr>
        <w:t xml:space="preserve">ticular. </w:t>
      </w:r>
    </w:p>
    <w:p w:rsidR="00193EC3" w:rsidRDefault="00D938DB" w:rsidP="00193EC3">
      <w:pPr>
        <w:spacing w:before="120" w:after="120"/>
        <w:rPr>
          <w:rFonts w:asciiTheme="majorHAnsi" w:hAnsiTheme="majorHAnsi" w:cs="Shruti"/>
          <w:bCs/>
          <w:sz w:val="24"/>
          <w:lang w:val="en-GB"/>
        </w:rPr>
      </w:pPr>
      <w:r>
        <w:rPr>
          <w:rFonts w:asciiTheme="majorHAnsi" w:hAnsiTheme="majorHAnsi" w:cs="Shruti"/>
          <w:bCs/>
          <w:sz w:val="24"/>
          <w:lang w:val="en-GB"/>
        </w:rPr>
        <w:t>This report builds on a scan</w:t>
      </w:r>
      <w:r w:rsidRPr="004E1A4F">
        <w:rPr>
          <w:rFonts w:asciiTheme="majorHAnsi" w:hAnsiTheme="majorHAnsi" w:cs="Shruti"/>
          <w:bCs/>
          <w:sz w:val="24"/>
          <w:lang w:val="en-GB"/>
        </w:rPr>
        <w:t xml:space="preserve"> conducted</w:t>
      </w:r>
      <w:r w:rsidR="003E642C">
        <w:rPr>
          <w:rFonts w:asciiTheme="majorHAnsi" w:hAnsiTheme="majorHAnsi" w:cs="Shruti"/>
          <w:bCs/>
          <w:sz w:val="24"/>
          <w:lang w:val="en-GB"/>
        </w:rPr>
        <w:t xml:space="preserve"> in </w:t>
      </w:r>
      <w:r>
        <w:rPr>
          <w:rFonts w:asciiTheme="majorHAnsi" w:hAnsiTheme="majorHAnsi" w:cs="Shruti"/>
          <w:bCs/>
          <w:sz w:val="24"/>
          <w:lang w:val="en-GB"/>
        </w:rPr>
        <w:t xml:space="preserve">2013 </w:t>
      </w:r>
      <w:r w:rsidRPr="004E1A4F">
        <w:rPr>
          <w:rFonts w:asciiTheme="majorHAnsi" w:hAnsiTheme="majorHAnsi" w:cs="Shruti"/>
          <w:bCs/>
          <w:sz w:val="24"/>
          <w:lang w:val="en-GB"/>
        </w:rPr>
        <w:t xml:space="preserve">of </w:t>
      </w:r>
      <w:r w:rsidR="0057639D">
        <w:rPr>
          <w:rFonts w:asciiTheme="majorHAnsi" w:hAnsiTheme="majorHAnsi" w:cs="Shruti"/>
          <w:bCs/>
          <w:sz w:val="24"/>
          <w:lang w:val="en-GB"/>
        </w:rPr>
        <w:t>Provincial</w:t>
      </w:r>
      <w:r w:rsidRPr="004E1A4F">
        <w:rPr>
          <w:rFonts w:asciiTheme="majorHAnsi" w:hAnsiTheme="majorHAnsi" w:cs="Shruti"/>
          <w:bCs/>
          <w:sz w:val="24"/>
          <w:lang w:val="en-GB"/>
        </w:rPr>
        <w:t>/</w:t>
      </w:r>
      <w:r w:rsidR="0057639D">
        <w:rPr>
          <w:rFonts w:asciiTheme="majorHAnsi" w:hAnsiTheme="majorHAnsi" w:cs="Shruti"/>
          <w:bCs/>
          <w:sz w:val="24"/>
          <w:lang w:val="en-GB"/>
        </w:rPr>
        <w:t>Territorial</w:t>
      </w:r>
      <w:r w:rsidRPr="004E1A4F">
        <w:rPr>
          <w:rFonts w:asciiTheme="majorHAnsi" w:hAnsiTheme="majorHAnsi" w:cs="Shruti"/>
          <w:bCs/>
          <w:sz w:val="24"/>
          <w:lang w:val="en-GB"/>
        </w:rPr>
        <w:t>-level (P/T) policies, strategies and approaches to promoting A</w:t>
      </w:r>
      <w:r>
        <w:rPr>
          <w:rFonts w:asciiTheme="majorHAnsi" w:hAnsiTheme="majorHAnsi" w:cs="Shruti"/>
          <w:bCs/>
          <w:sz w:val="24"/>
          <w:lang w:val="en-GB"/>
        </w:rPr>
        <w:t>T.</w:t>
      </w:r>
      <w:r>
        <w:rPr>
          <w:rStyle w:val="EndnoteReference"/>
          <w:rFonts w:asciiTheme="majorHAnsi" w:hAnsiTheme="majorHAnsi" w:cs="Shruti"/>
          <w:bCs/>
          <w:sz w:val="24"/>
          <w:lang w:val="en-GB"/>
        </w:rPr>
        <w:endnoteReference w:id="3"/>
      </w:r>
      <w:r>
        <w:rPr>
          <w:rFonts w:asciiTheme="majorHAnsi" w:hAnsiTheme="majorHAnsi" w:cs="Shruti"/>
          <w:bCs/>
          <w:sz w:val="24"/>
          <w:lang w:val="en-GB"/>
        </w:rPr>
        <w:t xml:space="preserve"> It analyses</w:t>
      </w:r>
      <w:r w:rsidR="00193EC3" w:rsidRPr="004E1A4F">
        <w:rPr>
          <w:rFonts w:asciiTheme="majorHAnsi" w:hAnsiTheme="majorHAnsi" w:cs="Shruti"/>
          <w:bCs/>
          <w:sz w:val="24"/>
          <w:lang w:val="en-GB"/>
        </w:rPr>
        <w:t xml:space="preserve"> information and perspective</w:t>
      </w:r>
      <w:r w:rsidR="00054266">
        <w:rPr>
          <w:rFonts w:asciiTheme="majorHAnsi" w:hAnsiTheme="majorHAnsi" w:cs="Shruti"/>
          <w:bCs/>
          <w:sz w:val="24"/>
          <w:lang w:val="en-GB"/>
        </w:rPr>
        <w:t>s</w:t>
      </w:r>
      <w:r w:rsidR="00193EC3" w:rsidRPr="004E1A4F">
        <w:rPr>
          <w:rFonts w:asciiTheme="majorHAnsi" w:hAnsiTheme="majorHAnsi" w:cs="Shruti"/>
          <w:bCs/>
          <w:sz w:val="24"/>
          <w:lang w:val="en-GB"/>
        </w:rPr>
        <w:t xml:space="preserve"> </w:t>
      </w:r>
      <w:r>
        <w:rPr>
          <w:rFonts w:asciiTheme="majorHAnsi" w:hAnsiTheme="majorHAnsi" w:cs="Shruti"/>
          <w:bCs/>
          <w:sz w:val="24"/>
          <w:lang w:val="en-GB"/>
        </w:rPr>
        <w:t xml:space="preserve">gathered </w:t>
      </w:r>
      <w:r w:rsidR="00193EC3" w:rsidRPr="004E1A4F">
        <w:rPr>
          <w:rFonts w:asciiTheme="majorHAnsi" w:hAnsiTheme="majorHAnsi" w:cs="Shruti"/>
          <w:bCs/>
          <w:sz w:val="24"/>
          <w:lang w:val="en-GB"/>
        </w:rPr>
        <w:t xml:space="preserve">from </w:t>
      </w:r>
      <w:r w:rsidR="00F61C49" w:rsidRPr="00931EFF">
        <w:rPr>
          <w:rFonts w:asciiTheme="majorHAnsi" w:hAnsiTheme="majorHAnsi" w:cs="Shruti"/>
          <w:bCs/>
          <w:sz w:val="24"/>
          <w:lang w:val="en-GB"/>
        </w:rPr>
        <w:t>employees of</w:t>
      </w:r>
      <w:r w:rsidRPr="00931EFF">
        <w:rPr>
          <w:rFonts w:asciiTheme="majorHAnsi" w:hAnsiTheme="majorHAnsi" w:cs="Shruti"/>
          <w:bCs/>
          <w:sz w:val="24"/>
          <w:lang w:val="en-GB"/>
        </w:rPr>
        <w:t xml:space="preserve"> </w:t>
      </w:r>
      <w:r w:rsidR="0057639D">
        <w:rPr>
          <w:rFonts w:asciiTheme="majorHAnsi" w:hAnsiTheme="majorHAnsi" w:cs="Shruti"/>
          <w:bCs/>
          <w:sz w:val="24"/>
          <w:lang w:val="en-GB"/>
        </w:rPr>
        <w:t>Municipal</w:t>
      </w:r>
      <w:r w:rsidR="00193EC3" w:rsidRPr="00931EFF">
        <w:rPr>
          <w:rFonts w:asciiTheme="majorHAnsi" w:hAnsiTheme="majorHAnsi" w:cs="Shruti"/>
          <w:bCs/>
          <w:sz w:val="24"/>
          <w:lang w:val="en-GB"/>
        </w:rPr>
        <w:t>/</w:t>
      </w:r>
      <w:r w:rsidR="0057639D">
        <w:rPr>
          <w:rFonts w:asciiTheme="majorHAnsi" w:hAnsiTheme="majorHAnsi" w:cs="Shruti"/>
          <w:bCs/>
          <w:sz w:val="24"/>
          <w:lang w:val="en-GB"/>
        </w:rPr>
        <w:t>Regional</w:t>
      </w:r>
      <w:r w:rsidR="00193EC3" w:rsidRPr="00931EFF">
        <w:rPr>
          <w:rFonts w:asciiTheme="majorHAnsi" w:hAnsiTheme="majorHAnsi" w:cs="Shruti"/>
          <w:bCs/>
          <w:sz w:val="24"/>
          <w:lang w:val="en-GB"/>
        </w:rPr>
        <w:t xml:space="preserve"> </w:t>
      </w:r>
      <w:r w:rsidRPr="00931EFF">
        <w:rPr>
          <w:rFonts w:asciiTheme="majorHAnsi" w:hAnsiTheme="majorHAnsi" w:cs="Shruti"/>
          <w:bCs/>
          <w:sz w:val="24"/>
          <w:lang w:val="en-GB"/>
        </w:rPr>
        <w:t xml:space="preserve">government </w:t>
      </w:r>
      <w:r w:rsidR="00F61C49" w:rsidRPr="00931EFF">
        <w:rPr>
          <w:rFonts w:asciiTheme="majorHAnsi" w:hAnsiTheme="majorHAnsi" w:cs="Shruti"/>
          <w:bCs/>
          <w:sz w:val="24"/>
          <w:lang w:val="en-GB"/>
        </w:rPr>
        <w:t>and health authorities,</w:t>
      </w:r>
      <w:r w:rsidR="00F61C49">
        <w:rPr>
          <w:rFonts w:asciiTheme="majorHAnsi" w:hAnsiTheme="majorHAnsi" w:cs="Shruti"/>
          <w:bCs/>
          <w:sz w:val="24"/>
          <w:lang w:val="en-GB"/>
        </w:rPr>
        <w:t xml:space="preserve"> </w:t>
      </w:r>
      <w:r w:rsidR="00193EC3" w:rsidRPr="004E1A4F">
        <w:rPr>
          <w:rFonts w:asciiTheme="majorHAnsi" w:hAnsiTheme="majorHAnsi" w:cs="Shruti"/>
          <w:bCs/>
          <w:sz w:val="24"/>
          <w:lang w:val="en-GB"/>
        </w:rPr>
        <w:t xml:space="preserve">and </w:t>
      </w:r>
      <w:r w:rsidR="00EC6057">
        <w:rPr>
          <w:rFonts w:asciiTheme="majorHAnsi" w:hAnsiTheme="majorHAnsi" w:cs="Shruti"/>
          <w:bCs/>
          <w:sz w:val="24"/>
          <w:lang w:val="en-GB"/>
        </w:rPr>
        <w:t>non-governmental organizations (NGOs)</w:t>
      </w:r>
      <w:r>
        <w:rPr>
          <w:rFonts w:asciiTheme="majorHAnsi" w:hAnsiTheme="majorHAnsi" w:cs="Shruti"/>
          <w:bCs/>
          <w:sz w:val="24"/>
          <w:lang w:val="en-GB"/>
        </w:rPr>
        <w:t>, through interviews and focus groups</w:t>
      </w:r>
      <w:r w:rsidR="00193EC3" w:rsidRPr="004E1A4F">
        <w:rPr>
          <w:rFonts w:asciiTheme="majorHAnsi" w:hAnsiTheme="majorHAnsi" w:cs="Shruti"/>
          <w:bCs/>
          <w:sz w:val="24"/>
          <w:lang w:val="en-GB"/>
        </w:rPr>
        <w:t>.</w:t>
      </w:r>
      <w:r w:rsidR="00193EC3">
        <w:rPr>
          <w:rFonts w:asciiTheme="majorHAnsi" w:hAnsiTheme="majorHAnsi" w:cs="Shruti"/>
          <w:bCs/>
          <w:sz w:val="24"/>
          <w:lang w:val="en-GB"/>
        </w:rPr>
        <w:t xml:space="preserve"> </w:t>
      </w:r>
      <w:r>
        <w:rPr>
          <w:rFonts w:asciiTheme="majorHAnsi" w:hAnsiTheme="majorHAnsi" w:cs="Shruti"/>
          <w:bCs/>
          <w:sz w:val="24"/>
          <w:lang w:val="en-GB"/>
        </w:rPr>
        <w:t>The report</w:t>
      </w:r>
      <w:r w:rsidR="00193EC3">
        <w:rPr>
          <w:rFonts w:asciiTheme="majorHAnsi" w:hAnsiTheme="majorHAnsi" w:cs="Shruti"/>
          <w:bCs/>
          <w:sz w:val="24"/>
          <w:lang w:val="en-GB"/>
        </w:rPr>
        <w:t xml:space="preserve"> is designed to highlight </w:t>
      </w:r>
      <w:r w:rsidR="00193EC3" w:rsidRPr="004E1A4F">
        <w:rPr>
          <w:rFonts w:asciiTheme="majorHAnsi" w:hAnsiTheme="majorHAnsi" w:cs="Shruti"/>
          <w:bCs/>
          <w:sz w:val="24"/>
          <w:lang w:val="en-GB"/>
        </w:rPr>
        <w:t xml:space="preserve">lessons </w:t>
      </w:r>
      <w:r w:rsidR="00193EC3">
        <w:rPr>
          <w:rFonts w:asciiTheme="majorHAnsi" w:hAnsiTheme="majorHAnsi" w:cs="Shruti"/>
          <w:bCs/>
          <w:sz w:val="24"/>
          <w:lang w:val="en-GB"/>
        </w:rPr>
        <w:t>learned from these stakeholders</w:t>
      </w:r>
      <w:r w:rsidR="00193EC3" w:rsidRPr="004E1A4F">
        <w:rPr>
          <w:rFonts w:asciiTheme="majorHAnsi" w:hAnsiTheme="majorHAnsi" w:cs="Shruti"/>
          <w:bCs/>
          <w:sz w:val="24"/>
          <w:lang w:val="en-GB"/>
        </w:rPr>
        <w:t xml:space="preserve"> to advance knowledge m</w:t>
      </w:r>
      <w:r w:rsidR="00193EC3">
        <w:rPr>
          <w:rFonts w:asciiTheme="majorHAnsi" w:hAnsiTheme="majorHAnsi" w:cs="Shruti"/>
          <w:bCs/>
          <w:sz w:val="24"/>
          <w:lang w:val="en-GB"/>
        </w:rPr>
        <w:t xml:space="preserve">obilization </w:t>
      </w:r>
      <w:r w:rsidR="00193EC3" w:rsidRPr="004E1A4F">
        <w:rPr>
          <w:rFonts w:asciiTheme="majorHAnsi" w:hAnsiTheme="majorHAnsi" w:cs="Shruti"/>
          <w:bCs/>
          <w:sz w:val="24"/>
          <w:lang w:val="en-GB"/>
        </w:rPr>
        <w:t xml:space="preserve">and </w:t>
      </w:r>
      <w:r w:rsidR="00193EC3">
        <w:rPr>
          <w:rFonts w:asciiTheme="majorHAnsi" w:hAnsiTheme="majorHAnsi" w:cs="Shruti"/>
          <w:bCs/>
          <w:sz w:val="24"/>
          <w:lang w:val="en-GB"/>
        </w:rPr>
        <w:t xml:space="preserve">effective </w:t>
      </w:r>
      <w:r w:rsidR="00193EC3" w:rsidRPr="004E1A4F">
        <w:rPr>
          <w:rFonts w:asciiTheme="majorHAnsi" w:hAnsiTheme="majorHAnsi" w:cs="Shruti"/>
          <w:bCs/>
          <w:sz w:val="24"/>
          <w:lang w:val="en-GB"/>
        </w:rPr>
        <w:t>action in the area of A</w:t>
      </w:r>
      <w:r w:rsidR="00193EC3">
        <w:rPr>
          <w:rFonts w:asciiTheme="majorHAnsi" w:hAnsiTheme="majorHAnsi" w:cs="Shruti"/>
          <w:bCs/>
          <w:sz w:val="24"/>
          <w:lang w:val="en-GB"/>
        </w:rPr>
        <w:t>T</w:t>
      </w:r>
      <w:r w:rsidR="00054266">
        <w:rPr>
          <w:rFonts w:asciiTheme="majorHAnsi" w:hAnsiTheme="majorHAnsi" w:cs="Shruti"/>
          <w:bCs/>
          <w:sz w:val="24"/>
          <w:lang w:val="en-GB"/>
        </w:rPr>
        <w:t xml:space="preserve"> and the </w:t>
      </w:r>
      <w:r w:rsidR="001555AB">
        <w:rPr>
          <w:rFonts w:asciiTheme="majorHAnsi" w:hAnsiTheme="majorHAnsi" w:cs="Shruti"/>
          <w:bCs/>
          <w:sz w:val="24"/>
          <w:lang w:val="en-GB"/>
        </w:rPr>
        <w:t>built environment</w:t>
      </w:r>
      <w:r w:rsidR="00193EC3" w:rsidRPr="004E1A4F">
        <w:rPr>
          <w:rFonts w:asciiTheme="majorHAnsi" w:hAnsiTheme="majorHAnsi" w:cs="Shruti"/>
          <w:bCs/>
          <w:sz w:val="24"/>
          <w:lang w:val="en-GB"/>
        </w:rPr>
        <w:t xml:space="preserve"> </w:t>
      </w:r>
      <w:r w:rsidR="00193EC3">
        <w:rPr>
          <w:rFonts w:asciiTheme="majorHAnsi" w:hAnsiTheme="majorHAnsi" w:cs="Shruti"/>
          <w:bCs/>
          <w:sz w:val="24"/>
          <w:lang w:val="en-GB"/>
        </w:rPr>
        <w:t>across</w:t>
      </w:r>
      <w:r w:rsidR="00193EC3" w:rsidRPr="004E1A4F">
        <w:rPr>
          <w:rFonts w:asciiTheme="majorHAnsi" w:hAnsiTheme="majorHAnsi" w:cs="Shruti"/>
          <w:bCs/>
          <w:sz w:val="24"/>
          <w:lang w:val="en-GB"/>
        </w:rPr>
        <w:t xml:space="preserve"> various jurisdictions.  </w:t>
      </w:r>
    </w:p>
    <w:p w:rsidR="00F45A50" w:rsidRPr="00F45A50" w:rsidRDefault="00F45A50" w:rsidP="00EC6057">
      <w:pPr>
        <w:spacing w:before="120" w:after="120"/>
        <w:rPr>
          <w:sz w:val="24"/>
        </w:rPr>
      </w:pPr>
      <w:r w:rsidRPr="00F45A50">
        <w:rPr>
          <w:sz w:val="24"/>
        </w:rPr>
        <w:t>Catalysts and Facilitators to AT</w:t>
      </w:r>
    </w:p>
    <w:p w:rsidR="00EC6057" w:rsidRDefault="00EC6057" w:rsidP="00EC6057">
      <w:pPr>
        <w:spacing w:before="120" w:after="120"/>
        <w:rPr>
          <w:rFonts w:asciiTheme="majorHAnsi" w:hAnsiTheme="majorHAnsi"/>
          <w:sz w:val="24"/>
        </w:rPr>
      </w:pPr>
      <w:r>
        <w:rPr>
          <w:rFonts w:asciiTheme="majorHAnsi" w:hAnsiTheme="majorHAnsi"/>
          <w:sz w:val="24"/>
        </w:rPr>
        <w:t>A review of c</w:t>
      </w:r>
      <w:r w:rsidR="00D938DB" w:rsidRPr="00EC6057">
        <w:rPr>
          <w:rFonts w:asciiTheme="majorHAnsi" w:hAnsiTheme="majorHAnsi"/>
          <w:sz w:val="24"/>
        </w:rPr>
        <w:t xml:space="preserve">atalysts and </w:t>
      </w:r>
      <w:r>
        <w:rPr>
          <w:rFonts w:asciiTheme="majorHAnsi" w:hAnsiTheme="majorHAnsi"/>
          <w:sz w:val="24"/>
        </w:rPr>
        <w:t>f</w:t>
      </w:r>
      <w:r w:rsidR="00D938DB" w:rsidRPr="00EC6057">
        <w:rPr>
          <w:rFonts w:asciiTheme="majorHAnsi" w:hAnsiTheme="majorHAnsi"/>
          <w:sz w:val="24"/>
        </w:rPr>
        <w:t xml:space="preserve">acilitators </w:t>
      </w:r>
      <w:r>
        <w:rPr>
          <w:rFonts w:asciiTheme="majorHAnsi" w:hAnsiTheme="majorHAnsi"/>
          <w:sz w:val="24"/>
        </w:rPr>
        <w:t xml:space="preserve">to AT </w:t>
      </w:r>
      <w:r w:rsidR="003E642C">
        <w:rPr>
          <w:rFonts w:asciiTheme="majorHAnsi" w:hAnsiTheme="majorHAnsi"/>
          <w:sz w:val="24"/>
        </w:rPr>
        <w:t>noted that</w:t>
      </w:r>
      <w:r>
        <w:rPr>
          <w:rFonts w:asciiTheme="majorHAnsi" w:hAnsiTheme="majorHAnsi"/>
          <w:sz w:val="24"/>
        </w:rPr>
        <w:t xml:space="preserve"> action is driven by many factors, often in combination. For example, health and environmental benefits may come from different corners, but act to link stakeholders across sectors to drive AT efforts. Leadership for AT comes from a range of sources, but is primarily driven locally and by NGOs</w:t>
      </w:r>
      <w:r w:rsidR="00AF1FFA">
        <w:rPr>
          <w:rFonts w:asciiTheme="majorHAnsi" w:hAnsiTheme="majorHAnsi"/>
          <w:sz w:val="24"/>
        </w:rPr>
        <w:t>.</w:t>
      </w:r>
    </w:p>
    <w:p w:rsidR="00D938DB" w:rsidRDefault="00EC6057" w:rsidP="00EC6057">
      <w:pPr>
        <w:spacing w:before="120" w:after="120"/>
        <w:rPr>
          <w:rFonts w:asciiTheme="majorHAnsi" w:hAnsiTheme="majorHAnsi"/>
          <w:sz w:val="24"/>
        </w:rPr>
      </w:pPr>
      <w:r>
        <w:rPr>
          <w:rFonts w:asciiTheme="majorHAnsi" w:hAnsiTheme="majorHAnsi"/>
          <w:sz w:val="24"/>
        </w:rPr>
        <w:t xml:space="preserve">The </w:t>
      </w:r>
      <w:r w:rsidRPr="00EC6057">
        <w:rPr>
          <w:rFonts w:asciiTheme="majorHAnsi" w:hAnsiTheme="majorHAnsi"/>
          <w:sz w:val="24"/>
        </w:rPr>
        <w:t xml:space="preserve">two key catalysts cited most often by </w:t>
      </w:r>
      <w:r w:rsidR="00F37A3C">
        <w:rPr>
          <w:rFonts w:asciiTheme="majorHAnsi" w:hAnsiTheme="majorHAnsi"/>
          <w:sz w:val="24"/>
        </w:rPr>
        <w:t xml:space="preserve">participants in this scan were </w:t>
      </w:r>
      <w:r w:rsidRPr="00EC6057">
        <w:rPr>
          <w:rFonts w:asciiTheme="majorHAnsi" w:hAnsiTheme="majorHAnsi"/>
          <w:sz w:val="24"/>
        </w:rPr>
        <w:t>sustainable transportation</w:t>
      </w:r>
      <w:r w:rsidR="00F37A3C">
        <w:rPr>
          <w:rFonts w:asciiTheme="majorHAnsi" w:hAnsiTheme="majorHAnsi"/>
          <w:sz w:val="24"/>
        </w:rPr>
        <w:t>, focused on cost and congestion, and consumer demand, followed by health</w:t>
      </w:r>
      <w:r w:rsidRPr="00EC6057">
        <w:rPr>
          <w:rFonts w:asciiTheme="majorHAnsi" w:hAnsiTheme="majorHAnsi"/>
          <w:sz w:val="24"/>
        </w:rPr>
        <w:t xml:space="preserve">. </w:t>
      </w:r>
      <w:r>
        <w:rPr>
          <w:rFonts w:asciiTheme="majorHAnsi" w:hAnsiTheme="majorHAnsi"/>
          <w:sz w:val="24"/>
        </w:rPr>
        <w:t>It should be recognized, though, that</w:t>
      </w:r>
      <w:r w:rsidRPr="00EC6057">
        <w:rPr>
          <w:rFonts w:asciiTheme="majorHAnsi" w:hAnsiTheme="majorHAnsi"/>
          <w:sz w:val="24"/>
        </w:rPr>
        <w:t xml:space="preserve"> catalysts change over time.</w:t>
      </w:r>
      <w:r>
        <w:rPr>
          <w:rFonts w:asciiTheme="majorHAnsi" w:hAnsiTheme="majorHAnsi"/>
          <w:sz w:val="24"/>
        </w:rPr>
        <w:t xml:space="preserve"> For example,</w:t>
      </w:r>
      <w:r w:rsidRPr="00EC6057">
        <w:rPr>
          <w:rFonts w:asciiTheme="majorHAnsi" w:hAnsiTheme="majorHAnsi"/>
          <w:sz w:val="24"/>
        </w:rPr>
        <w:t xml:space="preserve"> </w:t>
      </w:r>
      <w:r w:rsidR="0057639D">
        <w:rPr>
          <w:rFonts w:asciiTheme="majorHAnsi" w:hAnsiTheme="majorHAnsi"/>
          <w:sz w:val="24"/>
        </w:rPr>
        <w:t>Vélo Québec</w:t>
      </w:r>
      <w:r w:rsidRPr="00EC6057">
        <w:rPr>
          <w:rFonts w:asciiTheme="majorHAnsi" w:hAnsiTheme="majorHAnsi"/>
          <w:sz w:val="24"/>
        </w:rPr>
        <w:t>, was founded</w:t>
      </w:r>
      <w:r w:rsidR="00F37A3C">
        <w:rPr>
          <w:rFonts w:asciiTheme="majorHAnsi" w:hAnsiTheme="majorHAnsi"/>
          <w:sz w:val="24"/>
        </w:rPr>
        <w:t xml:space="preserve"> to </w:t>
      </w:r>
      <w:r w:rsidRPr="00EC6057">
        <w:rPr>
          <w:rFonts w:asciiTheme="majorHAnsi" w:hAnsiTheme="majorHAnsi"/>
          <w:sz w:val="24"/>
        </w:rPr>
        <w:t>support tourism and economic development</w:t>
      </w:r>
      <w:r w:rsidR="00F37A3C">
        <w:rPr>
          <w:rFonts w:asciiTheme="majorHAnsi" w:hAnsiTheme="majorHAnsi"/>
          <w:sz w:val="24"/>
        </w:rPr>
        <w:t xml:space="preserve">, but has recently shifted its focus to </w:t>
      </w:r>
      <w:r w:rsidRPr="00EC6057">
        <w:rPr>
          <w:rFonts w:asciiTheme="majorHAnsi" w:hAnsiTheme="majorHAnsi"/>
          <w:sz w:val="24"/>
        </w:rPr>
        <w:t>the health benefit</w:t>
      </w:r>
      <w:r w:rsidR="00F37A3C">
        <w:rPr>
          <w:rFonts w:asciiTheme="majorHAnsi" w:hAnsiTheme="majorHAnsi"/>
          <w:sz w:val="24"/>
        </w:rPr>
        <w:t>s of AT</w:t>
      </w:r>
      <w:r w:rsidRPr="00EC6057">
        <w:rPr>
          <w:rFonts w:asciiTheme="majorHAnsi" w:hAnsiTheme="majorHAnsi"/>
          <w:sz w:val="24"/>
        </w:rPr>
        <w:t>.</w:t>
      </w:r>
      <w:r w:rsidR="00F37A3C">
        <w:rPr>
          <w:rFonts w:asciiTheme="majorHAnsi" w:hAnsiTheme="majorHAnsi"/>
          <w:sz w:val="24"/>
        </w:rPr>
        <w:t xml:space="preserve"> Health generally seems to be taking a stronger role than in the past, possibly fuelled by </w:t>
      </w:r>
      <w:r w:rsidR="0057639D">
        <w:rPr>
          <w:rFonts w:asciiTheme="majorHAnsi" w:hAnsiTheme="majorHAnsi"/>
          <w:sz w:val="24"/>
        </w:rPr>
        <w:t>Provincial</w:t>
      </w:r>
      <w:r w:rsidR="00F37A3C">
        <w:rPr>
          <w:rFonts w:asciiTheme="majorHAnsi" w:hAnsiTheme="majorHAnsi"/>
          <w:sz w:val="24"/>
        </w:rPr>
        <w:t xml:space="preserve"> strategies focused on childhood obesity and physical activity. The funding that comes with </w:t>
      </w:r>
      <w:r w:rsidR="0057639D">
        <w:rPr>
          <w:rFonts w:asciiTheme="majorHAnsi" w:hAnsiTheme="majorHAnsi"/>
          <w:sz w:val="24"/>
        </w:rPr>
        <w:t>Provincial</w:t>
      </w:r>
      <w:r w:rsidR="00F37A3C">
        <w:rPr>
          <w:rFonts w:asciiTheme="majorHAnsi" w:hAnsiTheme="majorHAnsi"/>
          <w:sz w:val="24"/>
        </w:rPr>
        <w:t>-level strategies was cited as a factor as well.</w:t>
      </w:r>
    </w:p>
    <w:p w:rsidR="00F37A3C" w:rsidRDefault="00F37A3C" w:rsidP="00EC6057">
      <w:pPr>
        <w:spacing w:before="120" w:after="120"/>
        <w:rPr>
          <w:rFonts w:asciiTheme="majorHAnsi" w:hAnsiTheme="majorHAnsi"/>
          <w:sz w:val="24"/>
        </w:rPr>
      </w:pPr>
      <w:r>
        <w:rPr>
          <w:rFonts w:asciiTheme="majorHAnsi" w:hAnsiTheme="majorHAnsi"/>
          <w:sz w:val="24"/>
        </w:rPr>
        <w:t>The main facilitators to action cited were funding, formalized plans or strategies with specific goals</w:t>
      </w:r>
      <w:r w:rsidRPr="00F37A3C">
        <w:rPr>
          <w:rFonts w:asciiTheme="majorHAnsi" w:hAnsiTheme="majorHAnsi"/>
          <w:sz w:val="24"/>
        </w:rPr>
        <w:t xml:space="preserve">, </w:t>
      </w:r>
      <w:r>
        <w:rPr>
          <w:rFonts w:asciiTheme="majorHAnsi" w:hAnsiTheme="majorHAnsi"/>
          <w:sz w:val="24"/>
        </w:rPr>
        <w:t xml:space="preserve">AT </w:t>
      </w:r>
      <w:r w:rsidRPr="00F37A3C">
        <w:rPr>
          <w:rFonts w:asciiTheme="majorHAnsi" w:hAnsiTheme="majorHAnsi"/>
          <w:sz w:val="24"/>
        </w:rPr>
        <w:t xml:space="preserve">infrastructure, and governmental structures </w:t>
      </w:r>
      <w:r>
        <w:rPr>
          <w:rFonts w:asciiTheme="majorHAnsi" w:hAnsiTheme="majorHAnsi"/>
          <w:sz w:val="24"/>
        </w:rPr>
        <w:t xml:space="preserve">such as </w:t>
      </w:r>
      <w:r w:rsidR="0057639D">
        <w:rPr>
          <w:rFonts w:asciiTheme="majorHAnsi" w:hAnsiTheme="majorHAnsi"/>
          <w:sz w:val="24"/>
        </w:rPr>
        <w:t>Regional</w:t>
      </w:r>
      <w:r>
        <w:rPr>
          <w:rFonts w:asciiTheme="majorHAnsi" w:hAnsiTheme="majorHAnsi"/>
          <w:sz w:val="24"/>
        </w:rPr>
        <w:t xml:space="preserve"> or </w:t>
      </w:r>
      <w:r w:rsidR="0057639D">
        <w:rPr>
          <w:rFonts w:asciiTheme="majorHAnsi" w:hAnsiTheme="majorHAnsi"/>
          <w:sz w:val="24"/>
        </w:rPr>
        <w:t>Municipal</w:t>
      </w:r>
      <w:r>
        <w:rPr>
          <w:rFonts w:asciiTheme="majorHAnsi" w:hAnsiTheme="majorHAnsi"/>
          <w:sz w:val="24"/>
        </w:rPr>
        <w:t xml:space="preserve"> transit authorities. </w:t>
      </w:r>
      <w:r w:rsidR="00F45A50">
        <w:rPr>
          <w:rFonts w:asciiTheme="majorHAnsi" w:hAnsiTheme="majorHAnsi"/>
          <w:sz w:val="24"/>
        </w:rPr>
        <w:t xml:space="preserve"> Operational support, in the form of senior management champions, dedicated </w:t>
      </w:r>
      <w:r w:rsidR="00F45A50">
        <w:rPr>
          <w:rFonts w:asciiTheme="majorHAnsi" w:hAnsiTheme="majorHAnsi"/>
          <w:sz w:val="24"/>
        </w:rPr>
        <w:lastRenderedPageBreak/>
        <w:t xml:space="preserve">staff, policies or practices, and programs also contribute to thriving AT environments. </w:t>
      </w:r>
      <w:r w:rsidR="00202921">
        <w:rPr>
          <w:rFonts w:asciiTheme="majorHAnsi" w:hAnsiTheme="majorHAnsi"/>
          <w:sz w:val="24"/>
        </w:rPr>
        <w:t xml:space="preserve">Community culture, demographics and local geographic and weather conditions are all key to shaping public views and the support required to promote AT. </w:t>
      </w:r>
    </w:p>
    <w:p w:rsidR="00F45A50" w:rsidRPr="00F45A50" w:rsidRDefault="00F45A50" w:rsidP="00F45A50">
      <w:pPr>
        <w:spacing w:before="120" w:after="120"/>
        <w:rPr>
          <w:sz w:val="24"/>
        </w:rPr>
      </w:pPr>
      <w:r>
        <w:rPr>
          <w:sz w:val="24"/>
        </w:rPr>
        <w:t>Barriers</w:t>
      </w:r>
      <w:r w:rsidRPr="00F45A50">
        <w:rPr>
          <w:sz w:val="24"/>
        </w:rPr>
        <w:t xml:space="preserve"> to AT</w:t>
      </w:r>
    </w:p>
    <w:p w:rsidR="00D938DB" w:rsidRDefault="00F45A50" w:rsidP="00543AE9">
      <w:pPr>
        <w:spacing w:before="120" w:after="120"/>
        <w:rPr>
          <w:rFonts w:asciiTheme="majorHAnsi" w:hAnsiTheme="majorHAnsi"/>
          <w:sz w:val="24"/>
        </w:rPr>
      </w:pPr>
      <w:r>
        <w:rPr>
          <w:rFonts w:asciiTheme="majorHAnsi" w:hAnsiTheme="majorHAnsi"/>
          <w:sz w:val="24"/>
        </w:rPr>
        <w:t xml:space="preserve">The key barrier to action on AT was named as the lack of coordination between and within various levels of government. </w:t>
      </w:r>
      <w:r w:rsidR="00054266">
        <w:rPr>
          <w:rFonts w:asciiTheme="majorHAnsi" w:hAnsiTheme="majorHAnsi"/>
          <w:sz w:val="24"/>
        </w:rPr>
        <w:t>Differences</w:t>
      </w:r>
      <w:r w:rsidRPr="00F45A50">
        <w:rPr>
          <w:rFonts w:asciiTheme="majorHAnsi" w:hAnsiTheme="majorHAnsi"/>
          <w:sz w:val="24"/>
        </w:rPr>
        <w:t xml:space="preserve"> between the goals of </w:t>
      </w:r>
      <w:r w:rsidR="0057639D">
        <w:rPr>
          <w:rFonts w:asciiTheme="majorHAnsi" w:hAnsiTheme="majorHAnsi"/>
          <w:sz w:val="24"/>
        </w:rPr>
        <w:t>Provincial</w:t>
      </w:r>
      <w:r w:rsidRPr="00F45A50">
        <w:rPr>
          <w:rFonts w:asciiTheme="majorHAnsi" w:hAnsiTheme="majorHAnsi"/>
          <w:sz w:val="24"/>
        </w:rPr>
        <w:t xml:space="preserve"> ministries of transportation and </w:t>
      </w:r>
      <w:r w:rsidR="0057639D">
        <w:rPr>
          <w:rFonts w:asciiTheme="majorHAnsi" w:hAnsiTheme="majorHAnsi"/>
          <w:sz w:val="24"/>
        </w:rPr>
        <w:t>Municipal</w:t>
      </w:r>
      <w:r w:rsidRPr="00F45A50">
        <w:rPr>
          <w:rFonts w:asciiTheme="majorHAnsi" w:hAnsiTheme="majorHAnsi"/>
          <w:sz w:val="24"/>
        </w:rPr>
        <w:t xml:space="preserve"> governments were cited most often</w:t>
      </w:r>
      <w:r>
        <w:rPr>
          <w:rFonts w:asciiTheme="majorHAnsi" w:hAnsiTheme="majorHAnsi"/>
          <w:sz w:val="24"/>
        </w:rPr>
        <w:t xml:space="preserve">. Other barriers were essentially the flip side of many of the facilitators cited above: </w:t>
      </w:r>
      <w:r w:rsidR="00543AE9">
        <w:rPr>
          <w:rFonts w:asciiTheme="majorHAnsi" w:hAnsiTheme="majorHAnsi"/>
          <w:sz w:val="24"/>
        </w:rPr>
        <w:t xml:space="preserve">lack of infrastructure, </w:t>
      </w:r>
      <w:r>
        <w:rPr>
          <w:rFonts w:asciiTheme="majorHAnsi" w:hAnsiTheme="majorHAnsi"/>
          <w:sz w:val="24"/>
        </w:rPr>
        <w:t>p</w:t>
      </w:r>
      <w:r w:rsidRPr="00F45A50">
        <w:rPr>
          <w:rFonts w:asciiTheme="majorHAnsi" w:hAnsiTheme="majorHAnsi"/>
          <w:sz w:val="24"/>
        </w:rPr>
        <w:t>olicy and practice conflicts</w:t>
      </w:r>
      <w:r>
        <w:rPr>
          <w:rFonts w:asciiTheme="majorHAnsi" w:hAnsiTheme="majorHAnsi"/>
          <w:sz w:val="24"/>
        </w:rPr>
        <w:t xml:space="preserve">, </w:t>
      </w:r>
      <w:r w:rsidR="00543AE9">
        <w:rPr>
          <w:rFonts w:asciiTheme="majorHAnsi" w:hAnsiTheme="majorHAnsi"/>
          <w:sz w:val="24"/>
        </w:rPr>
        <w:t xml:space="preserve">lack of </w:t>
      </w:r>
      <w:r w:rsidRPr="00F45A50">
        <w:rPr>
          <w:rFonts w:asciiTheme="majorHAnsi" w:hAnsiTheme="majorHAnsi" w:cstheme="majorHAnsi"/>
          <w:sz w:val="24"/>
        </w:rPr>
        <w:t xml:space="preserve">political </w:t>
      </w:r>
      <w:r>
        <w:rPr>
          <w:rFonts w:asciiTheme="majorHAnsi" w:hAnsiTheme="majorHAnsi" w:cstheme="majorHAnsi"/>
          <w:sz w:val="24"/>
        </w:rPr>
        <w:t xml:space="preserve">will or support, </w:t>
      </w:r>
      <w:r w:rsidRPr="00F45A50">
        <w:rPr>
          <w:rFonts w:asciiTheme="majorHAnsi" w:hAnsiTheme="majorHAnsi"/>
          <w:sz w:val="24"/>
        </w:rPr>
        <w:t>public perception</w:t>
      </w:r>
      <w:r w:rsidR="00543AE9">
        <w:rPr>
          <w:rFonts w:asciiTheme="majorHAnsi" w:hAnsiTheme="majorHAnsi"/>
          <w:sz w:val="24"/>
        </w:rPr>
        <w:t>, l</w:t>
      </w:r>
      <w:r w:rsidR="003E642C">
        <w:rPr>
          <w:rFonts w:asciiTheme="majorHAnsi" w:hAnsiTheme="majorHAnsi"/>
          <w:sz w:val="24"/>
        </w:rPr>
        <w:t>ocal c</w:t>
      </w:r>
      <w:r w:rsidR="00543AE9" w:rsidRPr="00F45A50">
        <w:rPr>
          <w:rFonts w:asciiTheme="majorHAnsi" w:hAnsiTheme="majorHAnsi"/>
          <w:sz w:val="24"/>
        </w:rPr>
        <w:t>onditions</w:t>
      </w:r>
      <w:r>
        <w:rPr>
          <w:rFonts w:asciiTheme="majorHAnsi" w:hAnsiTheme="majorHAnsi"/>
          <w:sz w:val="24"/>
        </w:rPr>
        <w:t xml:space="preserve">, </w:t>
      </w:r>
      <w:r w:rsidR="00543AE9">
        <w:rPr>
          <w:rFonts w:asciiTheme="majorHAnsi" w:hAnsiTheme="majorHAnsi"/>
          <w:sz w:val="24"/>
        </w:rPr>
        <w:t xml:space="preserve">and a lack of </w:t>
      </w:r>
      <w:r w:rsidRPr="00F45A50">
        <w:rPr>
          <w:rFonts w:asciiTheme="majorHAnsi" w:hAnsiTheme="majorHAnsi"/>
          <w:sz w:val="24"/>
        </w:rPr>
        <w:t>funding</w:t>
      </w:r>
      <w:r>
        <w:rPr>
          <w:rFonts w:asciiTheme="majorHAnsi" w:hAnsiTheme="majorHAnsi"/>
          <w:sz w:val="24"/>
        </w:rPr>
        <w:t xml:space="preserve"> and staff </w:t>
      </w:r>
      <w:r w:rsidRPr="00F45A50">
        <w:rPr>
          <w:rFonts w:asciiTheme="majorHAnsi" w:hAnsiTheme="majorHAnsi"/>
          <w:sz w:val="24"/>
        </w:rPr>
        <w:t>capacity</w:t>
      </w:r>
      <w:r>
        <w:rPr>
          <w:rFonts w:asciiTheme="majorHAnsi" w:hAnsiTheme="majorHAnsi"/>
          <w:sz w:val="24"/>
        </w:rPr>
        <w:t>. A further barrier that emerged in the discussions was the lack of d</w:t>
      </w:r>
      <w:r w:rsidR="00D938DB" w:rsidRPr="00F45A50">
        <w:rPr>
          <w:rFonts w:asciiTheme="majorHAnsi" w:hAnsiTheme="majorHAnsi"/>
          <w:sz w:val="24"/>
        </w:rPr>
        <w:t>ata</w:t>
      </w:r>
      <w:r>
        <w:rPr>
          <w:rFonts w:asciiTheme="majorHAnsi" w:hAnsiTheme="majorHAnsi"/>
          <w:sz w:val="24"/>
        </w:rPr>
        <w:t xml:space="preserve"> on AT practices, particularly walking, and monitoring or e</w:t>
      </w:r>
      <w:r w:rsidR="00D938DB" w:rsidRPr="00F45A50">
        <w:rPr>
          <w:rFonts w:asciiTheme="majorHAnsi" w:hAnsiTheme="majorHAnsi"/>
          <w:sz w:val="24"/>
        </w:rPr>
        <w:t>valuation</w:t>
      </w:r>
      <w:r>
        <w:rPr>
          <w:rFonts w:asciiTheme="majorHAnsi" w:hAnsiTheme="majorHAnsi"/>
          <w:sz w:val="24"/>
        </w:rPr>
        <w:t xml:space="preserve"> of practices.</w:t>
      </w:r>
      <w:r w:rsidR="00D938DB" w:rsidRPr="00F45A50">
        <w:rPr>
          <w:rFonts w:asciiTheme="majorHAnsi" w:hAnsiTheme="majorHAnsi"/>
          <w:sz w:val="24"/>
        </w:rPr>
        <w:tab/>
      </w:r>
    </w:p>
    <w:p w:rsidR="008403FF" w:rsidRDefault="00543AE9" w:rsidP="00543AE9">
      <w:pPr>
        <w:spacing w:before="120" w:after="120"/>
        <w:rPr>
          <w:rFonts w:asciiTheme="majorHAnsi" w:hAnsiTheme="majorHAnsi"/>
          <w:sz w:val="24"/>
        </w:rPr>
      </w:pPr>
      <w:r>
        <w:rPr>
          <w:rFonts w:asciiTheme="majorHAnsi" w:hAnsiTheme="majorHAnsi"/>
          <w:sz w:val="24"/>
        </w:rPr>
        <w:t xml:space="preserve">A lack of data and knowledge figured prominently in focus group discussions, with five of the top six ideas coming from a crowd-sourcing exercise related </w:t>
      </w:r>
      <w:r w:rsidR="00054266">
        <w:rPr>
          <w:rFonts w:asciiTheme="majorHAnsi" w:hAnsiTheme="majorHAnsi"/>
          <w:sz w:val="24"/>
        </w:rPr>
        <w:t xml:space="preserve">to knowledge or data required. </w:t>
      </w:r>
      <w:r>
        <w:rPr>
          <w:rFonts w:asciiTheme="majorHAnsi" w:hAnsiTheme="majorHAnsi"/>
          <w:sz w:val="24"/>
        </w:rPr>
        <w:t xml:space="preserve">The sixth idea addressed the need for more </w:t>
      </w:r>
      <w:r w:rsidR="0057639D">
        <w:rPr>
          <w:rFonts w:asciiTheme="majorHAnsi" w:hAnsiTheme="majorHAnsi"/>
          <w:sz w:val="24"/>
        </w:rPr>
        <w:t>Provincial</w:t>
      </w:r>
      <w:r>
        <w:rPr>
          <w:rFonts w:asciiTheme="majorHAnsi" w:hAnsiTheme="majorHAnsi"/>
          <w:sz w:val="24"/>
        </w:rPr>
        <w:t xml:space="preserve"> involvement in AT planning. Participants strongly voiced the need for national and </w:t>
      </w:r>
      <w:r w:rsidR="0057639D">
        <w:rPr>
          <w:rFonts w:asciiTheme="majorHAnsi" w:hAnsiTheme="majorHAnsi"/>
          <w:sz w:val="24"/>
        </w:rPr>
        <w:t>Provincial</w:t>
      </w:r>
      <w:r>
        <w:rPr>
          <w:rFonts w:asciiTheme="majorHAnsi" w:hAnsiTheme="majorHAnsi"/>
          <w:sz w:val="24"/>
        </w:rPr>
        <w:t xml:space="preserve">-level data on AT activity and costing data that provided return-on-investment </w:t>
      </w:r>
      <w:r w:rsidR="00054266">
        <w:rPr>
          <w:rFonts w:asciiTheme="majorHAnsi" w:hAnsiTheme="majorHAnsi"/>
          <w:sz w:val="24"/>
        </w:rPr>
        <w:t xml:space="preserve">(ROI) </w:t>
      </w:r>
      <w:r>
        <w:rPr>
          <w:rFonts w:asciiTheme="majorHAnsi" w:hAnsiTheme="majorHAnsi"/>
          <w:sz w:val="24"/>
        </w:rPr>
        <w:t xml:space="preserve">information required to develop a business case for AT. They requested information in easily-understood formats for a wide range of audiences, including </w:t>
      </w:r>
      <w:r w:rsidR="008403FF">
        <w:rPr>
          <w:rFonts w:asciiTheme="majorHAnsi" w:hAnsiTheme="majorHAnsi"/>
          <w:sz w:val="24"/>
        </w:rPr>
        <w:t>citizens and decision-makers at all levels. Case studies and best practices were cited, in particular.</w:t>
      </w:r>
    </w:p>
    <w:p w:rsidR="00543AE9" w:rsidRPr="00F45A50" w:rsidRDefault="00543AE9" w:rsidP="00543AE9">
      <w:pPr>
        <w:spacing w:before="120" w:after="120"/>
        <w:rPr>
          <w:rFonts w:asciiTheme="majorHAnsi" w:hAnsiTheme="majorHAnsi"/>
          <w:sz w:val="24"/>
        </w:rPr>
      </w:pPr>
      <w:r>
        <w:rPr>
          <w:rFonts w:asciiTheme="majorHAnsi" w:hAnsiTheme="majorHAnsi"/>
          <w:sz w:val="24"/>
        </w:rPr>
        <w:t>A range of sources of data and information exchange</w:t>
      </w:r>
      <w:r w:rsidR="008403FF">
        <w:rPr>
          <w:rFonts w:asciiTheme="majorHAnsi" w:hAnsiTheme="majorHAnsi"/>
          <w:sz w:val="24"/>
        </w:rPr>
        <w:t xml:space="preserve"> possibilities</w:t>
      </w:r>
      <w:r>
        <w:rPr>
          <w:rFonts w:asciiTheme="majorHAnsi" w:hAnsiTheme="majorHAnsi"/>
          <w:sz w:val="24"/>
        </w:rPr>
        <w:t xml:space="preserve"> were identifi</w:t>
      </w:r>
      <w:r w:rsidR="008403FF">
        <w:rPr>
          <w:rFonts w:asciiTheme="majorHAnsi" w:hAnsiTheme="majorHAnsi"/>
          <w:sz w:val="24"/>
        </w:rPr>
        <w:t xml:space="preserve">ed by respondents in this study. No one organization or forum was named </w:t>
      </w:r>
      <w:r w:rsidR="008403FF" w:rsidRPr="008403FF">
        <w:rPr>
          <w:rFonts w:asciiTheme="majorHAnsi" w:hAnsiTheme="majorHAnsi"/>
          <w:sz w:val="24"/>
        </w:rPr>
        <w:t xml:space="preserve">as a single source of information or networking for AT in Canada. Most respondents said there was a need for such a </w:t>
      </w:r>
      <w:r w:rsidR="008403FF">
        <w:rPr>
          <w:rFonts w:asciiTheme="majorHAnsi" w:hAnsiTheme="majorHAnsi"/>
          <w:sz w:val="24"/>
        </w:rPr>
        <w:t>mechanism</w:t>
      </w:r>
      <w:r w:rsidR="008403FF" w:rsidRPr="008403FF">
        <w:rPr>
          <w:rFonts w:asciiTheme="majorHAnsi" w:hAnsiTheme="majorHAnsi"/>
          <w:sz w:val="24"/>
        </w:rPr>
        <w:t xml:space="preserve">, </w:t>
      </w:r>
      <w:r w:rsidR="008403FF">
        <w:rPr>
          <w:rFonts w:asciiTheme="majorHAnsi" w:hAnsiTheme="majorHAnsi"/>
          <w:sz w:val="24"/>
        </w:rPr>
        <w:t xml:space="preserve">although some pointed out the challenge of </w:t>
      </w:r>
      <w:r w:rsidR="008403FF" w:rsidRPr="008403FF">
        <w:rPr>
          <w:rFonts w:asciiTheme="majorHAnsi" w:hAnsiTheme="majorHAnsi"/>
          <w:sz w:val="24"/>
        </w:rPr>
        <w:t>gather</w:t>
      </w:r>
      <w:r w:rsidR="008403FF">
        <w:rPr>
          <w:rFonts w:asciiTheme="majorHAnsi" w:hAnsiTheme="majorHAnsi"/>
          <w:sz w:val="24"/>
        </w:rPr>
        <w:t>ing</w:t>
      </w:r>
      <w:r w:rsidR="008403FF" w:rsidRPr="008403FF">
        <w:rPr>
          <w:rFonts w:asciiTheme="majorHAnsi" w:hAnsiTheme="majorHAnsi"/>
          <w:sz w:val="24"/>
        </w:rPr>
        <w:t xml:space="preserve"> all relevant information</w:t>
      </w:r>
      <w:r w:rsidR="008403FF">
        <w:rPr>
          <w:rFonts w:asciiTheme="majorHAnsi" w:hAnsiTheme="majorHAnsi"/>
          <w:sz w:val="24"/>
        </w:rPr>
        <w:t xml:space="preserve"> in one forum</w:t>
      </w:r>
      <w:r w:rsidR="008403FF" w:rsidRPr="008403FF">
        <w:rPr>
          <w:rFonts w:asciiTheme="majorHAnsi" w:hAnsiTheme="majorHAnsi"/>
          <w:sz w:val="24"/>
        </w:rPr>
        <w:t>.</w:t>
      </w:r>
    </w:p>
    <w:p w:rsidR="00752F2A" w:rsidRPr="00752F2A" w:rsidRDefault="00AF1FFA" w:rsidP="00193EC3">
      <w:pPr>
        <w:spacing w:before="120" w:after="120"/>
        <w:rPr>
          <w:rFonts w:cs="Shruti"/>
          <w:bCs/>
          <w:sz w:val="24"/>
        </w:rPr>
      </w:pPr>
      <w:r>
        <w:rPr>
          <w:rFonts w:cs="Shruti"/>
          <w:bCs/>
          <w:sz w:val="24"/>
        </w:rPr>
        <w:t>Summary of Lessons and</w:t>
      </w:r>
      <w:r w:rsidR="00DF7386">
        <w:rPr>
          <w:rFonts w:cs="Shruti"/>
          <w:bCs/>
          <w:sz w:val="24"/>
        </w:rPr>
        <w:t xml:space="preserve"> Consideration</w:t>
      </w:r>
      <w:r>
        <w:rPr>
          <w:rFonts w:cs="Shruti"/>
          <w:bCs/>
          <w:sz w:val="24"/>
        </w:rPr>
        <w:t>s</w:t>
      </w:r>
      <w:r w:rsidR="008563F0">
        <w:rPr>
          <w:rFonts w:cs="Shruti"/>
          <w:bCs/>
          <w:sz w:val="24"/>
        </w:rPr>
        <w:t xml:space="preserve"> for Action</w:t>
      </w:r>
    </w:p>
    <w:p w:rsidR="00D938DB" w:rsidRPr="00D938DB" w:rsidRDefault="008403FF" w:rsidP="00193EC3">
      <w:pPr>
        <w:spacing w:before="120" w:after="120"/>
        <w:rPr>
          <w:rFonts w:asciiTheme="majorHAnsi" w:hAnsiTheme="majorHAnsi" w:cs="Shruti"/>
          <w:bCs/>
          <w:sz w:val="24"/>
        </w:rPr>
      </w:pPr>
      <w:r>
        <w:rPr>
          <w:rFonts w:asciiTheme="majorHAnsi" w:hAnsiTheme="majorHAnsi" w:cs="Shruti"/>
          <w:bCs/>
          <w:sz w:val="24"/>
        </w:rPr>
        <w:t xml:space="preserve"> </w:t>
      </w:r>
      <w:r w:rsidR="00AF1FFA">
        <w:rPr>
          <w:rFonts w:asciiTheme="majorHAnsi" w:hAnsiTheme="majorHAnsi" w:cs="Shruti"/>
          <w:bCs/>
          <w:sz w:val="24"/>
        </w:rPr>
        <w:t xml:space="preserve">A summary of lessons learned and best approaches that emerged </w:t>
      </w:r>
      <w:r>
        <w:rPr>
          <w:rFonts w:asciiTheme="majorHAnsi" w:hAnsiTheme="majorHAnsi" w:cs="Shruti"/>
          <w:bCs/>
          <w:sz w:val="24"/>
        </w:rPr>
        <w:t>from the participants involved in this study, a</w:t>
      </w:r>
      <w:r w:rsidR="00AF1FFA">
        <w:rPr>
          <w:rFonts w:asciiTheme="majorHAnsi" w:hAnsiTheme="majorHAnsi" w:cs="Shruti"/>
          <w:bCs/>
          <w:sz w:val="24"/>
        </w:rPr>
        <w:t>re</w:t>
      </w:r>
      <w:r>
        <w:rPr>
          <w:rFonts w:asciiTheme="majorHAnsi" w:hAnsiTheme="majorHAnsi" w:cs="Shruti"/>
          <w:bCs/>
          <w:sz w:val="24"/>
        </w:rPr>
        <w:t xml:space="preserve"> listed below</w:t>
      </w:r>
      <w:r w:rsidR="005F4028">
        <w:rPr>
          <w:rFonts w:asciiTheme="majorHAnsi" w:hAnsiTheme="majorHAnsi" w:cs="Shruti"/>
          <w:bCs/>
          <w:sz w:val="24"/>
        </w:rPr>
        <w:t>, and elaborated upon in the report</w:t>
      </w:r>
      <w:r>
        <w:rPr>
          <w:rFonts w:asciiTheme="majorHAnsi" w:hAnsiTheme="majorHAnsi" w:cs="Shruti"/>
          <w:bCs/>
          <w:sz w:val="24"/>
        </w:rPr>
        <w:t xml:space="preserve">. </w:t>
      </w:r>
    </w:p>
    <w:p w:rsidR="00752F2A" w:rsidRPr="00752F2A" w:rsidRDefault="008403FF" w:rsidP="00752F2A">
      <w:pPr>
        <w:spacing w:after="120"/>
        <w:rPr>
          <w:rFonts w:asciiTheme="majorHAnsi" w:hAnsiTheme="majorHAnsi" w:cs="Times New Roman"/>
          <w:sz w:val="24"/>
        </w:rPr>
      </w:pPr>
      <w:r w:rsidRPr="00752F2A">
        <w:rPr>
          <w:rFonts w:asciiTheme="majorHAnsi" w:hAnsiTheme="majorHAnsi" w:cstheme="majorHAnsi"/>
          <w:sz w:val="24"/>
        </w:rPr>
        <w:t xml:space="preserve">Collaborative Approaches </w:t>
      </w:r>
      <w:r w:rsidRPr="00752F2A">
        <w:rPr>
          <w:rFonts w:asciiTheme="majorHAnsi" w:eastAsia="Times New Roman" w:hAnsiTheme="majorHAnsi" w:cstheme="majorHAnsi"/>
          <w:sz w:val="24"/>
          <w:szCs w:val="24"/>
        </w:rPr>
        <w:t xml:space="preserve">  </w:t>
      </w:r>
    </w:p>
    <w:p w:rsidR="008403FF" w:rsidRDefault="008403FF" w:rsidP="00320D96">
      <w:pPr>
        <w:pStyle w:val="ListParagraph"/>
        <w:numPr>
          <w:ilvl w:val="0"/>
          <w:numId w:val="39"/>
        </w:numPr>
        <w:spacing w:line="276" w:lineRule="auto"/>
        <w:rPr>
          <w:rFonts w:asciiTheme="majorHAnsi" w:hAnsiTheme="majorHAnsi"/>
        </w:rPr>
      </w:pPr>
      <w:r>
        <w:rPr>
          <w:rFonts w:asciiTheme="majorHAnsi" w:hAnsiTheme="majorHAnsi"/>
        </w:rPr>
        <w:t xml:space="preserve">Involve a broad range of </w:t>
      </w:r>
      <w:r w:rsidR="0057639D">
        <w:rPr>
          <w:rFonts w:asciiTheme="majorHAnsi" w:hAnsiTheme="majorHAnsi"/>
        </w:rPr>
        <w:t>Municipal</w:t>
      </w:r>
      <w:r>
        <w:rPr>
          <w:rFonts w:asciiTheme="majorHAnsi" w:hAnsiTheme="majorHAnsi"/>
        </w:rPr>
        <w:t>/community partners in collaborative efforts.</w:t>
      </w:r>
    </w:p>
    <w:p w:rsidR="008403FF" w:rsidRDefault="008403FF" w:rsidP="00320D96">
      <w:pPr>
        <w:pStyle w:val="ListParagraph"/>
        <w:numPr>
          <w:ilvl w:val="0"/>
          <w:numId w:val="39"/>
        </w:numPr>
        <w:spacing w:line="276" w:lineRule="auto"/>
        <w:rPr>
          <w:rFonts w:asciiTheme="majorHAnsi" w:hAnsiTheme="majorHAnsi"/>
        </w:rPr>
      </w:pPr>
      <w:r>
        <w:rPr>
          <w:rFonts w:asciiTheme="majorHAnsi" w:hAnsiTheme="majorHAnsi"/>
        </w:rPr>
        <w:t>Use collaborative approaches that best suit the community or project; take advantage of structures already in place, or new approaches driven by particular groups.</w:t>
      </w:r>
    </w:p>
    <w:p w:rsidR="008403FF" w:rsidRDefault="008403FF" w:rsidP="00320D96">
      <w:pPr>
        <w:pStyle w:val="ListParagraph"/>
        <w:numPr>
          <w:ilvl w:val="0"/>
          <w:numId w:val="39"/>
        </w:numPr>
        <w:spacing w:line="276" w:lineRule="auto"/>
        <w:rPr>
          <w:rFonts w:asciiTheme="majorHAnsi" w:hAnsiTheme="majorHAnsi"/>
        </w:rPr>
      </w:pPr>
      <w:r>
        <w:rPr>
          <w:rFonts w:asciiTheme="majorHAnsi" w:hAnsiTheme="majorHAnsi"/>
        </w:rPr>
        <w:t xml:space="preserve">Involve </w:t>
      </w:r>
      <w:r w:rsidR="0057639D">
        <w:rPr>
          <w:rFonts w:asciiTheme="majorHAnsi" w:hAnsiTheme="majorHAnsi"/>
        </w:rPr>
        <w:t>Provincial</w:t>
      </w:r>
      <w:r>
        <w:rPr>
          <w:rFonts w:asciiTheme="majorHAnsi" w:hAnsiTheme="majorHAnsi"/>
        </w:rPr>
        <w:t xml:space="preserve"> representatives wherever possible.</w:t>
      </w:r>
    </w:p>
    <w:p w:rsidR="00C42716" w:rsidRPr="00FF6C31" w:rsidRDefault="00C24779" w:rsidP="00C42716">
      <w:pPr>
        <w:pStyle w:val="ListParagraph"/>
        <w:numPr>
          <w:ilvl w:val="0"/>
          <w:numId w:val="39"/>
        </w:numPr>
        <w:spacing w:line="276" w:lineRule="auto"/>
        <w:rPr>
          <w:rFonts w:asciiTheme="majorHAnsi" w:hAnsiTheme="majorHAnsi"/>
        </w:rPr>
      </w:pPr>
      <w:r w:rsidRPr="00FF6C31">
        <w:rPr>
          <w:rFonts w:asciiTheme="majorHAnsi" w:hAnsiTheme="majorHAnsi"/>
        </w:rPr>
        <w:t>E</w:t>
      </w:r>
      <w:r w:rsidR="00FF6C31" w:rsidRPr="00FF6C31">
        <w:rPr>
          <w:rFonts w:asciiTheme="majorHAnsi" w:hAnsiTheme="majorHAnsi"/>
        </w:rPr>
        <w:t>xplore additional funding opportunities</w:t>
      </w:r>
      <w:r w:rsidRPr="00FF6C31">
        <w:rPr>
          <w:rFonts w:asciiTheme="majorHAnsi" w:hAnsiTheme="majorHAnsi"/>
        </w:rPr>
        <w:t xml:space="preserve"> </w:t>
      </w:r>
      <w:r w:rsidR="00C42716" w:rsidRPr="00FF6C31">
        <w:rPr>
          <w:rFonts w:asciiTheme="majorHAnsi" w:hAnsiTheme="majorHAnsi"/>
        </w:rPr>
        <w:t xml:space="preserve">for collaboration between sectors and levels of government. </w:t>
      </w:r>
    </w:p>
    <w:p w:rsidR="00C42716" w:rsidRDefault="00C42716" w:rsidP="00C42716">
      <w:pPr>
        <w:pStyle w:val="ListParagraph"/>
        <w:spacing w:line="276" w:lineRule="auto"/>
        <w:rPr>
          <w:rFonts w:asciiTheme="majorHAnsi" w:hAnsiTheme="majorHAnsi"/>
        </w:rPr>
      </w:pPr>
    </w:p>
    <w:p w:rsidR="005F4028" w:rsidRDefault="005F4028" w:rsidP="005F4028">
      <w:pPr>
        <w:pStyle w:val="ListParagraph"/>
        <w:spacing w:line="276" w:lineRule="auto"/>
        <w:rPr>
          <w:rFonts w:asciiTheme="majorHAnsi" w:hAnsiTheme="majorHAnsi"/>
        </w:rPr>
      </w:pPr>
    </w:p>
    <w:p w:rsidR="00FF6C31" w:rsidRPr="00FF6C31" w:rsidRDefault="008403FF" w:rsidP="00FF6C31">
      <w:pPr>
        <w:spacing w:after="120"/>
        <w:rPr>
          <w:rFonts w:asciiTheme="majorHAnsi" w:hAnsiTheme="majorHAnsi"/>
          <w:sz w:val="24"/>
        </w:rPr>
      </w:pPr>
      <w:r w:rsidRPr="005F4028">
        <w:rPr>
          <w:rFonts w:asciiTheme="majorHAnsi" w:hAnsiTheme="majorHAnsi"/>
          <w:sz w:val="24"/>
        </w:rPr>
        <w:t xml:space="preserve">Catalysts </w:t>
      </w:r>
      <w:r w:rsidRPr="00FF6C31">
        <w:rPr>
          <w:rFonts w:asciiTheme="majorHAnsi" w:hAnsiTheme="majorHAnsi"/>
          <w:sz w:val="24"/>
        </w:rPr>
        <w:t xml:space="preserve">and Facilitators </w:t>
      </w:r>
    </w:p>
    <w:p w:rsidR="00C42716" w:rsidRPr="00FF6C31" w:rsidRDefault="00AF1FFA" w:rsidP="00FF6C31">
      <w:pPr>
        <w:pStyle w:val="ListParagraph"/>
        <w:numPr>
          <w:ilvl w:val="0"/>
          <w:numId w:val="45"/>
        </w:numPr>
        <w:spacing w:after="120"/>
        <w:rPr>
          <w:rFonts w:cstheme="majorHAnsi"/>
        </w:rPr>
      </w:pPr>
      <w:r w:rsidRPr="00FF6C31">
        <w:rPr>
          <w:rFonts w:asciiTheme="majorHAnsi" w:hAnsiTheme="majorHAnsi"/>
        </w:rPr>
        <w:t>Strategic</w:t>
      </w:r>
      <w:r w:rsidR="00C42716" w:rsidRPr="00FF6C31">
        <w:rPr>
          <w:rFonts w:asciiTheme="majorHAnsi" w:hAnsiTheme="majorHAnsi"/>
        </w:rPr>
        <w:t xml:space="preserve"> plans for AT at all levels </w:t>
      </w:r>
      <w:r w:rsidR="00054266">
        <w:rPr>
          <w:rFonts w:asciiTheme="majorHAnsi" w:hAnsiTheme="majorHAnsi"/>
        </w:rPr>
        <w:t xml:space="preserve">of government </w:t>
      </w:r>
      <w:r w:rsidR="00C42716" w:rsidRPr="00FF6C31">
        <w:rPr>
          <w:rFonts w:asciiTheme="majorHAnsi" w:hAnsiTheme="majorHAnsi"/>
        </w:rPr>
        <w:t>and within all potentia</w:t>
      </w:r>
      <w:r w:rsidR="00054266">
        <w:rPr>
          <w:rFonts w:asciiTheme="majorHAnsi" w:hAnsiTheme="majorHAnsi"/>
        </w:rPr>
        <w:t xml:space="preserve">l planning opportunities (e.g. </w:t>
      </w:r>
      <w:r w:rsidR="009A0901">
        <w:rPr>
          <w:rFonts w:asciiTheme="majorHAnsi" w:hAnsiTheme="majorHAnsi"/>
        </w:rPr>
        <w:t>official community plan</w:t>
      </w:r>
      <w:r w:rsidR="00C42716" w:rsidRPr="00FF6C31">
        <w:rPr>
          <w:rFonts w:asciiTheme="majorHAnsi" w:hAnsiTheme="majorHAnsi"/>
        </w:rPr>
        <w:t xml:space="preserve">s, </w:t>
      </w:r>
      <w:r w:rsidR="00054266">
        <w:rPr>
          <w:rFonts w:asciiTheme="majorHAnsi" w:hAnsiTheme="majorHAnsi"/>
        </w:rPr>
        <w:t>m</w:t>
      </w:r>
      <w:r w:rsidR="00CC0326">
        <w:rPr>
          <w:rFonts w:asciiTheme="majorHAnsi" w:hAnsiTheme="majorHAnsi"/>
        </w:rPr>
        <w:t>aster</w:t>
      </w:r>
      <w:r w:rsidR="00054266">
        <w:rPr>
          <w:rFonts w:asciiTheme="majorHAnsi" w:hAnsiTheme="majorHAnsi"/>
        </w:rPr>
        <w:t xml:space="preserve"> </w:t>
      </w:r>
      <w:r w:rsidR="00CC0326">
        <w:rPr>
          <w:rFonts w:asciiTheme="majorHAnsi" w:hAnsiTheme="majorHAnsi"/>
        </w:rPr>
        <w:t>transportation plan</w:t>
      </w:r>
      <w:r w:rsidR="00054266">
        <w:rPr>
          <w:rFonts w:asciiTheme="majorHAnsi" w:hAnsiTheme="majorHAnsi"/>
        </w:rPr>
        <w:t>s</w:t>
      </w:r>
      <w:r w:rsidR="00C42716" w:rsidRPr="00FF6C31">
        <w:rPr>
          <w:rFonts w:asciiTheme="majorHAnsi" w:hAnsiTheme="majorHAnsi"/>
        </w:rPr>
        <w:t xml:space="preserve"> </w:t>
      </w:r>
      <w:r w:rsidRPr="00FF6C31">
        <w:rPr>
          <w:rFonts w:asciiTheme="majorHAnsi" w:hAnsiTheme="majorHAnsi"/>
        </w:rPr>
        <w:t>facilitate effective AT</w:t>
      </w:r>
      <w:r w:rsidR="00054266">
        <w:rPr>
          <w:rFonts w:asciiTheme="majorHAnsi" w:hAnsiTheme="majorHAnsi"/>
        </w:rPr>
        <w:t>)</w:t>
      </w:r>
      <w:r w:rsidRPr="00FF6C31">
        <w:rPr>
          <w:rFonts w:asciiTheme="majorHAnsi" w:hAnsiTheme="majorHAnsi"/>
        </w:rPr>
        <w:t>.</w:t>
      </w:r>
    </w:p>
    <w:p w:rsidR="008403FF" w:rsidRDefault="008403FF" w:rsidP="00C42716">
      <w:pPr>
        <w:pStyle w:val="ListParagraph"/>
        <w:numPr>
          <w:ilvl w:val="0"/>
          <w:numId w:val="40"/>
        </w:numPr>
        <w:spacing w:line="276" w:lineRule="auto"/>
        <w:rPr>
          <w:rFonts w:cstheme="majorHAnsi"/>
        </w:rPr>
      </w:pPr>
      <w:r>
        <w:rPr>
          <w:rFonts w:asciiTheme="majorHAnsi" w:hAnsiTheme="majorHAnsi"/>
        </w:rPr>
        <w:t>“Read” your community well, and take advantag</w:t>
      </w:r>
      <w:r w:rsidR="00752F2A">
        <w:rPr>
          <w:rFonts w:asciiTheme="majorHAnsi" w:hAnsiTheme="majorHAnsi"/>
        </w:rPr>
        <w:t>e of current sentiment</w:t>
      </w:r>
      <w:r>
        <w:rPr>
          <w:rFonts w:asciiTheme="majorHAnsi" w:hAnsiTheme="majorHAnsi"/>
        </w:rPr>
        <w:t>.</w:t>
      </w:r>
    </w:p>
    <w:p w:rsidR="008403FF" w:rsidRDefault="008403FF" w:rsidP="00320D96">
      <w:pPr>
        <w:pStyle w:val="ListParagraph"/>
        <w:numPr>
          <w:ilvl w:val="0"/>
          <w:numId w:val="40"/>
        </w:numPr>
        <w:spacing w:line="276" w:lineRule="auto"/>
        <w:rPr>
          <w:rFonts w:cstheme="majorHAnsi"/>
        </w:rPr>
      </w:pPr>
      <w:r>
        <w:rPr>
          <w:rFonts w:asciiTheme="majorHAnsi" w:hAnsiTheme="majorHAnsi"/>
        </w:rPr>
        <w:t>Be aware of funding opportunities and broader plans, and shift focus to take advantage of current sources of funding, while staying within organizational goals.</w:t>
      </w:r>
    </w:p>
    <w:p w:rsidR="008403FF" w:rsidRDefault="008403FF" w:rsidP="00320D96">
      <w:pPr>
        <w:pStyle w:val="ListParagraph"/>
        <w:numPr>
          <w:ilvl w:val="0"/>
          <w:numId w:val="40"/>
        </w:numPr>
        <w:spacing w:line="276" w:lineRule="auto"/>
        <w:rPr>
          <w:rFonts w:cstheme="majorHAnsi"/>
        </w:rPr>
      </w:pPr>
      <w:r>
        <w:rPr>
          <w:rFonts w:asciiTheme="majorHAnsi" w:hAnsiTheme="majorHAnsi"/>
        </w:rPr>
        <w:t xml:space="preserve">Use all opportunities to gain the support of </w:t>
      </w:r>
      <w:r w:rsidR="0057639D">
        <w:rPr>
          <w:rFonts w:asciiTheme="majorHAnsi" w:hAnsiTheme="majorHAnsi"/>
        </w:rPr>
        <w:t>Municipal</w:t>
      </w:r>
      <w:r>
        <w:rPr>
          <w:rFonts w:asciiTheme="majorHAnsi" w:hAnsiTheme="majorHAnsi"/>
        </w:rPr>
        <w:t>/</w:t>
      </w:r>
      <w:r w:rsidR="0057639D">
        <w:rPr>
          <w:rFonts w:asciiTheme="majorHAnsi" w:hAnsiTheme="majorHAnsi"/>
        </w:rPr>
        <w:t>Regional</w:t>
      </w:r>
      <w:r>
        <w:rPr>
          <w:rFonts w:asciiTheme="majorHAnsi" w:hAnsiTheme="majorHAnsi"/>
        </w:rPr>
        <w:t xml:space="preserve"> senior managers and politicians, using evidence-based materials and messages written </w:t>
      </w:r>
      <w:r w:rsidR="00752F2A">
        <w:rPr>
          <w:rFonts w:asciiTheme="majorHAnsi" w:hAnsiTheme="majorHAnsi"/>
        </w:rPr>
        <w:t>specifically for them</w:t>
      </w:r>
      <w:r>
        <w:rPr>
          <w:rFonts w:asciiTheme="majorHAnsi" w:hAnsiTheme="majorHAnsi"/>
        </w:rPr>
        <w:t>.</w:t>
      </w:r>
    </w:p>
    <w:p w:rsidR="008403FF" w:rsidRPr="00C42716" w:rsidRDefault="008403FF" w:rsidP="00320D96">
      <w:pPr>
        <w:pStyle w:val="ListParagraph"/>
        <w:numPr>
          <w:ilvl w:val="0"/>
          <w:numId w:val="40"/>
        </w:numPr>
        <w:spacing w:line="276" w:lineRule="auto"/>
        <w:rPr>
          <w:rFonts w:cstheme="majorHAnsi"/>
        </w:rPr>
      </w:pPr>
      <w:r>
        <w:rPr>
          <w:rFonts w:asciiTheme="majorHAnsi" w:hAnsiTheme="majorHAnsi"/>
        </w:rPr>
        <w:t xml:space="preserve">Take advantage of existing processes within </w:t>
      </w:r>
      <w:r w:rsidR="00CC0326">
        <w:rPr>
          <w:rFonts w:asciiTheme="majorHAnsi" w:hAnsiTheme="majorHAnsi"/>
        </w:rPr>
        <w:t>Municipalities</w:t>
      </w:r>
      <w:r>
        <w:rPr>
          <w:rFonts w:asciiTheme="majorHAnsi" w:hAnsiTheme="majorHAnsi"/>
        </w:rPr>
        <w:t>/regions, such as secondary plan reviews, land use bylaw amendments and deve</w:t>
      </w:r>
      <w:r w:rsidR="00752F2A">
        <w:rPr>
          <w:rFonts w:asciiTheme="majorHAnsi" w:hAnsiTheme="majorHAnsi"/>
        </w:rPr>
        <w:t>lopment agreements</w:t>
      </w:r>
      <w:r>
        <w:rPr>
          <w:rFonts w:asciiTheme="majorHAnsi" w:hAnsiTheme="majorHAnsi"/>
        </w:rPr>
        <w:t xml:space="preserve">. </w:t>
      </w:r>
    </w:p>
    <w:p w:rsidR="00C42716" w:rsidRPr="00FF6C31" w:rsidRDefault="00054266" w:rsidP="00C42716">
      <w:pPr>
        <w:pStyle w:val="ListParagraph"/>
        <w:numPr>
          <w:ilvl w:val="0"/>
          <w:numId w:val="40"/>
        </w:numPr>
        <w:spacing w:line="276" w:lineRule="auto"/>
        <w:rPr>
          <w:rFonts w:cstheme="majorHAnsi"/>
        </w:rPr>
      </w:pPr>
      <w:r>
        <w:rPr>
          <w:rFonts w:asciiTheme="majorHAnsi" w:hAnsiTheme="majorHAnsi"/>
        </w:rPr>
        <w:t>Explore funding opportunities</w:t>
      </w:r>
      <w:r w:rsidR="00C42716" w:rsidRPr="00FF6C31">
        <w:rPr>
          <w:rFonts w:asciiTheme="majorHAnsi" w:hAnsiTheme="majorHAnsi"/>
        </w:rPr>
        <w:t xml:space="preserve"> for AT and community mobilization for AT, </w:t>
      </w:r>
      <w:r w:rsidR="00FF6C31">
        <w:rPr>
          <w:rFonts w:asciiTheme="majorHAnsi" w:hAnsiTheme="majorHAnsi"/>
        </w:rPr>
        <w:t xml:space="preserve">to </w:t>
      </w:r>
      <w:r w:rsidR="0019448C" w:rsidRPr="00FF6C31">
        <w:rPr>
          <w:rFonts w:asciiTheme="majorHAnsi" w:hAnsiTheme="majorHAnsi"/>
        </w:rPr>
        <w:t xml:space="preserve">enable </w:t>
      </w:r>
      <w:r w:rsidR="00DF7386" w:rsidRPr="00FF6C31">
        <w:rPr>
          <w:rFonts w:asciiTheme="majorHAnsi" w:hAnsiTheme="majorHAnsi"/>
        </w:rPr>
        <w:t>a more effective response.</w:t>
      </w:r>
    </w:p>
    <w:p w:rsidR="008403FF" w:rsidRPr="00752F2A" w:rsidRDefault="008403FF" w:rsidP="00752F2A">
      <w:pPr>
        <w:spacing w:before="120" w:after="120"/>
        <w:rPr>
          <w:rFonts w:asciiTheme="majorHAnsi" w:hAnsiTheme="majorHAnsi" w:cstheme="majorHAnsi"/>
          <w:sz w:val="24"/>
        </w:rPr>
      </w:pPr>
      <w:r w:rsidRPr="00752F2A">
        <w:rPr>
          <w:rFonts w:asciiTheme="majorHAnsi" w:hAnsiTheme="majorHAnsi" w:cstheme="majorHAnsi"/>
          <w:sz w:val="24"/>
        </w:rPr>
        <w:t>Barriers to Working on AT</w:t>
      </w:r>
    </w:p>
    <w:p w:rsidR="008403FF" w:rsidRDefault="008403FF" w:rsidP="00320D96">
      <w:pPr>
        <w:pStyle w:val="ListParagraph"/>
        <w:numPr>
          <w:ilvl w:val="0"/>
          <w:numId w:val="40"/>
        </w:numPr>
        <w:spacing w:line="276" w:lineRule="auto"/>
        <w:rPr>
          <w:rFonts w:cstheme="majorHAnsi"/>
        </w:rPr>
      </w:pPr>
      <w:r>
        <w:rPr>
          <w:rFonts w:asciiTheme="majorHAnsi" w:hAnsiTheme="majorHAnsi"/>
        </w:rPr>
        <w:t xml:space="preserve">Work towards </w:t>
      </w:r>
      <w:r w:rsidR="0057639D">
        <w:rPr>
          <w:rFonts w:asciiTheme="majorHAnsi" w:hAnsiTheme="majorHAnsi"/>
        </w:rPr>
        <w:t>Provincial</w:t>
      </w:r>
      <w:r>
        <w:rPr>
          <w:rFonts w:asciiTheme="majorHAnsi" w:hAnsiTheme="majorHAnsi"/>
        </w:rPr>
        <w:t xml:space="preserve"> AT strategies that include:</w:t>
      </w:r>
      <w:r>
        <w:rPr>
          <w:rStyle w:val="EndnoteReference"/>
          <w:rFonts w:asciiTheme="majorHAnsi" w:hAnsiTheme="majorHAnsi"/>
        </w:rPr>
        <w:endnoteReference w:id="4"/>
      </w:r>
      <w:r>
        <w:rPr>
          <w:rFonts w:asciiTheme="majorHAnsi" w:hAnsiTheme="majorHAnsi"/>
        </w:rPr>
        <w:t xml:space="preserve">  </w:t>
      </w:r>
    </w:p>
    <w:p w:rsidR="008403FF" w:rsidRDefault="008403FF" w:rsidP="00320D96">
      <w:pPr>
        <w:pStyle w:val="ListParagraph"/>
        <w:numPr>
          <w:ilvl w:val="1"/>
          <w:numId w:val="40"/>
        </w:numPr>
        <w:spacing w:line="276" w:lineRule="auto"/>
        <w:rPr>
          <w:rFonts w:cstheme="majorHAnsi"/>
        </w:rPr>
      </w:pPr>
      <w:r>
        <w:rPr>
          <w:rFonts w:asciiTheme="majorHAnsi" w:hAnsiTheme="majorHAnsi"/>
        </w:rPr>
        <w:t xml:space="preserve">mandatory school travel and workplace policies </w:t>
      </w:r>
    </w:p>
    <w:p w:rsidR="008403FF" w:rsidRDefault="008403FF" w:rsidP="00320D96">
      <w:pPr>
        <w:pStyle w:val="ListParagraph"/>
        <w:numPr>
          <w:ilvl w:val="1"/>
          <w:numId w:val="40"/>
        </w:numPr>
        <w:spacing w:line="276" w:lineRule="auto"/>
        <w:rPr>
          <w:rFonts w:asciiTheme="majorHAnsi" w:hAnsiTheme="majorHAnsi"/>
        </w:rPr>
      </w:pPr>
      <w:r>
        <w:rPr>
          <w:rFonts w:asciiTheme="majorHAnsi" w:hAnsiTheme="majorHAnsi"/>
        </w:rPr>
        <w:t xml:space="preserve">consideration of AT in all new road construction and renewal </w:t>
      </w:r>
    </w:p>
    <w:p w:rsidR="008403FF" w:rsidRDefault="008403FF" w:rsidP="00320D96">
      <w:pPr>
        <w:pStyle w:val="ListParagraph"/>
        <w:numPr>
          <w:ilvl w:val="1"/>
          <w:numId w:val="40"/>
        </w:numPr>
        <w:spacing w:line="276" w:lineRule="auto"/>
        <w:rPr>
          <w:rFonts w:asciiTheme="majorHAnsi" w:hAnsiTheme="majorHAnsi"/>
        </w:rPr>
      </w:pPr>
      <w:r>
        <w:rPr>
          <w:rFonts w:asciiTheme="majorHAnsi" w:hAnsiTheme="majorHAnsi"/>
        </w:rPr>
        <w:t>funding for active transportation infrastructure tied to all infrastructure projects</w:t>
      </w:r>
    </w:p>
    <w:p w:rsidR="008403FF" w:rsidRDefault="008403FF" w:rsidP="00320D96">
      <w:pPr>
        <w:pStyle w:val="ListParagraph"/>
        <w:numPr>
          <w:ilvl w:val="1"/>
          <w:numId w:val="40"/>
        </w:numPr>
        <w:spacing w:line="276" w:lineRule="auto"/>
        <w:rPr>
          <w:rFonts w:asciiTheme="majorHAnsi" w:hAnsiTheme="majorHAnsi"/>
        </w:rPr>
      </w:pPr>
      <w:r>
        <w:rPr>
          <w:rFonts w:asciiTheme="majorHAnsi" w:hAnsiTheme="majorHAnsi"/>
        </w:rPr>
        <w:t xml:space="preserve">formally designated “rails to trails” or other AT corridors to link </w:t>
      </w:r>
      <w:r w:rsidR="00CC0326">
        <w:rPr>
          <w:rFonts w:asciiTheme="majorHAnsi" w:hAnsiTheme="majorHAnsi"/>
        </w:rPr>
        <w:t>Municipalities</w:t>
      </w:r>
    </w:p>
    <w:p w:rsidR="008403FF" w:rsidRDefault="008403FF" w:rsidP="00320D96">
      <w:pPr>
        <w:pStyle w:val="ListParagraph"/>
        <w:numPr>
          <w:ilvl w:val="1"/>
          <w:numId w:val="40"/>
        </w:numPr>
        <w:spacing w:line="276" w:lineRule="auto"/>
        <w:rPr>
          <w:rFonts w:asciiTheme="majorHAnsi" w:hAnsiTheme="majorHAnsi" w:cstheme="majorHAnsi"/>
          <w:b/>
        </w:rPr>
      </w:pPr>
      <w:r>
        <w:rPr>
          <w:rFonts w:asciiTheme="majorHAnsi" w:hAnsiTheme="majorHAnsi"/>
        </w:rPr>
        <w:t xml:space="preserve">links to </w:t>
      </w:r>
      <w:r w:rsidR="0057639D">
        <w:rPr>
          <w:rFonts w:asciiTheme="majorHAnsi" w:hAnsiTheme="majorHAnsi"/>
        </w:rPr>
        <w:t>Provincial</w:t>
      </w:r>
      <w:r>
        <w:rPr>
          <w:rFonts w:asciiTheme="majorHAnsi" w:hAnsiTheme="majorHAnsi"/>
        </w:rPr>
        <w:t xml:space="preserve"> land use plans that determine where settlement should occur, with minimum population density targets. </w:t>
      </w:r>
    </w:p>
    <w:p w:rsidR="008403FF" w:rsidRDefault="00DF7386" w:rsidP="00320D96">
      <w:pPr>
        <w:pStyle w:val="ListParagraph"/>
        <w:numPr>
          <w:ilvl w:val="0"/>
          <w:numId w:val="40"/>
        </w:numPr>
        <w:spacing w:line="276" w:lineRule="auto"/>
        <w:rPr>
          <w:rFonts w:cstheme="majorHAnsi"/>
        </w:rPr>
      </w:pPr>
      <w:r>
        <w:rPr>
          <w:rFonts w:asciiTheme="majorHAnsi" w:hAnsiTheme="majorHAnsi"/>
        </w:rPr>
        <w:t>A</w:t>
      </w:r>
      <w:r w:rsidR="008403FF">
        <w:rPr>
          <w:rFonts w:asciiTheme="majorHAnsi" w:hAnsiTheme="majorHAnsi"/>
        </w:rPr>
        <w:t xml:space="preserve"> clear mandate for AT within all levels of government</w:t>
      </w:r>
      <w:r>
        <w:rPr>
          <w:rFonts w:asciiTheme="majorHAnsi" w:hAnsiTheme="majorHAnsi"/>
        </w:rPr>
        <w:t xml:space="preserve"> would enhance effectiveness in addition to designated AT staff, particularly within </w:t>
      </w:r>
      <w:r w:rsidR="0057639D">
        <w:rPr>
          <w:rFonts w:asciiTheme="majorHAnsi" w:hAnsiTheme="majorHAnsi"/>
        </w:rPr>
        <w:t>Provincial</w:t>
      </w:r>
      <w:r>
        <w:rPr>
          <w:rFonts w:asciiTheme="majorHAnsi" w:hAnsiTheme="majorHAnsi"/>
        </w:rPr>
        <w:t xml:space="preserve"> ministries of transportation</w:t>
      </w:r>
    </w:p>
    <w:p w:rsidR="008403FF" w:rsidRDefault="005F5E99" w:rsidP="00320D96">
      <w:pPr>
        <w:pStyle w:val="ListParagraph"/>
        <w:numPr>
          <w:ilvl w:val="0"/>
          <w:numId w:val="40"/>
        </w:numPr>
        <w:spacing w:line="276" w:lineRule="auto"/>
        <w:rPr>
          <w:rFonts w:cstheme="majorHAnsi"/>
        </w:rPr>
      </w:pPr>
      <w:r>
        <w:rPr>
          <w:rFonts w:asciiTheme="majorHAnsi" w:hAnsiTheme="majorHAnsi"/>
        </w:rPr>
        <w:t>A</w:t>
      </w:r>
      <w:r w:rsidR="008403FF">
        <w:rPr>
          <w:rFonts w:asciiTheme="majorHAnsi" w:hAnsiTheme="majorHAnsi"/>
        </w:rPr>
        <w:t>ppropriate training and ongoing professional development for AT staff</w:t>
      </w:r>
      <w:r>
        <w:rPr>
          <w:rFonts w:asciiTheme="majorHAnsi" w:hAnsiTheme="majorHAnsi"/>
        </w:rPr>
        <w:t xml:space="preserve"> is critical</w:t>
      </w:r>
    </w:p>
    <w:p w:rsidR="008403FF" w:rsidRDefault="008403FF" w:rsidP="00320D96">
      <w:pPr>
        <w:pStyle w:val="ListParagraph"/>
        <w:numPr>
          <w:ilvl w:val="0"/>
          <w:numId w:val="40"/>
        </w:numPr>
        <w:spacing w:line="276" w:lineRule="auto"/>
        <w:rPr>
          <w:rFonts w:cstheme="majorHAnsi"/>
        </w:rPr>
      </w:pPr>
      <w:r>
        <w:rPr>
          <w:rFonts w:asciiTheme="majorHAnsi" w:hAnsiTheme="majorHAnsi"/>
        </w:rPr>
        <w:t>For projects, ensure that representatives from all levels of government and implicated departments sit at the planning table.</w:t>
      </w:r>
    </w:p>
    <w:p w:rsidR="008403FF" w:rsidRDefault="005F5E99" w:rsidP="00320D96">
      <w:pPr>
        <w:pStyle w:val="ListParagraph"/>
        <w:numPr>
          <w:ilvl w:val="0"/>
          <w:numId w:val="40"/>
        </w:numPr>
        <w:spacing w:line="276" w:lineRule="auto"/>
        <w:rPr>
          <w:rFonts w:cstheme="majorHAnsi"/>
        </w:rPr>
      </w:pPr>
      <w:r>
        <w:rPr>
          <w:rFonts w:asciiTheme="majorHAnsi" w:hAnsiTheme="majorHAnsi"/>
        </w:rPr>
        <w:t xml:space="preserve">Planners </w:t>
      </w:r>
      <w:r w:rsidR="00B46C30">
        <w:rPr>
          <w:rFonts w:asciiTheme="majorHAnsi" w:hAnsiTheme="majorHAnsi"/>
        </w:rPr>
        <w:t>can be most effective when they</w:t>
      </w:r>
      <w:r w:rsidR="008403FF">
        <w:rPr>
          <w:rFonts w:asciiTheme="majorHAnsi" w:hAnsiTheme="majorHAnsi"/>
        </w:rPr>
        <w:t xml:space="preserve"> understand how </w:t>
      </w:r>
      <w:r w:rsidR="0057639D">
        <w:rPr>
          <w:rFonts w:asciiTheme="majorHAnsi" w:hAnsiTheme="majorHAnsi"/>
        </w:rPr>
        <w:t>Provincial</w:t>
      </w:r>
      <w:r w:rsidR="008403FF">
        <w:rPr>
          <w:rFonts w:asciiTheme="majorHAnsi" w:hAnsiTheme="majorHAnsi"/>
        </w:rPr>
        <w:t xml:space="preserve"> government</w:t>
      </w:r>
      <w:r w:rsidR="00752F2A">
        <w:rPr>
          <w:rFonts w:asciiTheme="majorHAnsi" w:hAnsiTheme="majorHAnsi"/>
        </w:rPr>
        <w:t>s</w:t>
      </w:r>
      <w:r w:rsidR="008403FF">
        <w:rPr>
          <w:rFonts w:asciiTheme="majorHAnsi" w:hAnsiTheme="majorHAnsi"/>
        </w:rPr>
        <w:t xml:space="preserve"> work</w:t>
      </w:r>
      <w:r w:rsidR="00752F2A">
        <w:rPr>
          <w:rFonts w:asciiTheme="majorHAnsi" w:hAnsiTheme="majorHAnsi"/>
        </w:rPr>
        <w:t xml:space="preserve"> and recognize options for incorporating AT plans into </w:t>
      </w:r>
      <w:r w:rsidR="008403FF">
        <w:rPr>
          <w:rFonts w:asciiTheme="majorHAnsi" w:hAnsiTheme="majorHAnsi"/>
        </w:rPr>
        <w:t xml:space="preserve">current </w:t>
      </w:r>
      <w:r w:rsidR="00752F2A">
        <w:rPr>
          <w:rFonts w:asciiTheme="majorHAnsi" w:hAnsiTheme="majorHAnsi"/>
        </w:rPr>
        <w:t>activities</w:t>
      </w:r>
      <w:r w:rsidR="008403FF">
        <w:rPr>
          <w:rFonts w:asciiTheme="majorHAnsi" w:hAnsiTheme="majorHAnsi"/>
        </w:rPr>
        <w:t xml:space="preserve">. </w:t>
      </w:r>
    </w:p>
    <w:p w:rsidR="00752F2A" w:rsidRDefault="0068006B" w:rsidP="00320D96">
      <w:pPr>
        <w:pStyle w:val="ListParagraph"/>
        <w:numPr>
          <w:ilvl w:val="0"/>
          <w:numId w:val="40"/>
        </w:numPr>
        <w:spacing w:line="276" w:lineRule="auto"/>
        <w:rPr>
          <w:rFonts w:asciiTheme="majorHAnsi" w:hAnsiTheme="majorHAnsi" w:cstheme="majorHAnsi"/>
        </w:rPr>
      </w:pPr>
      <w:r>
        <w:rPr>
          <w:rFonts w:asciiTheme="majorHAnsi" w:hAnsiTheme="majorHAnsi" w:cstheme="majorHAnsi"/>
        </w:rPr>
        <w:t>AT could be more accessible and convenient if</w:t>
      </w:r>
      <w:r w:rsidR="008403FF" w:rsidRPr="00752F2A">
        <w:rPr>
          <w:rFonts w:asciiTheme="majorHAnsi" w:hAnsiTheme="majorHAnsi" w:cstheme="majorHAnsi"/>
        </w:rPr>
        <w:t xml:space="preserve"> land-use and transportation planning groups within </w:t>
      </w:r>
      <w:r w:rsidR="00CC0326">
        <w:rPr>
          <w:rFonts w:asciiTheme="majorHAnsi" w:hAnsiTheme="majorHAnsi" w:cstheme="majorHAnsi"/>
        </w:rPr>
        <w:t>Municipalities</w:t>
      </w:r>
      <w:r w:rsidR="008403FF" w:rsidRPr="00752F2A">
        <w:rPr>
          <w:rFonts w:asciiTheme="majorHAnsi" w:hAnsiTheme="majorHAnsi" w:cstheme="majorHAnsi"/>
        </w:rPr>
        <w:t xml:space="preserve"> or regions </w:t>
      </w:r>
      <w:r>
        <w:rPr>
          <w:rFonts w:asciiTheme="majorHAnsi" w:hAnsiTheme="majorHAnsi" w:cstheme="majorHAnsi"/>
        </w:rPr>
        <w:t xml:space="preserve">were </w:t>
      </w:r>
      <w:r w:rsidR="008403FF" w:rsidRPr="00752F2A">
        <w:rPr>
          <w:rFonts w:asciiTheme="majorHAnsi" w:hAnsiTheme="majorHAnsi" w:cstheme="majorHAnsi"/>
        </w:rPr>
        <w:t>better synchronized</w:t>
      </w:r>
      <w:r>
        <w:rPr>
          <w:rFonts w:asciiTheme="majorHAnsi" w:hAnsiTheme="majorHAnsi" w:cstheme="majorHAnsi"/>
        </w:rPr>
        <w:t xml:space="preserve">. </w:t>
      </w:r>
    </w:p>
    <w:p w:rsidR="00FF6C31" w:rsidRPr="00054266" w:rsidRDefault="00AC263F" w:rsidP="00054266">
      <w:pPr>
        <w:pStyle w:val="ListParagraph"/>
        <w:numPr>
          <w:ilvl w:val="0"/>
          <w:numId w:val="40"/>
        </w:numPr>
        <w:spacing w:before="120" w:after="120"/>
        <w:rPr>
          <w:rFonts w:asciiTheme="majorHAnsi" w:hAnsiTheme="majorHAnsi" w:cstheme="majorHAnsi"/>
        </w:rPr>
      </w:pPr>
      <w:r w:rsidRPr="00054266">
        <w:rPr>
          <w:rFonts w:asciiTheme="majorHAnsi" w:hAnsiTheme="majorHAnsi" w:cstheme="majorHAnsi"/>
        </w:rPr>
        <w:t>Funding</w:t>
      </w:r>
      <w:r w:rsidR="001555AB">
        <w:rPr>
          <w:rFonts w:asciiTheme="majorHAnsi" w:hAnsiTheme="majorHAnsi" w:cstheme="majorHAnsi"/>
        </w:rPr>
        <w:t xml:space="preserve"> at the Federal</w:t>
      </w:r>
      <w:r w:rsidRPr="00054266">
        <w:rPr>
          <w:rFonts w:asciiTheme="majorHAnsi" w:hAnsiTheme="majorHAnsi" w:cstheme="majorHAnsi"/>
        </w:rPr>
        <w:t xml:space="preserve"> and </w:t>
      </w:r>
      <w:r w:rsidR="0057639D" w:rsidRPr="00054266">
        <w:rPr>
          <w:rFonts w:asciiTheme="majorHAnsi" w:hAnsiTheme="majorHAnsi" w:cstheme="majorHAnsi"/>
        </w:rPr>
        <w:t>Provincial</w:t>
      </w:r>
      <w:r w:rsidRPr="00054266">
        <w:rPr>
          <w:rFonts w:asciiTheme="majorHAnsi" w:hAnsiTheme="majorHAnsi" w:cstheme="majorHAnsi"/>
        </w:rPr>
        <w:t xml:space="preserve"> levels provides for local/</w:t>
      </w:r>
      <w:r w:rsidR="0057639D" w:rsidRPr="00054266">
        <w:rPr>
          <w:rFonts w:asciiTheme="majorHAnsi" w:hAnsiTheme="majorHAnsi" w:cstheme="majorHAnsi"/>
        </w:rPr>
        <w:t>Municipal</w:t>
      </w:r>
      <w:r w:rsidRPr="00054266">
        <w:rPr>
          <w:rFonts w:asciiTheme="majorHAnsi" w:hAnsiTheme="majorHAnsi" w:cstheme="majorHAnsi"/>
        </w:rPr>
        <w:t xml:space="preserve"> capacity to undertake AT.</w:t>
      </w:r>
    </w:p>
    <w:p w:rsidR="00752F2A" w:rsidRPr="00752F2A" w:rsidRDefault="008403FF" w:rsidP="00752F2A">
      <w:pPr>
        <w:spacing w:before="120" w:after="120"/>
        <w:rPr>
          <w:rFonts w:asciiTheme="majorHAnsi" w:hAnsiTheme="majorHAnsi"/>
          <w:sz w:val="24"/>
        </w:rPr>
      </w:pPr>
      <w:r w:rsidRPr="00752F2A">
        <w:rPr>
          <w:rFonts w:asciiTheme="majorHAnsi" w:hAnsiTheme="majorHAnsi" w:cstheme="majorHAnsi"/>
          <w:sz w:val="24"/>
        </w:rPr>
        <w:t>Knowledge Needs</w:t>
      </w:r>
      <w:r w:rsidRPr="00752F2A">
        <w:rPr>
          <w:rFonts w:asciiTheme="majorHAnsi" w:hAnsiTheme="majorHAnsi"/>
          <w:sz w:val="24"/>
        </w:rPr>
        <w:t xml:space="preserve"> </w:t>
      </w:r>
    </w:p>
    <w:p w:rsidR="008403FF" w:rsidRDefault="00AC263F" w:rsidP="00320D96">
      <w:pPr>
        <w:pStyle w:val="ListParagraph"/>
        <w:numPr>
          <w:ilvl w:val="0"/>
          <w:numId w:val="41"/>
        </w:numPr>
        <w:spacing w:line="276" w:lineRule="auto"/>
        <w:ind w:left="709"/>
      </w:pPr>
      <w:r>
        <w:rPr>
          <w:rFonts w:asciiTheme="majorHAnsi" w:hAnsiTheme="majorHAnsi"/>
        </w:rPr>
        <w:t>National</w:t>
      </w:r>
      <w:r w:rsidR="008403FF">
        <w:rPr>
          <w:rFonts w:asciiTheme="majorHAnsi" w:hAnsiTheme="majorHAnsi"/>
        </w:rPr>
        <w:t xml:space="preserve"> surveys of AT travel, including walking behaviour, </w:t>
      </w:r>
      <w:r>
        <w:rPr>
          <w:rFonts w:asciiTheme="majorHAnsi" w:hAnsiTheme="majorHAnsi"/>
        </w:rPr>
        <w:t xml:space="preserve">are needed to </w:t>
      </w:r>
      <w:r w:rsidR="008403FF">
        <w:rPr>
          <w:rFonts w:asciiTheme="majorHAnsi" w:hAnsiTheme="majorHAnsi"/>
        </w:rPr>
        <w:t xml:space="preserve">provide </w:t>
      </w:r>
      <w:r w:rsidR="0057639D">
        <w:rPr>
          <w:rFonts w:asciiTheme="majorHAnsi" w:hAnsiTheme="majorHAnsi"/>
        </w:rPr>
        <w:t>Provincial</w:t>
      </w:r>
      <w:r w:rsidR="008403FF">
        <w:rPr>
          <w:rFonts w:asciiTheme="majorHAnsi" w:hAnsiTheme="majorHAnsi"/>
        </w:rPr>
        <w:t>-level and local data of cities of all sizes and climates.</w:t>
      </w:r>
    </w:p>
    <w:p w:rsidR="008403FF" w:rsidRDefault="001555AB" w:rsidP="00320D96">
      <w:pPr>
        <w:pStyle w:val="ListParagraph"/>
        <w:numPr>
          <w:ilvl w:val="0"/>
          <w:numId w:val="41"/>
        </w:numPr>
        <w:spacing w:line="276" w:lineRule="auto"/>
        <w:ind w:left="709"/>
      </w:pPr>
      <w:r>
        <w:rPr>
          <w:rFonts w:asciiTheme="majorHAnsi" w:hAnsiTheme="majorHAnsi"/>
        </w:rPr>
        <w:lastRenderedPageBreak/>
        <w:t>Return on Investment</w:t>
      </w:r>
      <w:r w:rsidR="008403FF">
        <w:rPr>
          <w:rFonts w:asciiTheme="majorHAnsi" w:hAnsiTheme="majorHAnsi"/>
        </w:rPr>
        <w:t xml:space="preserve"> and other costing data </w:t>
      </w:r>
      <w:r w:rsidR="00AC263F">
        <w:rPr>
          <w:rFonts w:asciiTheme="majorHAnsi" w:hAnsiTheme="majorHAnsi"/>
        </w:rPr>
        <w:t xml:space="preserve">would facilitate the </w:t>
      </w:r>
      <w:r w:rsidR="008403FF">
        <w:rPr>
          <w:rFonts w:asciiTheme="majorHAnsi" w:hAnsiTheme="majorHAnsi"/>
        </w:rPr>
        <w:t>develop</w:t>
      </w:r>
      <w:r w:rsidR="00AC263F">
        <w:rPr>
          <w:rFonts w:asciiTheme="majorHAnsi" w:hAnsiTheme="majorHAnsi"/>
        </w:rPr>
        <w:t>ment of a</w:t>
      </w:r>
      <w:r w:rsidR="008403FF">
        <w:rPr>
          <w:rFonts w:asciiTheme="majorHAnsi" w:hAnsiTheme="majorHAnsi"/>
        </w:rPr>
        <w:t xml:space="preserve"> business case for AT.</w:t>
      </w:r>
    </w:p>
    <w:p w:rsidR="008403FF" w:rsidRDefault="00AC263F" w:rsidP="00320D96">
      <w:pPr>
        <w:pStyle w:val="ListParagraph"/>
        <w:numPr>
          <w:ilvl w:val="0"/>
          <w:numId w:val="41"/>
        </w:numPr>
        <w:spacing w:line="276" w:lineRule="auto"/>
        <w:ind w:left="709"/>
      </w:pPr>
      <w:r>
        <w:rPr>
          <w:rFonts w:asciiTheme="majorHAnsi" w:hAnsiTheme="majorHAnsi"/>
        </w:rPr>
        <w:t>Data</w:t>
      </w:r>
      <w:r w:rsidR="008403FF">
        <w:rPr>
          <w:rFonts w:asciiTheme="majorHAnsi" w:hAnsiTheme="majorHAnsi"/>
        </w:rPr>
        <w:t xml:space="preserve"> on the impact of AT on the economy (including absenteeism, productivity, recruitment), the environment and the heath of residents</w:t>
      </w:r>
      <w:r>
        <w:rPr>
          <w:rFonts w:asciiTheme="majorHAnsi" w:hAnsiTheme="majorHAnsi"/>
        </w:rPr>
        <w:t xml:space="preserve"> is needed</w:t>
      </w:r>
    </w:p>
    <w:p w:rsidR="008403FF" w:rsidRDefault="00CE1BE1" w:rsidP="00320D96">
      <w:pPr>
        <w:pStyle w:val="ListParagraph"/>
        <w:numPr>
          <w:ilvl w:val="0"/>
          <w:numId w:val="41"/>
        </w:numPr>
        <w:spacing w:line="276" w:lineRule="auto"/>
        <w:ind w:left="709"/>
      </w:pPr>
      <w:r>
        <w:rPr>
          <w:rFonts w:asciiTheme="majorHAnsi" w:hAnsiTheme="majorHAnsi"/>
        </w:rPr>
        <w:t xml:space="preserve">Put information into </w:t>
      </w:r>
      <w:r w:rsidR="008403FF">
        <w:rPr>
          <w:rFonts w:asciiTheme="majorHAnsi" w:hAnsiTheme="majorHAnsi"/>
        </w:rPr>
        <w:t>formats that are easily understood and compelling to a</w:t>
      </w:r>
      <w:r>
        <w:rPr>
          <w:rFonts w:asciiTheme="majorHAnsi" w:hAnsiTheme="majorHAnsi"/>
        </w:rPr>
        <w:t>ll audiences</w:t>
      </w:r>
      <w:r w:rsidR="008403FF">
        <w:rPr>
          <w:rFonts w:asciiTheme="majorHAnsi" w:hAnsiTheme="majorHAnsi"/>
        </w:rPr>
        <w:t>.</w:t>
      </w:r>
    </w:p>
    <w:p w:rsidR="008403FF" w:rsidRDefault="008403FF" w:rsidP="00320D96">
      <w:pPr>
        <w:pStyle w:val="ListParagraph"/>
        <w:numPr>
          <w:ilvl w:val="0"/>
          <w:numId w:val="41"/>
        </w:numPr>
        <w:spacing w:line="276" w:lineRule="auto"/>
        <w:ind w:left="709"/>
      </w:pPr>
      <w:r>
        <w:rPr>
          <w:rFonts w:asciiTheme="majorHAnsi" w:hAnsiTheme="majorHAnsi"/>
        </w:rPr>
        <w:t>Gather best practices as inspirational models for AT practitioners.</w:t>
      </w:r>
    </w:p>
    <w:p w:rsidR="008403FF" w:rsidRDefault="008403FF" w:rsidP="00320D96">
      <w:pPr>
        <w:pStyle w:val="ListParagraph"/>
        <w:numPr>
          <w:ilvl w:val="0"/>
          <w:numId w:val="41"/>
        </w:numPr>
        <w:spacing w:line="276" w:lineRule="auto"/>
        <w:ind w:left="709"/>
      </w:pPr>
      <w:r>
        <w:rPr>
          <w:rFonts w:asciiTheme="majorHAnsi" w:hAnsiTheme="majorHAnsi"/>
        </w:rPr>
        <w:t xml:space="preserve">Build on existing forums and mechanisms to offer knowledge sharing opportunities to practitioners, including organizations, conferences, websites, listservs and webinars. </w:t>
      </w:r>
    </w:p>
    <w:p w:rsidR="008403FF" w:rsidRDefault="00B73481" w:rsidP="00320D96">
      <w:pPr>
        <w:pStyle w:val="ListParagraph"/>
        <w:numPr>
          <w:ilvl w:val="0"/>
          <w:numId w:val="41"/>
        </w:numPr>
        <w:spacing w:line="276" w:lineRule="auto"/>
        <w:ind w:left="709"/>
      </w:pPr>
      <w:r>
        <w:rPr>
          <w:rFonts w:asciiTheme="majorHAnsi" w:hAnsiTheme="majorHAnsi"/>
        </w:rPr>
        <w:t>A</w:t>
      </w:r>
      <w:r w:rsidR="008403FF">
        <w:rPr>
          <w:rFonts w:asciiTheme="majorHAnsi" w:hAnsiTheme="majorHAnsi"/>
        </w:rPr>
        <w:t xml:space="preserve"> “living database” of information </w:t>
      </w:r>
      <w:r>
        <w:rPr>
          <w:rFonts w:asciiTheme="majorHAnsi" w:hAnsiTheme="majorHAnsi"/>
        </w:rPr>
        <w:t xml:space="preserve">would be useful for </w:t>
      </w:r>
      <w:r w:rsidR="008403FF">
        <w:rPr>
          <w:rFonts w:asciiTheme="majorHAnsi" w:hAnsiTheme="majorHAnsi"/>
        </w:rPr>
        <w:t>practitioners to access and build upon.</w:t>
      </w:r>
    </w:p>
    <w:p w:rsidR="00124CC9" w:rsidRDefault="00124CC9" w:rsidP="00137AD0">
      <w:pPr>
        <w:rPr>
          <w:rFonts w:asciiTheme="majorHAnsi" w:hAnsiTheme="majorHAnsi"/>
          <w:sz w:val="24"/>
        </w:rPr>
      </w:pPr>
      <w:r>
        <w:rPr>
          <w:rFonts w:asciiTheme="majorHAnsi" w:hAnsiTheme="majorHAnsi"/>
          <w:sz w:val="24"/>
        </w:rPr>
        <w:br w:type="page"/>
      </w:r>
    </w:p>
    <w:p w:rsidR="003A21CF" w:rsidRDefault="003A21CF" w:rsidP="00137AD0">
      <w:pPr>
        <w:tabs>
          <w:tab w:val="left" w:pos="284"/>
          <w:tab w:val="left" w:pos="567"/>
          <w:tab w:val="right" w:leader="dot" w:pos="7938"/>
        </w:tabs>
        <w:rPr>
          <w:rFonts w:asciiTheme="majorHAnsi" w:hAnsiTheme="majorHAnsi"/>
          <w:sz w:val="24"/>
        </w:rPr>
        <w:sectPr w:rsidR="003A21CF" w:rsidSect="003A21CF">
          <w:headerReference w:type="even" r:id="rId11"/>
          <w:headerReference w:type="default" r:id="rId12"/>
          <w:headerReference w:type="first" r:id="rId13"/>
          <w:endnotePr>
            <w:numFmt w:val="decimal"/>
          </w:endnotePr>
          <w:type w:val="continuous"/>
          <w:pgSz w:w="12240" w:h="15840"/>
          <w:pgMar w:top="1440" w:right="1440" w:bottom="1440" w:left="1440" w:header="708" w:footer="708" w:gutter="0"/>
          <w:pgNumType w:fmt="lowerRoman" w:start="0"/>
          <w:cols w:space="708"/>
          <w:titlePg/>
          <w:docGrid w:linePitch="360"/>
        </w:sectPr>
      </w:pPr>
    </w:p>
    <w:p w:rsidR="00124CC9" w:rsidRPr="004E1A4F" w:rsidRDefault="00124CC9" w:rsidP="00137AD0">
      <w:pPr>
        <w:tabs>
          <w:tab w:val="left" w:pos="284"/>
          <w:tab w:val="left" w:pos="567"/>
          <w:tab w:val="right" w:leader="dot" w:pos="7938"/>
        </w:tabs>
        <w:rPr>
          <w:sz w:val="24"/>
        </w:rPr>
      </w:pPr>
      <w:r w:rsidRPr="004E1A4F">
        <w:rPr>
          <w:sz w:val="24"/>
        </w:rPr>
        <w:lastRenderedPageBreak/>
        <w:t>1.</w:t>
      </w:r>
      <w:r w:rsidRPr="004E1A4F">
        <w:rPr>
          <w:sz w:val="24"/>
        </w:rPr>
        <w:tab/>
      </w:r>
      <w:r w:rsidRPr="004E1A4F">
        <w:rPr>
          <w:sz w:val="24"/>
        </w:rPr>
        <w:tab/>
        <w:t>Introductio</w:t>
      </w:r>
      <w:r w:rsidR="004E1A4F" w:rsidRPr="004E1A4F">
        <w:rPr>
          <w:sz w:val="24"/>
        </w:rPr>
        <w:t>n</w:t>
      </w:r>
    </w:p>
    <w:p w:rsidR="00124CC9" w:rsidRPr="004E1A4F" w:rsidRDefault="00124CC9" w:rsidP="00137AD0">
      <w:pPr>
        <w:tabs>
          <w:tab w:val="left" w:pos="567"/>
          <w:tab w:val="left" w:pos="1134"/>
          <w:tab w:val="right" w:leader="dot" w:pos="7938"/>
        </w:tabs>
        <w:spacing w:after="120"/>
        <w:rPr>
          <w:sz w:val="24"/>
        </w:rPr>
      </w:pPr>
      <w:r w:rsidRPr="004E1A4F">
        <w:rPr>
          <w:sz w:val="24"/>
        </w:rPr>
        <w:tab/>
      </w:r>
      <w:r w:rsidR="004E1A4F" w:rsidRPr="004E1A4F">
        <w:rPr>
          <w:sz w:val="24"/>
        </w:rPr>
        <w:t>1.1</w:t>
      </w:r>
      <w:r w:rsidR="004E1A4F" w:rsidRPr="004E1A4F">
        <w:rPr>
          <w:sz w:val="24"/>
        </w:rPr>
        <w:tab/>
        <w:t>Context &amp; Purpose</w:t>
      </w:r>
    </w:p>
    <w:p w:rsidR="00D64CB4" w:rsidRDefault="00D64CB4" w:rsidP="00805AAD">
      <w:pPr>
        <w:autoSpaceDE w:val="0"/>
        <w:autoSpaceDN w:val="0"/>
        <w:adjustRightInd w:val="0"/>
        <w:spacing w:after="0"/>
        <w:rPr>
          <w:rFonts w:asciiTheme="majorHAnsi" w:hAnsiTheme="majorHAnsi" w:cs="Georgia"/>
          <w:sz w:val="24"/>
        </w:rPr>
      </w:pPr>
      <w:r w:rsidRPr="004E1A4F">
        <w:rPr>
          <w:rFonts w:asciiTheme="majorHAnsi" w:hAnsiTheme="majorHAnsi" w:cs="Shruti"/>
          <w:bCs/>
          <w:sz w:val="24"/>
          <w:lang w:val="en-GB"/>
        </w:rPr>
        <w:t>The Mobilizing Knowledge for Active Transportation (</w:t>
      </w:r>
      <w:r w:rsidR="00054266">
        <w:rPr>
          <w:rFonts w:asciiTheme="majorHAnsi" w:hAnsiTheme="majorHAnsi" w:cs="Shruti"/>
          <w:bCs/>
          <w:sz w:val="24"/>
          <w:lang w:val="en-GB"/>
        </w:rPr>
        <w:t>MKAT</w:t>
      </w:r>
      <w:r w:rsidRPr="004E1A4F">
        <w:rPr>
          <w:rFonts w:asciiTheme="majorHAnsi" w:hAnsiTheme="majorHAnsi" w:cs="Shruti"/>
          <w:bCs/>
          <w:sz w:val="24"/>
          <w:lang w:val="en-GB"/>
        </w:rPr>
        <w:t>) initiative, under the direction of the Interventions and Best Practices Division (IBPD), Centre for Chronic Disease Prevention at the Public Health Agency of Canada</w:t>
      </w:r>
      <w:r w:rsidR="00D00685">
        <w:rPr>
          <w:rFonts w:asciiTheme="majorHAnsi" w:hAnsiTheme="majorHAnsi" w:cs="Shruti"/>
          <w:bCs/>
          <w:sz w:val="24"/>
          <w:lang w:val="en-GB"/>
        </w:rPr>
        <w:t xml:space="preserve"> (PHAC)</w:t>
      </w:r>
      <w:r w:rsidRPr="004E1A4F">
        <w:rPr>
          <w:rFonts w:asciiTheme="majorHAnsi" w:hAnsiTheme="majorHAnsi" w:cs="Shruti"/>
          <w:bCs/>
          <w:sz w:val="24"/>
          <w:lang w:val="en-GB"/>
        </w:rPr>
        <w:t>, is designed to gather and share knowledge related to Active Transportation</w:t>
      </w:r>
      <w:r>
        <w:rPr>
          <w:rFonts w:asciiTheme="majorHAnsi" w:hAnsiTheme="majorHAnsi" w:cs="Shruti"/>
          <w:bCs/>
          <w:sz w:val="24"/>
          <w:lang w:val="en-GB"/>
        </w:rPr>
        <w:t xml:space="preserve"> (AT)</w:t>
      </w:r>
      <w:r w:rsidRPr="004E1A4F">
        <w:rPr>
          <w:rFonts w:asciiTheme="majorHAnsi" w:hAnsiTheme="majorHAnsi" w:cs="Shruti"/>
          <w:bCs/>
          <w:sz w:val="24"/>
          <w:lang w:val="en-GB"/>
        </w:rPr>
        <w:t xml:space="preserve"> approaches across Canada. </w:t>
      </w:r>
      <w:r w:rsidRPr="00D64CB4">
        <w:rPr>
          <w:rFonts w:asciiTheme="majorHAnsi" w:hAnsiTheme="majorHAnsi" w:cs="Georgia"/>
          <w:sz w:val="24"/>
        </w:rPr>
        <w:t xml:space="preserve">The </w:t>
      </w:r>
      <w:r>
        <w:rPr>
          <w:rFonts w:asciiTheme="majorHAnsi" w:hAnsiTheme="majorHAnsi" w:cs="Georgia"/>
          <w:sz w:val="24"/>
        </w:rPr>
        <w:t xml:space="preserve">project supports the Agency’s </w:t>
      </w:r>
      <w:r w:rsidRPr="00D64CB4">
        <w:rPr>
          <w:rFonts w:asciiTheme="majorHAnsi" w:hAnsiTheme="majorHAnsi" w:cs="Georgia"/>
          <w:sz w:val="24"/>
        </w:rPr>
        <w:t xml:space="preserve">efforts to advance </w:t>
      </w:r>
      <w:r w:rsidR="00B228C6">
        <w:rPr>
          <w:rFonts w:asciiTheme="majorHAnsi" w:hAnsiTheme="majorHAnsi" w:cs="Georgia"/>
          <w:sz w:val="24"/>
        </w:rPr>
        <w:t>h</w:t>
      </w:r>
      <w:r w:rsidRPr="00D64CB4">
        <w:rPr>
          <w:rFonts w:asciiTheme="majorHAnsi" w:hAnsiTheme="majorHAnsi" w:cs="Georgia"/>
          <w:sz w:val="24"/>
        </w:rPr>
        <w:t xml:space="preserve">ealthy </w:t>
      </w:r>
      <w:r w:rsidR="00B228C6">
        <w:rPr>
          <w:rFonts w:asciiTheme="majorHAnsi" w:hAnsiTheme="majorHAnsi" w:cs="Georgia"/>
          <w:sz w:val="24"/>
        </w:rPr>
        <w:t>l</w:t>
      </w:r>
      <w:r w:rsidRPr="00D64CB4">
        <w:rPr>
          <w:rFonts w:asciiTheme="majorHAnsi" w:hAnsiTheme="majorHAnsi" w:cs="Georgia"/>
          <w:sz w:val="24"/>
        </w:rPr>
        <w:t>i</w:t>
      </w:r>
      <w:r>
        <w:rPr>
          <w:rFonts w:asciiTheme="majorHAnsi" w:hAnsiTheme="majorHAnsi" w:cs="Georgia"/>
          <w:sz w:val="24"/>
        </w:rPr>
        <w:t>ving/</w:t>
      </w:r>
      <w:r w:rsidR="00B228C6">
        <w:rPr>
          <w:rFonts w:asciiTheme="majorHAnsi" w:hAnsiTheme="majorHAnsi" w:cs="Georgia"/>
          <w:sz w:val="24"/>
        </w:rPr>
        <w:t>h</w:t>
      </w:r>
      <w:r>
        <w:rPr>
          <w:rFonts w:asciiTheme="majorHAnsi" w:hAnsiTheme="majorHAnsi" w:cs="Georgia"/>
          <w:sz w:val="24"/>
        </w:rPr>
        <w:t xml:space="preserve">ealthy </w:t>
      </w:r>
      <w:r w:rsidR="00B228C6">
        <w:rPr>
          <w:rFonts w:asciiTheme="majorHAnsi" w:hAnsiTheme="majorHAnsi" w:cs="Georgia"/>
          <w:sz w:val="24"/>
        </w:rPr>
        <w:t>w</w:t>
      </w:r>
      <w:r>
        <w:rPr>
          <w:rFonts w:asciiTheme="majorHAnsi" w:hAnsiTheme="majorHAnsi" w:cs="Georgia"/>
          <w:sz w:val="24"/>
        </w:rPr>
        <w:t xml:space="preserve">eights </w:t>
      </w:r>
      <w:r w:rsidR="00B228C6">
        <w:rPr>
          <w:rFonts w:asciiTheme="majorHAnsi" w:hAnsiTheme="majorHAnsi" w:cs="Georgia"/>
          <w:sz w:val="24"/>
        </w:rPr>
        <w:t xml:space="preserve">as part of its commitment to </w:t>
      </w:r>
      <w:r w:rsidRPr="00B23825">
        <w:rPr>
          <w:rFonts w:asciiTheme="majorHAnsi" w:hAnsiTheme="majorHAnsi"/>
          <w:i/>
          <w:sz w:val="24"/>
        </w:rPr>
        <w:t>Curb</w:t>
      </w:r>
      <w:r w:rsidR="00103AEC">
        <w:rPr>
          <w:rFonts w:asciiTheme="majorHAnsi" w:hAnsiTheme="majorHAnsi"/>
          <w:i/>
          <w:sz w:val="24"/>
        </w:rPr>
        <w:t>ing</w:t>
      </w:r>
      <w:r w:rsidRPr="00B23825">
        <w:rPr>
          <w:rFonts w:asciiTheme="majorHAnsi" w:hAnsiTheme="majorHAnsi"/>
          <w:i/>
          <w:sz w:val="24"/>
        </w:rPr>
        <w:t xml:space="preserve"> Childhood Obesity: A </w:t>
      </w:r>
      <w:r w:rsidR="001555AB">
        <w:rPr>
          <w:rFonts w:asciiTheme="majorHAnsi" w:hAnsiTheme="majorHAnsi"/>
          <w:i/>
          <w:sz w:val="24"/>
        </w:rPr>
        <w:t>Federal</w:t>
      </w:r>
      <w:r w:rsidRPr="00B23825">
        <w:rPr>
          <w:rFonts w:asciiTheme="majorHAnsi" w:hAnsiTheme="majorHAnsi"/>
          <w:i/>
          <w:sz w:val="24"/>
        </w:rPr>
        <w:t>,</w:t>
      </w:r>
      <w:r w:rsidR="00B228C6">
        <w:rPr>
          <w:rFonts w:asciiTheme="majorHAnsi" w:hAnsiTheme="majorHAnsi" w:cs="Georgia"/>
          <w:i/>
          <w:sz w:val="24"/>
        </w:rPr>
        <w:t xml:space="preserve"> </w:t>
      </w:r>
      <w:r w:rsidR="0057639D">
        <w:rPr>
          <w:rFonts w:asciiTheme="majorHAnsi" w:hAnsiTheme="majorHAnsi"/>
          <w:i/>
          <w:sz w:val="24"/>
        </w:rPr>
        <w:t>Provincial</w:t>
      </w:r>
      <w:r w:rsidRPr="00B23825">
        <w:rPr>
          <w:rFonts w:asciiTheme="majorHAnsi" w:hAnsiTheme="majorHAnsi"/>
          <w:i/>
          <w:sz w:val="24"/>
        </w:rPr>
        <w:t xml:space="preserve"> and </w:t>
      </w:r>
      <w:r w:rsidR="0057639D">
        <w:rPr>
          <w:rFonts w:asciiTheme="majorHAnsi" w:hAnsiTheme="majorHAnsi"/>
          <w:i/>
          <w:sz w:val="24"/>
        </w:rPr>
        <w:t>Territorial</w:t>
      </w:r>
      <w:r w:rsidRPr="00B23825">
        <w:rPr>
          <w:rFonts w:asciiTheme="majorHAnsi" w:hAnsiTheme="majorHAnsi"/>
          <w:i/>
          <w:sz w:val="24"/>
        </w:rPr>
        <w:t xml:space="preserve"> Framework for Action to Promote He</w:t>
      </w:r>
      <w:r w:rsidR="008515E9" w:rsidRPr="00B23825">
        <w:rPr>
          <w:rFonts w:asciiTheme="majorHAnsi" w:hAnsiTheme="majorHAnsi"/>
          <w:i/>
          <w:sz w:val="24"/>
        </w:rPr>
        <w:t>althy Weights</w:t>
      </w:r>
      <w:r>
        <w:rPr>
          <w:rFonts w:asciiTheme="majorHAnsi" w:hAnsiTheme="majorHAnsi" w:cs="Georgia"/>
          <w:sz w:val="24"/>
        </w:rPr>
        <w:t xml:space="preserve"> that </w:t>
      </w:r>
      <w:r w:rsidRPr="00D64CB4">
        <w:rPr>
          <w:rFonts w:asciiTheme="majorHAnsi" w:hAnsiTheme="majorHAnsi" w:cs="Georgia"/>
          <w:sz w:val="24"/>
        </w:rPr>
        <w:t>was endorsed by Ministers of Health in the fall of 2010. It is</w:t>
      </w:r>
      <w:r>
        <w:rPr>
          <w:rFonts w:asciiTheme="majorHAnsi" w:hAnsiTheme="majorHAnsi" w:cs="Georgia"/>
          <w:sz w:val="24"/>
        </w:rPr>
        <w:t xml:space="preserve"> a response to growing evidence </w:t>
      </w:r>
      <w:r w:rsidRPr="00D64CB4">
        <w:rPr>
          <w:rFonts w:asciiTheme="majorHAnsi" w:hAnsiTheme="majorHAnsi" w:cs="Georgia"/>
          <w:sz w:val="24"/>
        </w:rPr>
        <w:t>indicating that including AT in community design promotes p</w:t>
      </w:r>
      <w:r>
        <w:rPr>
          <w:rFonts w:asciiTheme="majorHAnsi" w:hAnsiTheme="majorHAnsi" w:cs="Georgia"/>
          <w:sz w:val="24"/>
        </w:rPr>
        <w:t xml:space="preserve">hysical activity and results in </w:t>
      </w:r>
      <w:r w:rsidRPr="00D64CB4">
        <w:rPr>
          <w:rFonts w:asciiTheme="majorHAnsi" w:hAnsiTheme="majorHAnsi" w:cs="Georgia"/>
          <w:sz w:val="24"/>
        </w:rPr>
        <w:t>public health benefits</w:t>
      </w:r>
      <w:r w:rsidR="00B228C6">
        <w:rPr>
          <w:rFonts w:asciiTheme="majorHAnsi" w:hAnsiTheme="majorHAnsi" w:cs="Georgia"/>
          <w:sz w:val="24"/>
        </w:rPr>
        <w:t>.</w:t>
      </w:r>
      <w:r w:rsidR="000F440A" w:rsidRPr="00D938DB">
        <w:rPr>
          <w:rStyle w:val="EndnoteReference"/>
          <w:rFonts w:asciiTheme="majorHAnsi" w:hAnsiTheme="majorHAnsi" w:cs="Georgia"/>
          <w:sz w:val="24"/>
        </w:rPr>
        <w:endnoteReference w:id="5"/>
      </w:r>
    </w:p>
    <w:p w:rsidR="006B030D" w:rsidRDefault="006B030D" w:rsidP="00805AAD">
      <w:pPr>
        <w:autoSpaceDE w:val="0"/>
        <w:autoSpaceDN w:val="0"/>
        <w:adjustRightInd w:val="0"/>
        <w:spacing w:after="0"/>
        <w:rPr>
          <w:rFonts w:asciiTheme="majorHAnsi" w:hAnsiTheme="majorHAnsi" w:cs="Georgia"/>
          <w:sz w:val="24"/>
        </w:rPr>
      </w:pPr>
    </w:p>
    <w:p w:rsidR="00D64CB4" w:rsidRDefault="00D64CB4" w:rsidP="00137AD0">
      <w:pPr>
        <w:autoSpaceDE w:val="0"/>
        <w:autoSpaceDN w:val="0"/>
        <w:adjustRightInd w:val="0"/>
        <w:spacing w:after="120"/>
        <w:rPr>
          <w:rFonts w:asciiTheme="majorHAnsi" w:hAnsiTheme="majorHAnsi" w:cs="Georgia"/>
          <w:sz w:val="24"/>
        </w:rPr>
      </w:pPr>
      <w:r w:rsidRPr="00D64CB4">
        <w:rPr>
          <w:rFonts w:asciiTheme="majorHAnsi" w:hAnsiTheme="majorHAnsi" w:cs="Georgia"/>
          <w:sz w:val="24"/>
        </w:rPr>
        <w:t xml:space="preserve">The MKAT Project </w:t>
      </w:r>
      <w:r w:rsidR="008515E9">
        <w:rPr>
          <w:rFonts w:asciiTheme="majorHAnsi" w:hAnsiTheme="majorHAnsi" w:cs="Georgia"/>
          <w:sz w:val="24"/>
        </w:rPr>
        <w:t>stem</w:t>
      </w:r>
      <w:r w:rsidR="00716A6E">
        <w:rPr>
          <w:rFonts w:asciiTheme="majorHAnsi" w:hAnsiTheme="majorHAnsi" w:cs="Georgia"/>
          <w:sz w:val="24"/>
        </w:rPr>
        <w:t>s</w:t>
      </w:r>
      <w:r w:rsidR="008515E9">
        <w:rPr>
          <w:rFonts w:asciiTheme="majorHAnsi" w:hAnsiTheme="majorHAnsi" w:cs="Georgia"/>
          <w:sz w:val="24"/>
        </w:rPr>
        <w:t xml:space="preserve"> from the </w:t>
      </w:r>
      <w:r>
        <w:rPr>
          <w:rFonts w:asciiTheme="majorHAnsi" w:hAnsiTheme="majorHAnsi" w:cs="Georgia"/>
          <w:sz w:val="24"/>
        </w:rPr>
        <w:t>findings</w:t>
      </w:r>
      <w:r w:rsidR="008515E9">
        <w:rPr>
          <w:rFonts w:asciiTheme="majorHAnsi" w:hAnsiTheme="majorHAnsi" w:cs="Georgia"/>
          <w:sz w:val="24"/>
        </w:rPr>
        <w:t xml:space="preserve"> of</w:t>
      </w:r>
      <w:r w:rsidR="00716A6E">
        <w:rPr>
          <w:rFonts w:asciiTheme="majorHAnsi" w:hAnsiTheme="majorHAnsi" w:cs="Georgia"/>
          <w:sz w:val="24"/>
        </w:rPr>
        <w:t xml:space="preserve"> </w:t>
      </w:r>
      <w:r w:rsidRPr="00D64CB4">
        <w:rPr>
          <w:rFonts w:asciiTheme="majorHAnsi" w:hAnsiTheme="majorHAnsi" w:cs="Georgia"/>
          <w:sz w:val="24"/>
        </w:rPr>
        <w:t>consultations held in</w:t>
      </w:r>
      <w:r>
        <w:rPr>
          <w:rFonts w:asciiTheme="majorHAnsi" w:hAnsiTheme="majorHAnsi" w:cs="Georgia"/>
          <w:sz w:val="24"/>
        </w:rPr>
        <w:t xml:space="preserve"> the winter of 2012/13 </w:t>
      </w:r>
      <w:r w:rsidRPr="00D64CB4">
        <w:rPr>
          <w:rFonts w:asciiTheme="majorHAnsi" w:hAnsiTheme="majorHAnsi" w:cs="Georgia"/>
          <w:sz w:val="24"/>
        </w:rPr>
        <w:t xml:space="preserve">indicating that </w:t>
      </w:r>
      <w:r w:rsidR="00716A6E">
        <w:rPr>
          <w:rFonts w:asciiTheme="majorHAnsi" w:hAnsiTheme="majorHAnsi" w:cs="Georgia"/>
          <w:sz w:val="24"/>
        </w:rPr>
        <w:t xml:space="preserve">evidence </w:t>
      </w:r>
      <w:r w:rsidRPr="00D64CB4">
        <w:rPr>
          <w:rFonts w:asciiTheme="majorHAnsi" w:hAnsiTheme="majorHAnsi" w:cs="Georgia"/>
          <w:sz w:val="24"/>
        </w:rPr>
        <w:t>shari</w:t>
      </w:r>
      <w:r>
        <w:rPr>
          <w:rFonts w:asciiTheme="majorHAnsi" w:hAnsiTheme="majorHAnsi" w:cs="Georgia"/>
          <w:sz w:val="24"/>
        </w:rPr>
        <w:t xml:space="preserve">ng and learning mechanisms were </w:t>
      </w:r>
      <w:r w:rsidRPr="00D64CB4">
        <w:rPr>
          <w:rFonts w:asciiTheme="majorHAnsi" w:hAnsiTheme="majorHAnsi" w:cs="Georgia"/>
          <w:sz w:val="24"/>
        </w:rPr>
        <w:t xml:space="preserve">lacking in the area of </w:t>
      </w:r>
      <w:r w:rsidR="001555AB">
        <w:rPr>
          <w:rFonts w:asciiTheme="majorHAnsi" w:hAnsiTheme="majorHAnsi" w:cs="Georgia"/>
          <w:sz w:val="24"/>
        </w:rPr>
        <w:t>h</w:t>
      </w:r>
      <w:r w:rsidR="00054266">
        <w:rPr>
          <w:rFonts w:asciiTheme="majorHAnsi" w:hAnsiTheme="majorHAnsi" w:cs="Georgia"/>
          <w:sz w:val="24"/>
        </w:rPr>
        <w:t xml:space="preserve">ealthy </w:t>
      </w:r>
      <w:r w:rsidR="001555AB">
        <w:rPr>
          <w:rFonts w:asciiTheme="majorHAnsi" w:hAnsiTheme="majorHAnsi" w:cs="Georgia"/>
          <w:sz w:val="24"/>
        </w:rPr>
        <w:t>built environment</w:t>
      </w:r>
      <w:r w:rsidRPr="00D64CB4">
        <w:rPr>
          <w:rFonts w:asciiTheme="majorHAnsi" w:hAnsiTheme="majorHAnsi" w:cs="Georgia"/>
          <w:sz w:val="24"/>
        </w:rPr>
        <w:t>s, and AT in par</w:t>
      </w:r>
      <w:r>
        <w:rPr>
          <w:rFonts w:asciiTheme="majorHAnsi" w:hAnsiTheme="majorHAnsi" w:cs="Georgia"/>
          <w:sz w:val="24"/>
        </w:rPr>
        <w:t>ticular</w:t>
      </w:r>
      <w:r w:rsidR="00716A6E">
        <w:rPr>
          <w:rFonts w:asciiTheme="majorHAnsi" w:hAnsiTheme="majorHAnsi" w:cs="Georgia"/>
          <w:sz w:val="24"/>
        </w:rPr>
        <w:t xml:space="preserve">. Despite </w:t>
      </w:r>
      <w:r>
        <w:rPr>
          <w:rFonts w:asciiTheme="majorHAnsi" w:hAnsiTheme="majorHAnsi" w:cs="Georgia"/>
          <w:sz w:val="24"/>
        </w:rPr>
        <w:t xml:space="preserve">this </w:t>
      </w:r>
      <w:r w:rsidR="00716A6E">
        <w:rPr>
          <w:rFonts w:asciiTheme="majorHAnsi" w:hAnsiTheme="majorHAnsi" w:cs="Georgia"/>
          <w:sz w:val="24"/>
        </w:rPr>
        <w:t>being</w:t>
      </w:r>
      <w:r w:rsidR="006B030D">
        <w:rPr>
          <w:rFonts w:asciiTheme="majorHAnsi" w:hAnsiTheme="majorHAnsi" w:cs="Georgia"/>
          <w:sz w:val="24"/>
        </w:rPr>
        <w:t xml:space="preserve"> </w:t>
      </w:r>
      <w:r>
        <w:rPr>
          <w:rFonts w:asciiTheme="majorHAnsi" w:hAnsiTheme="majorHAnsi" w:cs="Georgia"/>
          <w:sz w:val="24"/>
        </w:rPr>
        <w:t xml:space="preserve">an </w:t>
      </w:r>
      <w:r w:rsidRPr="00D64CB4">
        <w:rPr>
          <w:rFonts w:asciiTheme="majorHAnsi" w:hAnsiTheme="majorHAnsi" w:cs="Georgia"/>
          <w:sz w:val="24"/>
        </w:rPr>
        <w:t>area of tremendous policy and program development across Canada</w:t>
      </w:r>
      <w:r w:rsidR="00716A6E">
        <w:rPr>
          <w:rFonts w:asciiTheme="majorHAnsi" w:hAnsiTheme="majorHAnsi" w:cs="Georgia"/>
          <w:sz w:val="24"/>
        </w:rPr>
        <w:t>, ther</w:t>
      </w:r>
      <w:r w:rsidR="001555AB">
        <w:rPr>
          <w:rFonts w:asciiTheme="majorHAnsi" w:hAnsiTheme="majorHAnsi" w:cs="Georgia"/>
          <w:sz w:val="24"/>
        </w:rPr>
        <w:t>e are few</w:t>
      </w:r>
      <w:r w:rsidR="00716A6E">
        <w:rPr>
          <w:rFonts w:asciiTheme="majorHAnsi" w:hAnsiTheme="majorHAnsi" w:cs="Georgia"/>
          <w:sz w:val="24"/>
        </w:rPr>
        <w:t xml:space="preserve"> evidence exchange opportunities to support expansion of successful efforts across </w:t>
      </w:r>
      <w:r w:rsidR="0057639D">
        <w:rPr>
          <w:rFonts w:asciiTheme="majorHAnsi" w:hAnsiTheme="majorHAnsi" w:cs="Georgia"/>
          <w:sz w:val="24"/>
        </w:rPr>
        <w:t>Provincial</w:t>
      </w:r>
      <w:r w:rsidR="000E27AD">
        <w:rPr>
          <w:rFonts w:asciiTheme="majorHAnsi" w:hAnsiTheme="majorHAnsi" w:cs="Georgia"/>
          <w:sz w:val="24"/>
        </w:rPr>
        <w:t>/</w:t>
      </w:r>
      <w:r w:rsidR="0057639D">
        <w:rPr>
          <w:rFonts w:asciiTheme="majorHAnsi" w:hAnsiTheme="majorHAnsi" w:cs="Georgia"/>
          <w:sz w:val="24"/>
        </w:rPr>
        <w:t>Territorial</w:t>
      </w:r>
      <w:r w:rsidR="000E27AD">
        <w:rPr>
          <w:rFonts w:asciiTheme="majorHAnsi" w:hAnsiTheme="majorHAnsi" w:cs="Georgia"/>
          <w:sz w:val="24"/>
        </w:rPr>
        <w:t xml:space="preserve"> (P/T) government jurisdictions</w:t>
      </w:r>
      <w:r w:rsidRPr="00D64CB4">
        <w:rPr>
          <w:rFonts w:asciiTheme="majorHAnsi" w:hAnsiTheme="majorHAnsi" w:cs="Georgia"/>
          <w:sz w:val="24"/>
        </w:rPr>
        <w:t>.</w:t>
      </w:r>
      <w:r>
        <w:rPr>
          <w:rFonts w:asciiTheme="majorHAnsi" w:hAnsiTheme="majorHAnsi" w:cs="Georgia"/>
          <w:sz w:val="24"/>
        </w:rPr>
        <w:t xml:space="preserve"> T</w:t>
      </w:r>
      <w:r w:rsidRPr="00D64CB4">
        <w:rPr>
          <w:rFonts w:asciiTheme="majorHAnsi" w:hAnsiTheme="majorHAnsi" w:cs="Georgia"/>
          <w:sz w:val="24"/>
        </w:rPr>
        <w:t xml:space="preserve">he </w:t>
      </w:r>
      <w:r w:rsidRPr="00D64CB4">
        <w:rPr>
          <w:rFonts w:asciiTheme="majorHAnsi" w:hAnsiTheme="majorHAnsi" w:cs="Georgia"/>
          <w:i/>
          <w:iCs/>
          <w:sz w:val="24"/>
        </w:rPr>
        <w:t xml:space="preserve">Mobilizing Knowledge for AT </w:t>
      </w:r>
      <w:r w:rsidRPr="00D64CB4">
        <w:rPr>
          <w:rFonts w:asciiTheme="majorHAnsi" w:hAnsiTheme="majorHAnsi" w:cs="Georgia"/>
          <w:sz w:val="24"/>
        </w:rPr>
        <w:t xml:space="preserve">Project was </w:t>
      </w:r>
      <w:r>
        <w:rPr>
          <w:rFonts w:asciiTheme="majorHAnsi" w:hAnsiTheme="majorHAnsi" w:cs="Georgia"/>
          <w:sz w:val="24"/>
        </w:rPr>
        <w:t>thus initiated, with t</w:t>
      </w:r>
      <w:r w:rsidRPr="00D64CB4">
        <w:rPr>
          <w:rFonts w:asciiTheme="majorHAnsi" w:hAnsiTheme="majorHAnsi" w:cs="Georgia"/>
          <w:sz w:val="24"/>
        </w:rPr>
        <w:t>he overall purpose</w:t>
      </w:r>
      <w:r>
        <w:rPr>
          <w:rFonts w:asciiTheme="majorHAnsi" w:hAnsiTheme="majorHAnsi" w:cs="Georgia"/>
          <w:sz w:val="24"/>
        </w:rPr>
        <w:t xml:space="preserve"> of</w:t>
      </w:r>
      <w:r w:rsidRPr="00D64CB4">
        <w:rPr>
          <w:rFonts w:asciiTheme="majorHAnsi" w:hAnsiTheme="majorHAnsi" w:cs="Georgia"/>
          <w:sz w:val="24"/>
        </w:rPr>
        <w:t xml:space="preserve"> stren</w:t>
      </w:r>
      <w:r>
        <w:rPr>
          <w:rFonts w:asciiTheme="majorHAnsi" w:hAnsiTheme="majorHAnsi" w:cs="Georgia"/>
          <w:sz w:val="24"/>
        </w:rPr>
        <w:t>g</w:t>
      </w:r>
      <w:r w:rsidRPr="00D64CB4">
        <w:rPr>
          <w:rFonts w:asciiTheme="majorHAnsi" w:hAnsiTheme="majorHAnsi" w:cs="Georgia"/>
          <w:sz w:val="24"/>
        </w:rPr>
        <w:t>then</w:t>
      </w:r>
      <w:r>
        <w:rPr>
          <w:rFonts w:asciiTheme="majorHAnsi" w:hAnsiTheme="majorHAnsi" w:cs="Georgia"/>
          <w:sz w:val="24"/>
        </w:rPr>
        <w:t>ing</w:t>
      </w:r>
      <w:r w:rsidRPr="00D64CB4">
        <w:rPr>
          <w:rFonts w:asciiTheme="majorHAnsi" w:hAnsiTheme="majorHAnsi" w:cs="Georgia"/>
          <w:sz w:val="24"/>
        </w:rPr>
        <w:t xml:space="preserve"> evidence-informed AT work across Canada. </w:t>
      </w:r>
    </w:p>
    <w:p w:rsidR="00D64CB4" w:rsidRDefault="00D64CB4" w:rsidP="00137AD0">
      <w:pPr>
        <w:autoSpaceDE w:val="0"/>
        <w:autoSpaceDN w:val="0"/>
        <w:adjustRightInd w:val="0"/>
        <w:spacing w:after="0"/>
        <w:rPr>
          <w:rFonts w:asciiTheme="majorHAnsi" w:hAnsiTheme="majorHAnsi" w:cs="Georgia"/>
          <w:sz w:val="24"/>
        </w:rPr>
      </w:pPr>
      <w:r w:rsidRPr="00D64CB4">
        <w:rPr>
          <w:rFonts w:asciiTheme="majorHAnsi" w:hAnsiTheme="majorHAnsi" w:cs="Georgia"/>
          <w:sz w:val="24"/>
        </w:rPr>
        <w:t>Key goals for the MKAT Project are</w:t>
      </w:r>
      <w:r w:rsidR="000E27AD">
        <w:rPr>
          <w:rFonts w:asciiTheme="majorHAnsi" w:hAnsiTheme="majorHAnsi" w:cs="Georgia"/>
          <w:sz w:val="24"/>
        </w:rPr>
        <w:t xml:space="preserve"> to</w:t>
      </w:r>
      <w:r w:rsidRPr="00D64CB4">
        <w:rPr>
          <w:rFonts w:asciiTheme="majorHAnsi" w:hAnsiTheme="majorHAnsi" w:cs="Georgia"/>
          <w:sz w:val="24"/>
        </w:rPr>
        <w:t>:</w:t>
      </w:r>
    </w:p>
    <w:p w:rsidR="008515E9" w:rsidRDefault="00D64CB4" w:rsidP="00137AD0">
      <w:pPr>
        <w:pStyle w:val="ListParagraph"/>
        <w:numPr>
          <w:ilvl w:val="0"/>
          <w:numId w:val="2"/>
        </w:numPr>
        <w:autoSpaceDE w:val="0"/>
        <w:autoSpaceDN w:val="0"/>
        <w:adjustRightInd w:val="0"/>
        <w:spacing w:line="276" w:lineRule="auto"/>
        <w:rPr>
          <w:rFonts w:asciiTheme="majorHAnsi" w:hAnsiTheme="majorHAnsi" w:cs="Georgia"/>
          <w:color w:val="000000"/>
        </w:rPr>
      </w:pPr>
      <w:r w:rsidRPr="00D64CB4">
        <w:rPr>
          <w:rFonts w:asciiTheme="majorHAnsi" w:hAnsiTheme="majorHAnsi" w:cs="Georgia"/>
          <w:color w:val="000000"/>
        </w:rPr>
        <w:t>Accelerate the use of knowledge to inform the expansion of successful P/T AT policies and</w:t>
      </w:r>
      <w:r>
        <w:rPr>
          <w:rFonts w:asciiTheme="majorHAnsi" w:hAnsiTheme="majorHAnsi" w:cs="Georgia"/>
          <w:color w:val="000000"/>
        </w:rPr>
        <w:t xml:space="preserve"> </w:t>
      </w:r>
      <w:r w:rsidRPr="00D64CB4">
        <w:rPr>
          <w:rFonts w:asciiTheme="majorHAnsi" w:hAnsiTheme="majorHAnsi" w:cs="Georgia"/>
          <w:color w:val="000000"/>
        </w:rPr>
        <w:t xml:space="preserve">programs. </w:t>
      </w:r>
    </w:p>
    <w:p w:rsidR="00D64CB4" w:rsidRPr="00D64CB4" w:rsidRDefault="00D64CB4" w:rsidP="00137AD0">
      <w:pPr>
        <w:pStyle w:val="ListParagraph"/>
        <w:numPr>
          <w:ilvl w:val="0"/>
          <w:numId w:val="2"/>
        </w:numPr>
        <w:autoSpaceDE w:val="0"/>
        <w:autoSpaceDN w:val="0"/>
        <w:adjustRightInd w:val="0"/>
        <w:spacing w:line="276" w:lineRule="auto"/>
        <w:rPr>
          <w:rFonts w:asciiTheme="majorHAnsi" w:hAnsiTheme="majorHAnsi" w:cs="Georgia"/>
          <w:color w:val="000000"/>
        </w:rPr>
      </w:pPr>
      <w:r w:rsidRPr="00D64CB4">
        <w:rPr>
          <w:rFonts w:asciiTheme="majorHAnsi" w:hAnsiTheme="majorHAnsi" w:cs="Georgia"/>
          <w:color w:val="000000"/>
        </w:rPr>
        <w:t>Increase opportunities for co-ordination of actions across multiple sectors</w:t>
      </w:r>
      <w:r>
        <w:rPr>
          <w:rFonts w:asciiTheme="majorHAnsi" w:hAnsiTheme="majorHAnsi" w:cs="Georgia"/>
          <w:color w:val="000000"/>
        </w:rPr>
        <w:t xml:space="preserve"> </w:t>
      </w:r>
      <w:r w:rsidRPr="00D64CB4">
        <w:rPr>
          <w:rFonts w:asciiTheme="majorHAnsi" w:hAnsiTheme="majorHAnsi" w:cs="Georgia"/>
          <w:color w:val="000000"/>
        </w:rPr>
        <w:t xml:space="preserve">(engineering, planning, and health) and levels of government (local, </w:t>
      </w:r>
      <w:r w:rsidR="0057639D">
        <w:rPr>
          <w:rFonts w:asciiTheme="majorHAnsi" w:hAnsiTheme="majorHAnsi" w:cs="Georgia"/>
          <w:color w:val="000000"/>
        </w:rPr>
        <w:t>Provincial</w:t>
      </w:r>
      <w:r w:rsidR="001555AB">
        <w:rPr>
          <w:rFonts w:asciiTheme="majorHAnsi" w:hAnsiTheme="majorHAnsi" w:cs="Georgia"/>
          <w:color w:val="000000"/>
        </w:rPr>
        <w:t>, Federal</w:t>
      </w:r>
      <w:r w:rsidRPr="00D64CB4">
        <w:rPr>
          <w:rFonts w:asciiTheme="majorHAnsi" w:hAnsiTheme="majorHAnsi" w:cs="Georgia"/>
          <w:color w:val="000000"/>
        </w:rPr>
        <w:t>).</w:t>
      </w:r>
    </w:p>
    <w:p w:rsidR="00D64CB4" w:rsidRPr="00137AD0" w:rsidRDefault="00D64CB4" w:rsidP="00137AD0">
      <w:pPr>
        <w:pStyle w:val="ListParagraph"/>
        <w:numPr>
          <w:ilvl w:val="0"/>
          <w:numId w:val="2"/>
        </w:numPr>
        <w:autoSpaceDE w:val="0"/>
        <w:autoSpaceDN w:val="0"/>
        <w:adjustRightInd w:val="0"/>
        <w:spacing w:line="276" w:lineRule="auto"/>
        <w:rPr>
          <w:rFonts w:asciiTheme="majorHAnsi" w:hAnsiTheme="majorHAnsi" w:cs="Georgia"/>
        </w:rPr>
      </w:pPr>
      <w:r w:rsidRPr="00137AD0">
        <w:rPr>
          <w:rFonts w:asciiTheme="majorHAnsi" w:hAnsiTheme="majorHAnsi" w:cs="Georgia"/>
          <w:color w:val="000000"/>
        </w:rPr>
        <w:t xml:space="preserve">Increase understanding of effective knowledge mobilization processes and the </w:t>
      </w:r>
      <w:r w:rsidR="001555AB">
        <w:rPr>
          <w:rFonts w:asciiTheme="majorHAnsi" w:hAnsiTheme="majorHAnsi" w:cs="Georgia"/>
          <w:color w:val="000000"/>
        </w:rPr>
        <w:t>Federal</w:t>
      </w:r>
      <w:r w:rsidRPr="00137AD0">
        <w:rPr>
          <w:rFonts w:asciiTheme="majorHAnsi" w:hAnsiTheme="majorHAnsi" w:cs="Georgia"/>
          <w:color w:val="000000"/>
        </w:rPr>
        <w:t xml:space="preserve"> role in facilitating these</w:t>
      </w:r>
      <w:r w:rsidRPr="00137AD0">
        <w:rPr>
          <w:rFonts w:asciiTheme="majorHAnsi" w:hAnsiTheme="majorHAnsi" w:cs="Georgia-Bold"/>
          <w:b/>
          <w:bCs/>
          <w:color w:val="000000"/>
        </w:rPr>
        <w:t>.</w:t>
      </w:r>
    </w:p>
    <w:p w:rsidR="00137AD0" w:rsidRDefault="004E1A4F" w:rsidP="00137AD0">
      <w:pPr>
        <w:spacing w:before="120" w:after="120"/>
        <w:rPr>
          <w:rFonts w:asciiTheme="majorHAnsi" w:hAnsiTheme="majorHAnsi" w:cs="Shruti"/>
          <w:bCs/>
          <w:sz w:val="24"/>
          <w:lang w:val="en-GB"/>
        </w:rPr>
      </w:pPr>
      <w:r>
        <w:rPr>
          <w:rFonts w:asciiTheme="majorHAnsi" w:hAnsiTheme="majorHAnsi" w:cs="Shruti"/>
          <w:bCs/>
          <w:sz w:val="24"/>
          <w:lang w:val="en-GB"/>
        </w:rPr>
        <w:t xml:space="preserve">This report </w:t>
      </w:r>
      <w:r w:rsidR="00D64CB4">
        <w:rPr>
          <w:rFonts w:asciiTheme="majorHAnsi" w:hAnsiTheme="majorHAnsi" w:cs="Shruti"/>
          <w:bCs/>
          <w:sz w:val="24"/>
          <w:lang w:val="en-GB"/>
        </w:rPr>
        <w:t>builds on a scan</w:t>
      </w:r>
      <w:r w:rsidR="00D64CB4" w:rsidRPr="004E1A4F">
        <w:rPr>
          <w:rFonts w:asciiTheme="majorHAnsi" w:hAnsiTheme="majorHAnsi" w:cs="Shruti"/>
          <w:bCs/>
          <w:sz w:val="24"/>
          <w:lang w:val="en-GB"/>
        </w:rPr>
        <w:t xml:space="preserve"> </w:t>
      </w:r>
      <w:r w:rsidR="00D64CB4">
        <w:rPr>
          <w:rFonts w:asciiTheme="majorHAnsi" w:hAnsiTheme="majorHAnsi" w:cs="Shruti"/>
          <w:bCs/>
          <w:sz w:val="24"/>
          <w:lang w:val="en-GB"/>
        </w:rPr>
        <w:t>previously</w:t>
      </w:r>
      <w:r w:rsidR="00D64CB4" w:rsidRPr="004E1A4F">
        <w:rPr>
          <w:rFonts w:asciiTheme="majorHAnsi" w:hAnsiTheme="majorHAnsi" w:cs="Shruti"/>
          <w:bCs/>
          <w:sz w:val="24"/>
          <w:lang w:val="en-GB"/>
        </w:rPr>
        <w:t xml:space="preserve"> conducted </w:t>
      </w:r>
      <w:r w:rsidR="000E27AD">
        <w:rPr>
          <w:rFonts w:asciiTheme="majorHAnsi" w:hAnsiTheme="majorHAnsi" w:cs="Shruti"/>
          <w:bCs/>
          <w:sz w:val="24"/>
          <w:lang w:val="en-GB"/>
        </w:rPr>
        <w:t xml:space="preserve">(2013) </w:t>
      </w:r>
      <w:r w:rsidR="00D64CB4" w:rsidRPr="004E1A4F">
        <w:rPr>
          <w:rFonts w:asciiTheme="majorHAnsi" w:hAnsiTheme="majorHAnsi" w:cs="Shruti"/>
          <w:bCs/>
          <w:sz w:val="24"/>
          <w:lang w:val="en-GB"/>
        </w:rPr>
        <w:t xml:space="preserve">of </w:t>
      </w:r>
      <w:r w:rsidR="0057639D">
        <w:rPr>
          <w:rFonts w:asciiTheme="majorHAnsi" w:hAnsiTheme="majorHAnsi" w:cs="Shruti"/>
          <w:bCs/>
          <w:sz w:val="24"/>
          <w:lang w:val="en-GB"/>
        </w:rPr>
        <w:t>Provincial</w:t>
      </w:r>
      <w:r w:rsidR="00D64CB4" w:rsidRPr="004E1A4F">
        <w:rPr>
          <w:rFonts w:asciiTheme="majorHAnsi" w:hAnsiTheme="majorHAnsi" w:cs="Shruti"/>
          <w:bCs/>
          <w:sz w:val="24"/>
          <w:lang w:val="en-GB"/>
        </w:rPr>
        <w:t>/</w:t>
      </w:r>
      <w:r w:rsidR="0057639D">
        <w:rPr>
          <w:rFonts w:asciiTheme="majorHAnsi" w:hAnsiTheme="majorHAnsi" w:cs="Shruti"/>
          <w:bCs/>
          <w:sz w:val="24"/>
          <w:lang w:val="en-GB"/>
        </w:rPr>
        <w:t>Territorial</w:t>
      </w:r>
      <w:r w:rsidR="00D64CB4" w:rsidRPr="004E1A4F">
        <w:rPr>
          <w:rFonts w:asciiTheme="majorHAnsi" w:hAnsiTheme="majorHAnsi" w:cs="Shruti"/>
          <w:bCs/>
          <w:sz w:val="24"/>
          <w:lang w:val="en-GB"/>
        </w:rPr>
        <w:t>-level (P/T) policies, strategies and approaches to promoting A</w:t>
      </w:r>
      <w:r w:rsidR="00D64CB4">
        <w:rPr>
          <w:rFonts w:asciiTheme="majorHAnsi" w:hAnsiTheme="majorHAnsi" w:cs="Shruti"/>
          <w:bCs/>
          <w:sz w:val="24"/>
          <w:lang w:val="en-GB"/>
        </w:rPr>
        <w:t>T</w:t>
      </w:r>
      <w:r w:rsidR="008515E9">
        <w:rPr>
          <w:rFonts w:asciiTheme="majorHAnsi" w:hAnsiTheme="majorHAnsi" w:cs="Shruti"/>
          <w:bCs/>
          <w:sz w:val="24"/>
          <w:lang w:val="en-GB"/>
        </w:rPr>
        <w:t>.</w:t>
      </w:r>
      <w:r w:rsidR="009B4A33">
        <w:rPr>
          <w:rStyle w:val="EndnoteReference"/>
          <w:rFonts w:asciiTheme="majorHAnsi" w:hAnsiTheme="majorHAnsi" w:cs="Shruti"/>
          <w:bCs/>
          <w:sz w:val="24"/>
          <w:lang w:val="en-GB"/>
        </w:rPr>
        <w:endnoteReference w:id="6"/>
      </w:r>
      <w:r w:rsidR="009B4A33">
        <w:rPr>
          <w:rFonts w:asciiTheme="majorHAnsi" w:hAnsiTheme="majorHAnsi" w:cs="Shruti"/>
          <w:bCs/>
          <w:sz w:val="24"/>
          <w:lang w:val="en-GB"/>
        </w:rPr>
        <w:t xml:space="preserve"> </w:t>
      </w:r>
      <w:r w:rsidR="00C00CC3">
        <w:rPr>
          <w:rFonts w:asciiTheme="majorHAnsi" w:hAnsiTheme="majorHAnsi" w:cs="Shruti"/>
          <w:bCs/>
          <w:sz w:val="24"/>
          <w:lang w:val="en-GB"/>
        </w:rPr>
        <w:t>That report highlighted</w:t>
      </w:r>
      <w:r w:rsidR="00C00CC3" w:rsidRPr="00C00CC3">
        <w:rPr>
          <w:rFonts w:asciiTheme="majorHAnsi" w:hAnsiTheme="majorHAnsi" w:cs="Shruti"/>
          <w:bCs/>
          <w:sz w:val="24"/>
          <w:lang w:val="en-GB"/>
        </w:rPr>
        <w:t xml:space="preserve"> emerging</w:t>
      </w:r>
      <w:r w:rsidR="000E27AD">
        <w:rPr>
          <w:rFonts w:asciiTheme="majorHAnsi" w:hAnsiTheme="majorHAnsi" w:cs="Shruti"/>
          <w:bCs/>
          <w:sz w:val="24"/>
          <w:lang w:val="en-GB"/>
        </w:rPr>
        <w:t xml:space="preserve"> and</w:t>
      </w:r>
      <w:r w:rsidR="00C00CC3" w:rsidRPr="00C00CC3">
        <w:rPr>
          <w:rFonts w:asciiTheme="majorHAnsi" w:hAnsiTheme="majorHAnsi" w:cs="Shruti"/>
          <w:bCs/>
          <w:sz w:val="24"/>
          <w:lang w:val="en-GB"/>
        </w:rPr>
        <w:t xml:space="preserve"> promising practices for AT policy,</w:t>
      </w:r>
      <w:r w:rsidR="00C00CC3">
        <w:rPr>
          <w:rFonts w:asciiTheme="majorHAnsi" w:hAnsiTheme="majorHAnsi" w:cs="Shruti"/>
          <w:bCs/>
          <w:sz w:val="24"/>
          <w:lang w:val="en-GB"/>
        </w:rPr>
        <w:t xml:space="preserve"> </w:t>
      </w:r>
      <w:r w:rsidR="00C00CC3" w:rsidRPr="00C00CC3">
        <w:rPr>
          <w:rFonts w:asciiTheme="majorHAnsi" w:hAnsiTheme="majorHAnsi" w:cs="Shruti"/>
          <w:bCs/>
          <w:sz w:val="24"/>
          <w:lang w:val="en-GB"/>
        </w:rPr>
        <w:t xml:space="preserve">collaborations and programs in </w:t>
      </w:r>
      <w:r w:rsidR="0057639D">
        <w:rPr>
          <w:rFonts w:asciiTheme="majorHAnsi" w:hAnsiTheme="majorHAnsi" w:cs="Shruti"/>
          <w:bCs/>
          <w:sz w:val="24"/>
          <w:lang w:val="en-GB"/>
        </w:rPr>
        <w:t>Province</w:t>
      </w:r>
      <w:r w:rsidR="00C00CC3" w:rsidRPr="00C00CC3">
        <w:rPr>
          <w:rFonts w:asciiTheme="majorHAnsi" w:hAnsiTheme="majorHAnsi" w:cs="Shruti"/>
          <w:bCs/>
          <w:sz w:val="24"/>
          <w:lang w:val="en-GB"/>
        </w:rPr>
        <w:t>s/Territories across Canada</w:t>
      </w:r>
      <w:r w:rsidR="008515E9">
        <w:rPr>
          <w:rFonts w:asciiTheme="majorHAnsi" w:hAnsiTheme="majorHAnsi" w:cs="Shruti"/>
          <w:bCs/>
          <w:sz w:val="24"/>
          <w:lang w:val="en-GB"/>
        </w:rPr>
        <w:t xml:space="preserve">. It </w:t>
      </w:r>
      <w:r w:rsidR="00C00CC3">
        <w:rPr>
          <w:rFonts w:asciiTheme="majorHAnsi" w:hAnsiTheme="majorHAnsi" w:cs="Shruti"/>
          <w:bCs/>
          <w:sz w:val="24"/>
          <w:lang w:val="en-GB"/>
        </w:rPr>
        <w:t xml:space="preserve">noted challenges </w:t>
      </w:r>
      <w:r w:rsidR="00C00CC3" w:rsidRPr="00C00CC3">
        <w:rPr>
          <w:rFonts w:asciiTheme="majorHAnsi" w:hAnsiTheme="majorHAnsi" w:cs="Shruti"/>
          <w:bCs/>
          <w:sz w:val="24"/>
          <w:lang w:val="en-GB"/>
        </w:rPr>
        <w:t xml:space="preserve">or areas of improvement for existing policies, collaborations and </w:t>
      </w:r>
      <w:r w:rsidR="00C00CC3">
        <w:rPr>
          <w:rFonts w:asciiTheme="majorHAnsi" w:hAnsiTheme="majorHAnsi" w:cs="Shruti"/>
          <w:bCs/>
          <w:sz w:val="24"/>
          <w:lang w:val="en-GB"/>
        </w:rPr>
        <w:t xml:space="preserve">programs, and </w:t>
      </w:r>
      <w:r w:rsidR="00C00CC3" w:rsidRPr="00C00CC3">
        <w:rPr>
          <w:rFonts w:asciiTheme="majorHAnsi" w:hAnsiTheme="majorHAnsi" w:cs="Shruti"/>
          <w:bCs/>
          <w:sz w:val="24"/>
          <w:lang w:val="en-GB"/>
        </w:rPr>
        <w:t xml:space="preserve">lessons learned from current AT policies and programs </w:t>
      </w:r>
      <w:r w:rsidR="00C00CC3">
        <w:rPr>
          <w:rFonts w:asciiTheme="majorHAnsi" w:hAnsiTheme="majorHAnsi" w:cs="Shruti"/>
          <w:bCs/>
          <w:sz w:val="24"/>
          <w:lang w:val="en-GB"/>
        </w:rPr>
        <w:t>that</w:t>
      </w:r>
      <w:r w:rsidR="00C00CC3" w:rsidRPr="00C00CC3">
        <w:rPr>
          <w:rFonts w:asciiTheme="majorHAnsi" w:hAnsiTheme="majorHAnsi" w:cs="Shruti"/>
          <w:bCs/>
          <w:sz w:val="24"/>
          <w:lang w:val="en-GB"/>
        </w:rPr>
        <w:t xml:space="preserve"> support effective approaches and</w:t>
      </w:r>
      <w:r w:rsidR="00C00CC3">
        <w:rPr>
          <w:rFonts w:asciiTheme="majorHAnsi" w:hAnsiTheme="majorHAnsi" w:cs="Shruti"/>
          <w:bCs/>
          <w:sz w:val="24"/>
          <w:lang w:val="en-GB"/>
        </w:rPr>
        <w:t xml:space="preserve"> </w:t>
      </w:r>
      <w:r w:rsidR="00C00CC3" w:rsidRPr="00C00CC3">
        <w:rPr>
          <w:rFonts w:asciiTheme="majorHAnsi" w:hAnsiTheme="majorHAnsi" w:cs="Shruti"/>
          <w:bCs/>
          <w:sz w:val="24"/>
          <w:lang w:val="en-GB"/>
        </w:rPr>
        <w:t>expansion of efforts</w:t>
      </w:r>
      <w:r w:rsidR="00C00CC3">
        <w:rPr>
          <w:rFonts w:asciiTheme="majorHAnsi" w:hAnsiTheme="majorHAnsi" w:cs="Shruti"/>
          <w:bCs/>
          <w:sz w:val="24"/>
          <w:lang w:val="en-GB"/>
        </w:rPr>
        <w:t xml:space="preserve">. </w:t>
      </w:r>
    </w:p>
    <w:p w:rsidR="008C08EF" w:rsidRDefault="00C00CC3" w:rsidP="00137AD0">
      <w:pPr>
        <w:spacing w:before="120" w:after="120"/>
        <w:rPr>
          <w:rFonts w:asciiTheme="majorHAnsi" w:hAnsiTheme="majorHAnsi" w:cs="Shruti"/>
          <w:bCs/>
          <w:sz w:val="24"/>
          <w:lang w:val="en-GB"/>
        </w:rPr>
      </w:pPr>
      <w:r>
        <w:rPr>
          <w:rFonts w:asciiTheme="majorHAnsi" w:hAnsiTheme="majorHAnsi" w:cs="Shruti"/>
          <w:bCs/>
          <w:sz w:val="24"/>
          <w:lang w:val="en-GB"/>
        </w:rPr>
        <w:t>The current report</w:t>
      </w:r>
      <w:r w:rsidR="00794AAB">
        <w:rPr>
          <w:rFonts w:asciiTheme="majorHAnsi" w:hAnsiTheme="majorHAnsi" w:cs="Shruti"/>
          <w:bCs/>
          <w:sz w:val="24"/>
          <w:lang w:val="en-GB"/>
        </w:rPr>
        <w:t xml:space="preserve"> </w:t>
      </w:r>
      <w:r w:rsidR="004E1A4F">
        <w:rPr>
          <w:rFonts w:asciiTheme="majorHAnsi" w:hAnsiTheme="majorHAnsi" w:cs="Shruti"/>
          <w:bCs/>
          <w:sz w:val="24"/>
          <w:lang w:val="en-GB"/>
        </w:rPr>
        <w:t>provides</w:t>
      </w:r>
      <w:r w:rsidR="004E1A4F" w:rsidRPr="004E1A4F">
        <w:rPr>
          <w:rFonts w:asciiTheme="majorHAnsi" w:hAnsiTheme="majorHAnsi" w:cs="Shruti"/>
          <w:bCs/>
          <w:sz w:val="24"/>
          <w:lang w:val="en-GB"/>
        </w:rPr>
        <w:t xml:space="preserve"> additional information and perspective from the </w:t>
      </w:r>
      <w:r w:rsidR="0057639D">
        <w:rPr>
          <w:rFonts w:asciiTheme="majorHAnsi" w:hAnsiTheme="majorHAnsi" w:cs="Shruti"/>
          <w:bCs/>
          <w:sz w:val="24"/>
          <w:lang w:val="en-GB"/>
        </w:rPr>
        <w:t>Municipal</w:t>
      </w:r>
      <w:r w:rsidR="004E1A4F" w:rsidRPr="004E1A4F">
        <w:rPr>
          <w:rFonts w:asciiTheme="majorHAnsi" w:hAnsiTheme="majorHAnsi" w:cs="Shruti"/>
          <w:bCs/>
          <w:sz w:val="24"/>
          <w:lang w:val="en-GB"/>
        </w:rPr>
        <w:t>/</w:t>
      </w:r>
      <w:r w:rsidR="0057639D">
        <w:rPr>
          <w:rFonts w:asciiTheme="majorHAnsi" w:hAnsiTheme="majorHAnsi" w:cs="Shruti"/>
          <w:bCs/>
          <w:sz w:val="24"/>
          <w:lang w:val="en-GB"/>
        </w:rPr>
        <w:t>Regional</w:t>
      </w:r>
      <w:r w:rsidR="004E1A4F" w:rsidRPr="004E1A4F">
        <w:rPr>
          <w:rFonts w:asciiTheme="majorHAnsi" w:hAnsiTheme="majorHAnsi" w:cs="Shruti"/>
          <w:bCs/>
          <w:sz w:val="24"/>
          <w:lang w:val="en-GB"/>
        </w:rPr>
        <w:t xml:space="preserve"> level and NGO stakeholders.</w:t>
      </w:r>
      <w:r w:rsidR="004E1A4F">
        <w:rPr>
          <w:rFonts w:asciiTheme="majorHAnsi" w:hAnsiTheme="majorHAnsi" w:cs="Shruti"/>
          <w:bCs/>
          <w:sz w:val="24"/>
          <w:lang w:val="en-GB"/>
        </w:rPr>
        <w:t xml:space="preserve"> It is designed to highlight </w:t>
      </w:r>
      <w:r w:rsidR="004E1A4F" w:rsidRPr="004E1A4F">
        <w:rPr>
          <w:rFonts w:asciiTheme="majorHAnsi" w:hAnsiTheme="majorHAnsi" w:cs="Shruti"/>
          <w:bCs/>
          <w:sz w:val="24"/>
          <w:lang w:val="en-GB"/>
        </w:rPr>
        <w:t xml:space="preserve">lessons </w:t>
      </w:r>
      <w:r w:rsidR="004E1A4F">
        <w:rPr>
          <w:rFonts w:asciiTheme="majorHAnsi" w:hAnsiTheme="majorHAnsi" w:cs="Shruti"/>
          <w:bCs/>
          <w:sz w:val="24"/>
          <w:lang w:val="en-GB"/>
        </w:rPr>
        <w:t xml:space="preserve">learned </w:t>
      </w:r>
      <w:r w:rsidR="004E1A4F" w:rsidRPr="004E1A4F">
        <w:rPr>
          <w:rFonts w:asciiTheme="majorHAnsi" w:hAnsiTheme="majorHAnsi" w:cs="Shruti"/>
          <w:bCs/>
          <w:sz w:val="24"/>
          <w:lang w:val="en-GB"/>
        </w:rPr>
        <w:t>and evidence</w:t>
      </w:r>
      <w:r w:rsidR="008C08EF">
        <w:rPr>
          <w:rFonts w:asciiTheme="majorHAnsi" w:hAnsiTheme="majorHAnsi" w:cs="Shruti"/>
          <w:bCs/>
          <w:sz w:val="24"/>
          <w:lang w:val="en-GB"/>
        </w:rPr>
        <w:t xml:space="preserve"> gathered from these stakeholders</w:t>
      </w:r>
      <w:r w:rsidR="004E1A4F" w:rsidRPr="004E1A4F">
        <w:rPr>
          <w:rFonts w:asciiTheme="majorHAnsi" w:hAnsiTheme="majorHAnsi" w:cs="Shruti"/>
          <w:bCs/>
          <w:sz w:val="24"/>
          <w:lang w:val="en-GB"/>
        </w:rPr>
        <w:t xml:space="preserve"> to advance knowledge m</w:t>
      </w:r>
      <w:r w:rsidR="000E27AD">
        <w:rPr>
          <w:rFonts w:asciiTheme="majorHAnsi" w:hAnsiTheme="majorHAnsi" w:cs="Shruti"/>
          <w:bCs/>
          <w:sz w:val="24"/>
          <w:lang w:val="en-GB"/>
        </w:rPr>
        <w:t xml:space="preserve">obilization </w:t>
      </w:r>
      <w:r w:rsidR="004E1A4F" w:rsidRPr="004E1A4F">
        <w:rPr>
          <w:rFonts w:asciiTheme="majorHAnsi" w:hAnsiTheme="majorHAnsi" w:cs="Shruti"/>
          <w:bCs/>
          <w:sz w:val="24"/>
          <w:lang w:val="en-GB"/>
        </w:rPr>
        <w:t xml:space="preserve">and </w:t>
      </w:r>
      <w:r w:rsidR="000E27AD">
        <w:rPr>
          <w:rFonts w:asciiTheme="majorHAnsi" w:hAnsiTheme="majorHAnsi" w:cs="Shruti"/>
          <w:bCs/>
          <w:sz w:val="24"/>
          <w:lang w:val="en-GB"/>
        </w:rPr>
        <w:t xml:space="preserve">effective </w:t>
      </w:r>
      <w:r w:rsidR="004E1A4F" w:rsidRPr="004E1A4F">
        <w:rPr>
          <w:rFonts w:asciiTheme="majorHAnsi" w:hAnsiTheme="majorHAnsi" w:cs="Shruti"/>
          <w:bCs/>
          <w:sz w:val="24"/>
          <w:lang w:val="en-GB"/>
        </w:rPr>
        <w:t>action in the area of A</w:t>
      </w:r>
      <w:r w:rsidR="008C08EF">
        <w:rPr>
          <w:rFonts w:asciiTheme="majorHAnsi" w:hAnsiTheme="majorHAnsi" w:cs="Shruti"/>
          <w:bCs/>
          <w:sz w:val="24"/>
          <w:lang w:val="en-GB"/>
        </w:rPr>
        <w:t>T</w:t>
      </w:r>
      <w:r w:rsidR="001555AB">
        <w:rPr>
          <w:rFonts w:asciiTheme="majorHAnsi" w:hAnsiTheme="majorHAnsi" w:cs="Shruti"/>
          <w:bCs/>
          <w:sz w:val="24"/>
          <w:lang w:val="en-GB"/>
        </w:rPr>
        <w:t xml:space="preserve"> and the built environment</w:t>
      </w:r>
      <w:r w:rsidR="004E1A4F" w:rsidRPr="004E1A4F">
        <w:rPr>
          <w:rFonts w:asciiTheme="majorHAnsi" w:hAnsiTheme="majorHAnsi" w:cs="Shruti"/>
          <w:bCs/>
          <w:sz w:val="24"/>
          <w:lang w:val="en-GB"/>
        </w:rPr>
        <w:t xml:space="preserve"> </w:t>
      </w:r>
      <w:r w:rsidR="000E27AD">
        <w:rPr>
          <w:rFonts w:asciiTheme="majorHAnsi" w:hAnsiTheme="majorHAnsi" w:cs="Shruti"/>
          <w:bCs/>
          <w:sz w:val="24"/>
          <w:lang w:val="en-GB"/>
        </w:rPr>
        <w:t>across</w:t>
      </w:r>
      <w:r w:rsidR="004E1A4F" w:rsidRPr="004E1A4F">
        <w:rPr>
          <w:rFonts w:asciiTheme="majorHAnsi" w:hAnsiTheme="majorHAnsi" w:cs="Shruti"/>
          <w:bCs/>
          <w:sz w:val="24"/>
          <w:lang w:val="en-GB"/>
        </w:rPr>
        <w:t xml:space="preserve"> various jurisdictions.  </w:t>
      </w:r>
    </w:p>
    <w:p w:rsidR="00124CC9" w:rsidRDefault="00124CC9" w:rsidP="00137AD0">
      <w:pPr>
        <w:tabs>
          <w:tab w:val="left" w:pos="284"/>
          <w:tab w:val="left" w:pos="567"/>
          <w:tab w:val="left" w:pos="1134"/>
          <w:tab w:val="right" w:leader="dot" w:pos="7938"/>
        </w:tabs>
        <w:rPr>
          <w:sz w:val="24"/>
        </w:rPr>
      </w:pPr>
      <w:r w:rsidRPr="004E1A4F">
        <w:rPr>
          <w:sz w:val="24"/>
        </w:rPr>
        <w:lastRenderedPageBreak/>
        <w:tab/>
      </w:r>
      <w:r w:rsidRPr="004E1A4F">
        <w:rPr>
          <w:sz w:val="24"/>
        </w:rPr>
        <w:tab/>
        <w:t>1.</w:t>
      </w:r>
      <w:r w:rsidR="004E1A4F" w:rsidRPr="004E1A4F">
        <w:rPr>
          <w:sz w:val="24"/>
        </w:rPr>
        <w:t>2</w:t>
      </w:r>
      <w:r w:rsidR="004E1A4F" w:rsidRPr="004E1A4F">
        <w:rPr>
          <w:sz w:val="24"/>
        </w:rPr>
        <w:tab/>
        <w:t>Study Approach &amp; Methodology</w:t>
      </w:r>
    </w:p>
    <w:p w:rsidR="00CD4AEC" w:rsidRDefault="008C08EF" w:rsidP="00137AD0">
      <w:pPr>
        <w:spacing w:after="120"/>
        <w:rPr>
          <w:rFonts w:asciiTheme="majorHAnsi" w:hAnsiTheme="majorHAnsi" w:cs="Shruti"/>
          <w:bCs/>
          <w:sz w:val="24"/>
          <w:lang w:val="en-GB"/>
        </w:rPr>
      </w:pPr>
      <w:r w:rsidRPr="004E1A4F">
        <w:rPr>
          <w:rFonts w:asciiTheme="majorHAnsi" w:hAnsiTheme="majorHAnsi" w:cs="Shruti"/>
          <w:bCs/>
          <w:sz w:val="24"/>
          <w:lang w:val="en-GB"/>
        </w:rPr>
        <w:t xml:space="preserve">Building on the recently-conducted </w:t>
      </w:r>
      <w:r w:rsidR="000E27AD">
        <w:rPr>
          <w:rFonts w:asciiTheme="majorHAnsi" w:hAnsiTheme="majorHAnsi" w:cs="Shruti"/>
          <w:bCs/>
          <w:sz w:val="24"/>
          <w:lang w:val="en-GB"/>
        </w:rPr>
        <w:t xml:space="preserve">P/T </w:t>
      </w:r>
      <w:r w:rsidRPr="004E1A4F">
        <w:rPr>
          <w:rFonts w:asciiTheme="majorHAnsi" w:hAnsiTheme="majorHAnsi" w:cs="Shruti"/>
          <w:bCs/>
          <w:sz w:val="24"/>
          <w:lang w:val="en-GB"/>
        </w:rPr>
        <w:t xml:space="preserve">scan, </w:t>
      </w:r>
      <w:r w:rsidR="00CD4AEC">
        <w:rPr>
          <w:rFonts w:asciiTheme="majorHAnsi" w:hAnsiTheme="majorHAnsi" w:cs="Shruti"/>
          <w:bCs/>
          <w:sz w:val="24"/>
          <w:lang w:val="en-GB"/>
        </w:rPr>
        <w:t xml:space="preserve">this report adds to information on </w:t>
      </w:r>
      <w:r w:rsidR="00CD4AEC" w:rsidRPr="004E1A4F">
        <w:rPr>
          <w:rFonts w:asciiTheme="majorHAnsi" w:hAnsiTheme="majorHAnsi" w:cs="Shruti"/>
          <w:bCs/>
          <w:sz w:val="24"/>
          <w:lang w:val="en-GB"/>
        </w:rPr>
        <w:t xml:space="preserve">P/T-level policies, strategies and approaches that </w:t>
      </w:r>
      <w:r w:rsidR="000E27AD">
        <w:rPr>
          <w:rFonts w:asciiTheme="majorHAnsi" w:hAnsiTheme="majorHAnsi" w:cs="Shruti"/>
          <w:bCs/>
          <w:sz w:val="24"/>
          <w:lang w:val="en-GB"/>
        </w:rPr>
        <w:t>influence</w:t>
      </w:r>
      <w:r w:rsidR="00CD4AEC" w:rsidRPr="004E1A4F">
        <w:rPr>
          <w:rFonts w:asciiTheme="majorHAnsi" w:hAnsiTheme="majorHAnsi" w:cs="Shruti"/>
          <w:bCs/>
          <w:sz w:val="24"/>
          <w:lang w:val="en-GB"/>
        </w:rPr>
        <w:t xml:space="preserve"> A</w:t>
      </w:r>
      <w:r w:rsidR="00CD4AEC">
        <w:rPr>
          <w:rFonts w:asciiTheme="majorHAnsi" w:hAnsiTheme="majorHAnsi" w:cs="Shruti"/>
          <w:bCs/>
          <w:sz w:val="24"/>
          <w:lang w:val="en-GB"/>
        </w:rPr>
        <w:t>T</w:t>
      </w:r>
      <w:r w:rsidR="00CD4AEC" w:rsidRPr="004E1A4F">
        <w:rPr>
          <w:rFonts w:asciiTheme="majorHAnsi" w:hAnsiTheme="majorHAnsi" w:cs="Shruti"/>
          <w:bCs/>
          <w:sz w:val="24"/>
          <w:lang w:val="en-GB"/>
        </w:rPr>
        <w:t xml:space="preserve"> </w:t>
      </w:r>
      <w:r w:rsidR="000E27AD">
        <w:rPr>
          <w:rFonts w:asciiTheme="majorHAnsi" w:hAnsiTheme="majorHAnsi" w:cs="Shruti"/>
          <w:bCs/>
          <w:sz w:val="24"/>
          <w:lang w:val="en-GB"/>
        </w:rPr>
        <w:t xml:space="preserve">initiatives </w:t>
      </w:r>
      <w:r w:rsidR="00CD4AEC" w:rsidRPr="004E1A4F">
        <w:rPr>
          <w:rFonts w:asciiTheme="majorHAnsi" w:hAnsiTheme="majorHAnsi" w:cs="Shruti"/>
          <w:bCs/>
          <w:sz w:val="24"/>
          <w:lang w:val="en-GB"/>
        </w:rPr>
        <w:t>at the local level</w:t>
      </w:r>
      <w:r w:rsidR="00EE1292">
        <w:rPr>
          <w:rFonts w:asciiTheme="majorHAnsi" w:hAnsiTheme="majorHAnsi" w:cs="Shruti"/>
          <w:bCs/>
          <w:sz w:val="24"/>
          <w:lang w:val="en-GB"/>
        </w:rPr>
        <w:t xml:space="preserve">. </w:t>
      </w:r>
      <w:r w:rsidR="00391174">
        <w:rPr>
          <w:rFonts w:asciiTheme="majorHAnsi" w:hAnsiTheme="majorHAnsi" w:cs="Shruti"/>
          <w:bCs/>
          <w:sz w:val="24"/>
          <w:lang w:val="en-GB"/>
        </w:rPr>
        <w:t xml:space="preserve">This study </w:t>
      </w:r>
      <w:r w:rsidR="00EE1292">
        <w:rPr>
          <w:rFonts w:asciiTheme="majorHAnsi" w:hAnsiTheme="majorHAnsi" w:cs="Shruti"/>
          <w:bCs/>
          <w:sz w:val="24"/>
          <w:lang w:val="en-GB"/>
        </w:rPr>
        <w:t>gathered</w:t>
      </w:r>
      <w:r w:rsidR="00CD4AEC">
        <w:rPr>
          <w:rFonts w:asciiTheme="majorHAnsi" w:hAnsiTheme="majorHAnsi" w:cs="Shruti"/>
          <w:bCs/>
          <w:sz w:val="24"/>
          <w:lang w:val="en-GB"/>
        </w:rPr>
        <w:t xml:space="preserve"> </w:t>
      </w:r>
      <w:r w:rsidR="006B030D">
        <w:rPr>
          <w:rFonts w:asciiTheme="majorHAnsi" w:hAnsiTheme="majorHAnsi" w:cs="Shruti"/>
          <w:bCs/>
          <w:sz w:val="24"/>
          <w:lang w:val="en-GB"/>
        </w:rPr>
        <w:t xml:space="preserve">information </w:t>
      </w:r>
      <w:r w:rsidR="00CD4AEC">
        <w:rPr>
          <w:rFonts w:asciiTheme="majorHAnsi" w:hAnsiTheme="majorHAnsi" w:cs="Shruti"/>
          <w:bCs/>
          <w:sz w:val="24"/>
          <w:lang w:val="en-GB"/>
        </w:rPr>
        <w:t>through:</w:t>
      </w:r>
    </w:p>
    <w:p w:rsidR="003B6437" w:rsidRDefault="00EE1292" w:rsidP="00137AD0">
      <w:pPr>
        <w:pStyle w:val="ListParagraph"/>
        <w:numPr>
          <w:ilvl w:val="0"/>
          <w:numId w:val="3"/>
        </w:numPr>
        <w:spacing w:line="276" w:lineRule="auto"/>
        <w:rPr>
          <w:rFonts w:asciiTheme="majorHAnsi" w:hAnsiTheme="majorHAnsi" w:cs="Shruti"/>
          <w:bCs/>
          <w:lang w:val="en-GB"/>
        </w:rPr>
      </w:pPr>
      <w:r w:rsidRPr="00F61C49">
        <w:rPr>
          <w:rFonts w:asciiTheme="majorHAnsi" w:hAnsiTheme="majorHAnsi" w:cs="Shruti"/>
          <w:bCs/>
          <w:lang w:val="en-GB"/>
        </w:rPr>
        <w:t xml:space="preserve">two </w:t>
      </w:r>
      <w:r w:rsidRPr="00F61C49">
        <w:rPr>
          <w:rFonts w:asciiTheme="majorHAnsi" w:hAnsiTheme="majorHAnsi" w:cs="Shruti"/>
          <w:bCs/>
          <w:szCs w:val="22"/>
          <w:lang w:val="en-GB"/>
        </w:rPr>
        <w:t>focus groups</w:t>
      </w:r>
      <w:r w:rsidRPr="00F61C49">
        <w:rPr>
          <w:rFonts w:asciiTheme="majorHAnsi" w:hAnsiTheme="majorHAnsi" w:cs="Shruti"/>
          <w:bCs/>
          <w:lang w:val="en-GB"/>
        </w:rPr>
        <w:t xml:space="preserve"> </w:t>
      </w:r>
      <w:r w:rsidR="003B6437" w:rsidRPr="00F61C49">
        <w:rPr>
          <w:rFonts w:asciiTheme="majorHAnsi" w:hAnsiTheme="majorHAnsi" w:cs="Shruti"/>
          <w:bCs/>
          <w:lang w:val="en-GB"/>
        </w:rPr>
        <w:t>of</w:t>
      </w:r>
      <w:r w:rsidR="003B6437">
        <w:rPr>
          <w:rFonts w:asciiTheme="majorHAnsi" w:hAnsiTheme="majorHAnsi" w:cs="Shruti"/>
          <w:bCs/>
          <w:lang w:val="en-GB"/>
        </w:rPr>
        <w:t xml:space="preserve"> 15 and </w:t>
      </w:r>
      <w:r w:rsidR="003B6437" w:rsidRPr="00103AEC">
        <w:rPr>
          <w:rFonts w:asciiTheme="majorHAnsi" w:hAnsiTheme="majorHAnsi" w:cs="Shruti"/>
          <w:bCs/>
          <w:lang w:val="en-GB"/>
        </w:rPr>
        <w:t>21</w:t>
      </w:r>
      <w:r w:rsidRPr="003B6437">
        <w:rPr>
          <w:rFonts w:asciiTheme="majorHAnsi" w:hAnsiTheme="majorHAnsi" w:cs="Shruti"/>
          <w:bCs/>
          <w:lang w:val="en-GB"/>
        </w:rPr>
        <w:t xml:space="preserve"> people each</w:t>
      </w:r>
    </w:p>
    <w:p w:rsidR="00DF75CA" w:rsidRPr="003B6437" w:rsidRDefault="00DF75CA" w:rsidP="00137AD0">
      <w:pPr>
        <w:pStyle w:val="ListParagraph"/>
        <w:numPr>
          <w:ilvl w:val="0"/>
          <w:numId w:val="3"/>
        </w:numPr>
        <w:spacing w:line="276" w:lineRule="auto"/>
        <w:rPr>
          <w:rFonts w:asciiTheme="majorHAnsi" w:hAnsiTheme="majorHAnsi" w:cs="Shruti"/>
          <w:bCs/>
          <w:lang w:val="en-GB"/>
        </w:rPr>
      </w:pPr>
      <w:r w:rsidRPr="003B6437">
        <w:rPr>
          <w:rFonts w:asciiTheme="majorHAnsi" w:hAnsiTheme="majorHAnsi" w:cs="Shruti"/>
          <w:bCs/>
          <w:lang w:val="en-GB"/>
        </w:rPr>
        <w:t>a “crowd-s</w:t>
      </w:r>
      <w:r w:rsidR="00BD525B" w:rsidRPr="003B6437">
        <w:rPr>
          <w:rFonts w:asciiTheme="majorHAnsi" w:hAnsiTheme="majorHAnsi" w:cs="Shruti"/>
          <w:bCs/>
          <w:lang w:val="en-GB"/>
        </w:rPr>
        <w:t>ourci</w:t>
      </w:r>
      <w:r w:rsidRPr="003B6437">
        <w:rPr>
          <w:rFonts w:asciiTheme="majorHAnsi" w:hAnsiTheme="majorHAnsi" w:cs="Shruti"/>
          <w:bCs/>
          <w:lang w:val="en-GB"/>
        </w:rPr>
        <w:t>ng” process conducted during the focus groups</w:t>
      </w:r>
      <w:r w:rsidR="00137AD0" w:rsidRPr="003B6437">
        <w:rPr>
          <w:rFonts w:asciiTheme="majorHAnsi" w:hAnsiTheme="majorHAnsi" w:cs="Shruti"/>
          <w:bCs/>
          <w:lang w:val="en-GB"/>
        </w:rPr>
        <w:t>,</w:t>
      </w:r>
      <w:r w:rsidRPr="003B6437">
        <w:rPr>
          <w:rFonts w:asciiTheme="majorHAnsi" w:hAnsiTheme="majorHAnsi" w:cs="Shruti"/>
          <w:bCs/>
          <w:szCs w:val="22"/>
          <w:lang w:val="en-GB"/>
        </w:rPr>
        <w:t xml:space="preserve"> and</w:t>
      </w:r>
    </w:p>
    <w:p w:rsidR="00CD4AEC" w:rsidRPr="00DF75CA" w:rsidRDefault="0037314B" w:rsidP="009B4A33">
      <w:pPr>
        <w:pStyle w:val="ListParagraph"/>
        <w:numPr>
          <w:ilvl w:val="0"/>
          <w:numId w:val="3"/>
        </w:numPr>
        <w:spacing w:after="120" w:line="276" w:lineRule="auto"/>
        <w:rPr>
          <w:rFonts w:asciiTheme="majorHAnsi" w:hAnsiTheme="majorHAnsi" w:cs="Shruti"/>
          <w:bCs/>
          <w:lang w:val="en-GB"/>
        </w:rPr>
      </w:pPr>
      <w:r>
        <w:rPr>
          <w:rFonts w:asciiTheme="majorHAnsi" w:hAnsiTheme="majorHAnsi" w:cs="Shruti"/>
          <w:bCs/>
          <w:lang w:val="en-GB"/>
        </w:rPr>
        <w:t>14</w:t>
      </w:r>
      <w:r w:rsidR="00A91948" w:rsidRPr="00CD4AEC">
        <w:rPr>
          <w:rFonts w:asciiTheme="majorHAnsi" w:hAnsiTheme="majorHAnsi" w:cs="Shruti"/>
          <w:bCs/>
          <w:lang w:val="en-GB"/>
        </w:rPr>
        <w:t xml:space="preserve"> key informant </w:t>
      </w:r>
      <w:r w:rsidR="008C08EF" w:rsidRPr="00CD4AEC">
        <w:rPr>
          <w:rFonts w:asciiTheme="majorHAnsi" w:hAnsiTheme="majorHAnsi" w:cs="Shruti"/>
          <w:bCs/>
          <w:szCs w:val="22"/>
          <w:lang w:val="en-GB"/>
        </w:rPr>
        <w:t>interviews</w:t>
      </w:r>
      <w:r w:rsidR="00DF75CA">
        <w:rPr>
          <w:rFonts w:asciiTheme="majorHAnsi" w:hAnsiTheme="majorHAnsi" w:cs="Shruti"/>
          <w:bCs/>
          <w:szCs w:val="22"/>
          <w:lang w:val="en-GB"/>
        </w:rPr>
        <w:t>.</w:t>
      </w:r>
    </w:p>
    <w:p w:rsidR="00DF75CA" w:rsidRPr="004E1A4F" w:rsidRDefault="00DF75CA" w:rsidP="009B4A33">
      <w:pPr>
        <w:spacing w:after="0"/>
        <w:rPr>
          <w:rFonts w:asciiTheme="majorHAnsi" w:hAnsiTheme="majorHAnsi" w:cs="Shruti"/>
          <w:bCs/>
          <w:sz w:val="24"/>
          <w:lang w:val="en-GB"/>
        </w:rPr>
      </w:pPr>
      <w:r w:rsidRPr="004E1A4F">
        <w:rPr>
          <w:rFonts w:asciiTheme="majorHAnsi" w:hAnsiTheme="majorHAnsi" w:cs="Shruti"/>
          <w:bCs/>
          <w:sz w:val="24"/>
          <w:lang w:val="en-GB"/>
        </w:rPr>
        <w:t>Th</w:t>
      </w:r>
      <w:r>
        <w:rPr>
          <w:rFonts w:asciiTheme="majorHAnsi" w:hAnsiTheme="majorHAnsi" w:cs="Shruti"/>
          <w:bCs/>
          <w:sz w:val="24"/>
          <w:lang w:val="en-GB"/>
        </w:rPr>
        <w:t xml:space="preserve">roughout the </w:t>
      </w:r>
      <w:r w:rsidR="00391174">
        <w:rPr>
          <w:rFonts w:asciiTheme="majorHAnsi" w:hAnsiTheme="majorHAnsi" w:cs="Shruti"/>
          <w:bCs/>
          <w:sz w:val="24"/>
          <w:lang w:val="en-GB"/>
        </w:rPr>
        <w:t xml:space="preserve">data collection </w:t>
      </w:r>
      <w:r>
        <w:rPr>
          <w:rFonts w:asciiTheme="majorHAnsi" w:hAnsiTheme="majorHAnsi" w:cs="Shruti"/>
          <w:bCs/>
          <w:sz w:val="24"/>
          <w:lang w:val="en-GB"/>
        </w:rPr>
        <w:t xml:space="preserve">process, </w:t>
      </w:r>
      <w:r w:rsidR="00391174">
        <w:rPr>
          <w:rFonts w:asciiTheme="majorHAnsi" w:hAnsiTheme="majorHAnsi" w:cs="Shruti"/>
          <w:bCs/>
          <w:sz w:val="24"/>
          <w:lang w:val="en-GB"/>
        </w:rPr>
        <w:t xml:space="preserve">information on a range of AT initiatives and related </w:t>
      </w:r>
      <w:r w:rsidRPr="004E1A4F">
        <w:rPr>
          <w:rFonts w:asciiTheme="majorHAnsi" w:hAnsiTheme="majorHAnsi" w:cs="Shruti"/>
          <w:bCs/>
          <w:sz w:val="24"/>
          <w:lang w:val="en-GB"/>
        </w:rPr>
        <w:t>P/T roles</w:t>
      </w:r>
      <w:r w:rsidR="00B23825">
        <w:rPr>
          <w:rFonts w:asciiTheme="majorHAnsi" w:hAnsiTheme="majorHAnsi" w:cs="Shruti"/>
          <w:bCs/>
          <w:sz w:val="24"/>
          <w:lang w:val="en-GB"/>
        </w:rPr>
        <w:t xml:space="preserve"> was</w:t>
      </w:r>
      <w:r>
        <w:rPr>
          <w:rFonts w:asciiTheme="majorHAnsi" w:hAnsiTheme="majorHAnsi" w:cs="Shruti"/>
          <w:bCs/>
          <w:sz w:val="24"/>
          <w:lang w:val="en-GB"/>
        </w:rPr>
        <w:t xml:space="preserve"> sought</w:t>
      </w:r>
      <w:r w:rsidRPr="004E1A4F">
        <w:rPr>
          <w:rFonts w:asciiTheme="majorHAnsi" w:hAnsiTheme="majorHAnsi" w:cs="Shruti"/>
          <w:bCs/>
          <w:sz w:val="24"/>
          <w:lang w:val="en-GB"/>
        </w:rPr>
        <w:t>, including:</w:t>
      </w:r>
    </w:p>
    <w:p w:rsidR="00DF75CA" w:rsidRPr="004E1A4F" w:rsidRDefault="00DF75CA" w:rsidP="00137AD0">
      <w:pPr>
        <w:pStyle w:val="ListParagraph"/>
        <w:numPr>
          <w:ilvl w:val="0"/>
          <w:numId w:val="1"/>
        </w:numPr>
        <w:spacing w:line="276" w:lineRule="auto"/>
        <w:rPr>
          <w:rFonts w:asciiTheme="majorHAnsi" w:hAnsiTheme="majorHAnsi" w:cs="Shruti"/>
          <w:bCs/>
          <w:szCs w:val="22"/>
          <w:lang w:val="en-GB"/>
        </w:rPr>
      </w:pPr>
      <w:r w:rsidRPr="004E1A4F">
        <w:rPr>
          <w:rFonts w:asciiTheme="majorHAnsi" w:hAnsiTheme="majorHAnsi" w:cs="Shruti"/>
          <w:bCs/>
          <w:szCs w:val="22"/>
          <w:lang w:val="en-GB"/>
        </w:rPr>
        <w:t xml:space="preserve">co-ordinated </w:t>
      </w:r>
      <w:r w:rsidR="001555AB">
        <w:rPr>
          <w:rFonts w:asciiTheme="majorHAnsi" w:hAnsiTheme="majorHAnsi" w:cs="Shruti"/>
          <w:bCs/>
          <w:szCs w:val="22"/>
          <w:lang w:val="en-GB"/>
        </w:rPr>
        <w:t>AT</w:t>
      </w:r>
      <w:r w:rsidRPr="004E1A4F">
        <w:rPr>
          <w:rFonts w:asciiTheme="majorHAnsi" w:hAnsiTheme="majorHAnsi" w:cs="Shruti"/>
          <w:bCs/>
          <w:szCs w:val="22"/>
          <w:lang w:val="en-GB"/>
        </w:rPr>
        <w:t xml:space="preserve"> </w:t>
      </w:r>
      <w:r w:rsidR="00137AD0">
        <w:rPr>
          <w:rFonts w:asciiTheme="majorHAnsi" w:hAnsiTheme="majorHAnsi" w:cs="Shruti"/>
          <w:bCs/>
          <w:szCs w:val="22"/>
          <w:lang w:val="en-GB"/>
        </w:rPr>
        <w:t>strategies and related policies</w:t>
      </w:r>
      <w:r w:rsidRPr="004E1A4F">
        <w:rPr>
          <w:rFonts w:asciiTheme="majorHAnsi" w:hAnsiTheme="majorHAnsi" w:cs="Shruti"/>
          <w:bCs/>
          <w:szCs w:val="22"/>
          <w:lang w:val="en-GB"/>
        </w:rPr>
        <w:t xml:space="preserve"> </w:t>
      </w:r>
    </w:p>
    <w:p w:rsidR="00DF75CA" w:rsidRPr="004E1A4F" w:rsidRDefault="00137AD0" w:rsidP="00137AD0">
      <w:pPr>
        <w:pStyle w:val="ListParagraph"/>
        <w:numPr>
          <w:ilvl w:val="0"/>
          <w:numId w:val="1"/>
        </w:numPr>
        <w:spacing w:line="276" w:lineRule="auto"/>
        <w:rPr>
          <w:rFonts w:asciiTheme="majorHAnsi" w:hAnsiTheme="majorHAnsi" w:cs="Shruti"/>
          <w:bCs/>
          <w:szCs w:val="22"/>
          <w:lang w:val="en-GB"/>
        </w:rPr>
      </w:pPr>
      <w:r>
        <w:rPr>
          <w:rFonts w:asciiTheme="majorHAnsi" w:hAnsiTheme="majorHAnsi" w:cs="Shruti"/>
          <w:bCs/>
          <w:szCs w:val="22"/>
          <w:lang w:val="en-GB"/>
        </w:rPr>
        <w:t>infrastructure investments</w:t>
      </w:r>
    </w:p>
    <w:p w:rsidR="00DF75CA" w:rsidRPr="004E1A4F" w:rsidRDefault="00137AD0" w:rsidP="00137AD0">
      <w:pPr>
        <w:pStyle w:val="ListParagraph"/>
        <w:numPr>
          <w:ilvl w:val="0"/>
          <w:numId w:val="1"/>
        </w:numPr>
        <w:spacing w:line="276" w:lineRule="auto"/>
        <w:rPr>
          <w:rFonts w:asciiTheme="majorHAnsi" w:hAnsiTheme="majorHAnsi" w:cs="Shruti"/>
          <w:bCs/>
          <w:szCs w:val="22"/>
          <w:lang w:val="en-GB"/>
        </w:rPr>
      </w:pPr>
      <w:r>
        <w:rPr>
          <w:rFonts w:asciiTheme="majorHAnsi" w:hAnsiTheme="majorHAnsi" w:cs="Shruti"/>
          <w:bCs/>
          <w:szCs w:val="22"/>
          <w:lang w:val="en-GB"/>
        </w:rPr>
        <w:t>legislation and incentives</w:t>
      </w:r>
    </w:p>
    <w:p w:rsidR="00DF75CA" w:rsidRPr="004E1A4F" w:rsidRDefault="00DF75CA" w:rsidP="00137AD0">
      <w:pPr>
        <w:pStyle w:val="ListParagraph"/>
        <w:numPr>
          <w:ilvl w:val="0"/>
          <w:numId w:val="1"/>
        </w:numPr>
        <w:spacing w:line="276" w:lineRule="auto"/>
        <w:rPr>
          <w:rFonts w:asciiTheme="majorHAnsi" w:hAnsiTheme="majorHAnsi" w:cs="Shruti"/>
          <w:bCs/>
          <w:szCs w:val="22"/>
          <w:lang w:val="en-GB"/>
        </w:rPr>
      </w:pPr>
      <w:r w:rsidRPr="004E1A4F">
        <w:rPr>
          <w:rFonts w:asciiTheme="majorHAnsi" w:hAnsiTheme="majorHAnsi" w:cs="Shruti"/>
          <w:bCs/>
          <w:szCs w:val="22"/>
          <w:lang w:val="en-GB"/>
        </w:rPr>
        <w:t>promotion and awareness campaigns</w:t>
      </w:r>
      <w:r w:rsidR="00137AD0">
        <w:rPr>
          <w:rFonts w:asciiTheme="majorHAnsi" w:hAnsiTheme="majorHAnsi" w:cs="Shruti"/>
          <w:bCs/>
          <w:szCs w:val="22"/>
          <w:lang w:val="en-GB"/>
        </w:rPr>
        <w:t>,</w:t>
      </w:r>
      <w:r w:rsidRPr="004E1A4F">
        <w:rPr>
          <w:rFonts w:asciiTheme="majorHAnsi" w:hAnsiTheme="majorHAnsi" w:cs="Shruti"/>
          <w:bCs/>
          <w:szCs w:val="22"/>
          <w:lang w:val="en-GB"/>
        </w:rPr>
        <w:t xml:space="preserve"> and </w:t>
      </w:r>
    </w:p>
    <w:p w:rsidR="00DF75CA" w:rsidRPr="004E1A4F" w:rsidRDefault="00DF75CA" w:rsidP="00137AD0">
      <w:pPr>
        <w:pStyle w:val="ListParagraph"/>
        <w:numPr>
          <w:ilvl w:val="0"/>
          <w:numId w:val="1"/>
        </w:numPr>
        <w:spacing w:line="276" w:lineRule="auto"/>
        <w:rPr>
          <w:rFonts w:asciiTheme="majorHAnsi" w:hAnsiTheme="majorHAnsi" w:cs="Shruti"/>
          <w:bCs/>
          <w:szCs w:val="22"/>
          <w:lang w:val="en-GB"/>
        </w:rPr>
      </w:pPr>
      <w:r w:rsidRPr="004E1A4F">
        <w:rPr>
          <w:rFonts w:asciiTheme="majorHAnsi" w:hAnsiTheme="majorHAnsi" w:cs="Shruti"/>
          <w:bCs/>
          <w:szCs w:val="22"/>
          <w:lang w:val="en-GB"/>
        </w:rPr>
        <w:t xml:space="preserve">novel collaboration across departments, other levels of government, and with other NGO and private sector partners.  </w:t>
      </w:r>
    </w:p>
    <w:p w:rsidR="00DF75CA" w:rsidRPr="004E1A4F" w:rsidRDefault="00DF75CA" w:rsidP="00137AD0">
      <w:pPr>
        <w:spacing w:before="120" w:after="240"/>
        <w:rPr>
          <w:rFonts w:asciiTheme="majorHAnsi" w:hAnsiTheme="majorHAnsi" w:cs="Shruti"/>
          <w:bCs/>
          <w:sz w:val="24"/>
          <w:lang w:val="en-GB"/>
        </w:rPr>
      </w:pPr>
      <w:r w:rsidRPr="004E1A4F">
        <w:rPr>
          <w:rFonts w:asciiTheme="majorHAnsi" w:hAnsiTheme="majorHAnsi" w:cs="Shruti"/>
          <w:bCs/>
          <w:sz w:val="24"/>
          <w:lang w:val="en-GB"/>
        </w:rPr>
        <w:t xml:space="preserve">Examples </w:t>
      </w:r>
      <w:r>
        <w:rPr>
          <w:rFonts w:asciiTheme="majorHAnsi" w:hAnsiTheme="majorHAnsi" w:cs="Shruti"/>
          <w:bCs/>
          <w:sz w:val="24"/>
          <w:lang w:val="en-GB"/>
        </w:rPr>
        <w:t>were sought</w:t>
      </w:r>
      <w:r w:rsidRPr="004E1A4F">
        <w:rPr>
          <w:rFonts w:asciiTheme="majorHAnsi" w:hAnsiTheme="majorHAnsi" w:cs="Shruti"/>
          <w:bCs/>
          <w:sz w:val="24"/>
          <w:lang w:val="en-GB"/>
        </w:rPr>
        <w:t xml:space="preserve"> depicting successful collaboration between different levels of government to advance A</w:t>
      </w:r>
      <w:r>
        <w:rPr>
          <w:rFonts w:asciiTheme="majorHAnsi" w:hAnsiTheme="majorHAnsi" w:cs="Shruti"/>
          <w:bCs/>
          <w:sz w:val="24"/>
          <w:lang w:val="en-GB"/>
        </w:rPr>
        <w:t xml:space="preserve">T. </w:t>
      </w:r>
    </w:p>
    <w:p w:rsidR="00CD4AEC" w:rsidRPr="00A65B00" w:rsidRDefault="00EE1292" w:rsidP="00137AD0">
      <w:pPr>
        <w:spacing w:after="120"/>
        <w:ind w:firstLine="360"/>
        <w:rPr>
          <w:rFonts w:asciiTheme="majorHAnsi" w:hAnsiTheme="majorHAnsi"/>
          <w:i/>
          <w:sz w:val="24"/>
        </w:rPr>
      </w:pPr>
      <w:r w:rsidRPr="00A65B00">
        <w:rPr>
          <w:rFonts w:asciiTheme="majorHAnsi" w:hAnsiTheme="majorHAnsi"/>
          <w:i/>
          <w:sz w:val="24"/>
        </w:rPr>
        <w:t>1.2.1</w:t>
      </w:r>
      <w:r w:rsidRPr="00A65B00">
        <w:rPr>
          <w:rFonts w:asciiTheme="majorHAnsi" w:hAnsiTheme="majorHAnsi"/>
          <w:i/>
          <w:sz w:val="24"/>
        </w:rPr>
        <w:tab/>
        <w:t>Focus groups</w:t>
      </w:r>
    </w:p>
    <w:p w:rsidR="001C708C" w:rsidRDefault="00FC294D" w:rsidP="00137AD0">
      <w:pPr>
        <w:spacing w:after="120"/>
        <w:rPr>
          <w:rFonts w:asciiTheme="majorHAnsi" w:hAnsiTheme="majorHAnsi"/>
          <w:sz w:val="24"/>
        </w:rPr>
      </w:pPr>
      <w:r>
        <w:rPr>
          <w:rFonts w:asciiTheme="majorHAnsi" w:hAnsiTheme="majorHAnsi"/>
          <w:sz w:val="24"/>
        </w:rPr>
        <w:t xml:space="preserve">Two focus groups were held, one at the ACT Canada Summit in Calgary, Alberta on October 30, </w:t>
      </w:r>
      <w:r w:rsidR="00137AD0">
        <w:rPr>
          <w:rFonts w:asciiTheme="majorHAnsi" w:hAnsiTheme="majorHAnsi"/>
          <w:sz w:val="24"/>
        </w:rPr>
        <w:t xml:space="preserve">2013, </w:t>
      </w:r>
      <w:r>
        <w:rPr>
          <w:rFonts w:asciiTheme="majorHAnsi" w:hAnsiTheme="majorHAnsi"/>
          <w:sz w:val="24"/>
        </w:rPr>
        <w:t xml:space="preserve">and the second at a </w:t>
      </w:r>
      <w:r w:rsidR="00391174">
        <w:rPr>
          <w:rFonts w:asciiTheme="majorHAnsi" w:hAnsiTheme="majorHAnsi"/>
          <w:sz w:val="24"/>
        </w:rPr>
        <w:t xml:space="preserve">Healthy Canada </w:t>
      </w:r>
      <w:r w:rsidR="00B23825">
        <w:rPr>
          <w:rFonts w:asciiTheme="majorHAnsi" w:hAnsiTheme="majorHAnsi"/>
          <w:sz w:val="24"/>
        </w:rPr>
        <w:t>b</w:t>
      </w:r>
      <w:r w:rsidR="00391174">
        <w:rPr>
          <w:rFonts w:asciiTheme="majorHAnsi" w:hAnsiTheme="majorHAnsi"/>
          <w:sz w:val="24"/>
        </w:rPr>
        <w:t>y Design Network (</w:t>
      </w:r>
      <w:r>
        <w:rPr>
          <w:rFonts w:asciiTheme="majorHAnsi" w:hAnsiTheme="majorHAnsi"/>
          <w:sz w:val="24"/>
        </w:rPr>
        <w:t>CLASP</w:t>
      </w:r>
      <w:r w:rsidR="00391174">
        <w:rPr>
          <w:rFonts w:asciiTheme="majorHAnsi" w:hAnsiTheme="majorHAnsi"/>
          <w:sz w:val="24"/>
        </w:rPr>
        <w:t>)</w:t>
      </w:r>
      <w:r w:rsidR="006B030D">
        <w:rPr>
          <w:rFonts w:asciiTheme="majorHAnsi" w:hAnsiTheme="majorHAnsi"/>
          <w:sz w:val="24"/>
        </w:rPr>
        <w:t xml:space="preserve"> </w:t>
      </w:r>
      <w:r>
        <w:rPr>
          <w:rFonts w:asciiTheme="majorHAnsi" w:hAnsiTheme="majorHAnsi"/>
          <w:sz w:val="24"/>
        </w:rPr>
        <w:t>meeting in Winnipeg, Manitoba on November 22</w:t>
      </w:r>
      <w:r w:rsidR="00137AD0">
        <w:rPr>
          <w:rFonts w:asciiTheme="majorHAnsi" w:hAnsiTheme="majorHAnsi"/>
          <w:sz w:val="24"/>
        </w:rPr>
        <w:t>, 2013</w:t>
      </w:r>
      <w:r>
        <w:rPr>
          <w:rFonts w:asciiTheme="majorHAnsi" w:hAnsiTheme="majorHAnsi"/>
          <w:sz w:val="24"/>
        </w:rPr>
        <w:t xml:space="preserve">. </w:t>
      </w:r>
      <w:r w:rsidR="00E3451C">
        <w:rPr>
          <w:rFonts w:asciiTheme="majorHAnsi" w:hAnsiTheme="majorHAnsi"/>
          <w:sz w:val="24"/>
        </w:rPr>
        <w:t xml:space="preserve">These two focus group opportunities were selected for information gathering as they provided access to a range of sectors and pan-Canadian professionals working in the area of AT. </w:t>
      </w:r>
      <w:r w:rsidR="003B6437" w:rsidRPr="00103AEC">
        <w:rPr>
          <w:rFonts w:asciiTheme="majorHAnsi" w:hAnsiTheme="majorHAnsi"/>
          <w:sz w:val="24"/>
        </w:rPr>
        <w:t>The thirty-six</w:t>
      </w:r>
      <w:r w:rsidR="001C708C" w:rsidRPr="00103AEC">
        <w:rPr>
          <w:rFonts w:asciiTheme="majorHAnsi" w:hAnsiTheme="majorHAnsi"/>
          <w:sz w:val="24"/>
        </w:rPr>
        <w:t xml:space="preserve"> participants of the two focus groups represented </w:t>
      </w:r>
      <w:r w:rsidR="00F61C49" w:rsidRPr="00103AEC">
        <w:rPr>
          <w:rFonts w:asciiTheme="majorHAnsi" w:hAnsiTheme="majorHAnsi"/>
          <w:sz w:val="24"/>
        </w:rPr>
        <w:t>employees of</w:t>
      </w:r>
      <w:r w:rsidR="001C708C" w:rsidRPr="00103AEC">
        <w:rPr>
          <w:rFonts w:asciiTheme="majorHAnsi" w:hAnsiTheme="majorHAnsi"/>
          <w:sz w:val="24"/>
        </w:rPr>
        <w:t xml:space="preserve"> </w:t>
      </w:r>
      <w:r w:rsidR="0057639D">
        <w:rPr>
          <w:rFonts w:asciiTheme="majorHAnsi" w:hAnsiTheme="majorHAnsi"/>
          <w:sz w:val="24"/>
        </w:rPr>
        <w:t>Municipal</w:t>
      </w:r>
      <w:r w:rsidR="001C708C" w:rsidRPr="00103AEC">
        <w:rPr>
          <w:rFonts w:asciiTheme="majorHAnsi" w:hAnsiTheme="majorHAnsi"/>
          <w:sz w:val="24"/>
        </w:rPr>
        <w:t xml:space="preserve">, </w:t>
      </w:r>
      <w:r w:rsidR="0057639D">
        <w:rPr>
          <w:rFonts w:asciiTheme="majorHAnsi" w:hAnsiTheme="majorHAnsi"/>
          <w:sz w:val="24"/>
        </w:rPr>
        <w:t>Regional</w:t>
      </w:r>
      <w:r w:rsidR="001C708C" w:rsidRPr="00103AEC">
        <w:rPr>
          <w:rFonts w:asciiTheme="majorHAnsi" w:hAnsiTheme="majorHAnsi"/>
          <w:sz w:val="24"/>
        </w:rPr>
        <w:t xml:space="preserve"> and </w:t>
      </w:r>
      <w:r w:rsidR="0057639D">
        <w:rPr>
          <w:rFonts w:asciiTheme="majorHAnsi" w:hAnsiTheme="majorHAnsi"/>
          <w:sz w:val="24"/>
        </w:rPr>
        <w:t>Provincial</w:t>
      </w:r>
      <w:r w:rsidR="001C708C" w:rsidRPr="00F12433">
        <w:rPr>
          <w:rFonts w:asciiTheme="majorHAnsi" w:hAnsiTheme="majorHAnsi"/>
          <w:sz w:val="24"/>
        </w:rPr>
        <w:t xml:space="preserve"> </w:t>
      </w:r>
      <w:r w:rsidR="00F61C49" w:rsidRPr="00103AEC">
        <w:rPr>
          <w:rFonts w:asciiTheme="majorHAnsi" w:hAnsiTheme="majorHAnsi"/>
          <w:sz w:val="24"/>
        </w:rPr>
        <w:t>government</w:t>
      </w:r>
      <w:r w:rsidR="001C708C" w:rsidRPr="00103AEC">
        <w:rPr>
          <w:rFonts w:asciiTheme="majorHAnsi" w:hAnsiTheme="majorHAnsi"/>
          <w:sz w:val="24"/>
        </w:rPr>
        <w:t xml:space="preserve">s, </w:t>
      </w:r>
      <w:r w:rsidR="00F61C49" w:rsidRPr="00103AEC">
        <w:rPr>
          <w:rFonts w:asciiTheme="majorHAnsi" w:hAnsiTheme="majorHAnsi"/>
          <w:sz w:val="24"/>
        </w:rPr>
        <w:t xml:space="preserve">health authorities, and </w:t>
      </w:r>
      <w:r w:rsidR="001C708C" w:rsidRPr="00103AEC">
        <w:rPr>
          <w:rFonts w:asciiTheme="majorHAnsi" w:hAnsiTheme="majorHAnsi"/>
          <w:sz w:val="24"/>
        </w:rPr>
        <w:t xml:space="preserve">NGOs at the national and </w:t>
      </w:r>
      <w:r w:rsidR="0057639D">
        <w:rPr>
          <w:rFonts w:asciiTheme="majorHAnsi" w:hAnsiTheme="majorHAnsi"/>
          <w:sz w:val="24"/>
        </w:rPr>
        <w:t>Regional</w:t>
      </w:r>
      <w:r w:rsidR="001C708C" w:rsidRPr="00103AEC">
        <w:rPr>
          <w:rFonts w:asciiTheme="majorHAnsi" w:hAnsiTheme="majorHAnsi"/>
          <w:sz w:val="24"/>
        </w:rPr>
        <w:t xml:space="preserve"> levels, and university researchers.</w:t>
      </w:r>
    </w:p>
    <w:p w:rsidR="00FC294D" w:rsidRDefault="00FC294D" w:rsidP="00137AD0">
      <w:pPr>
        <w:spacing w:after="120"/>
        <w:rPr>
          <w:rFonts w:asciiTheme="majorHAnsi" w:hAnsiTheme="majorHAnsi"/>
          <w:sz w:val="24"/>
        </w:rPr>
      </w:pPr>
      <w:r>
        <w:rPr>
          <w:rFonts w:asciiTheme="majorHAnsi" w:hAnsiTheme="majorHAnsi"/>
          <w:sz w:val="24"/>
        </w:rPr>
        <w:t xml:space="preserve">Members of the </w:t>
      </w:r>
      <w:r w:rsidR="00054266">
        <w:rPr>
          <w:rFonts w:asciiTheme="majorHAnsi" w:hAnsiTheme="majorHAnsi"/>
          <w:sz w:val="24"/>
        </w:rPr>
        <w:t>MKAT</w:t>
      </w:r>
      <w:r>
        <w:rPr>
          <w:rFonts w:asciiTheme="majorHAnsi" w:hAnsiTheme="majorHAnsi"/>
          <w:sz w:val="24"/>
        </w:rPr>
        <w:t xml:space="preserve"> Reference Group arranged for sessions at each meeting, enabling the project team to present the results of the P/T scan and delve into </w:t>
      </w:r>
      <w:r w:rsidR="00C64E85">
        <w:rPr>
          <w:rFonts w:asciiTheme="majorHAnsi" w:hAnsiTheme="majorHAnsi"/>
          <w:sz w:val="24"/>
        </w:rPr>
        <w:t>AT developments across Canada</w:t>
      </w:r>
      <w:r>
        <w:rPr>
          <w:rFonts w:asciiTheme="majorHAnsi" w:hAnsiTheme="majorHAnsi"/>
          <w:sz w:val="24"/>
        </w:rPr>
        <w:t xml:space="preserve"> </w:t>
      </w:r>
      <w:r w:rsidR="00E3451C">
        <w:rPr>
          <w:rFonts w:asciiTheme="majorHAnsi" w:hAnsiTheme="majorHAnsi"/>
          <w:sz w:val="24"/>
        </w:rPr>
        <w:t xml:space="preserve">and explore how they </w:t>
      </w:r>
      <w:r>
        <w:rPr>
          <w:rFonts w:asciiTheme="majorHAnsi" w:hAnsiTheme="majorHAnsi"/>
          <w:sz w:val="24"/>
        </w:rPr>
        <w:t>have been influenced by initiatives, policies or approaches at the P/T level.</w:t>
      </w:r>
    </w:p>
    <w:p w:rsidR="00FC294D" w:rsidRDefault="00FC294D" w:rsidP="00137AD0">
      <w:pPr>
        <w:spacing w:after="120"/>
        <w:rPr>
          <w:rFonts w:asciiTheme="majorHAnsi" w:hAnsiTheme="majorHAnsi"/>
          <w:sz w:val="24"/>
        </w:rPr>
      </w:pPr>
      <w:r>
        <w:rPr>
          <w:rFonts w:asciiTheme="majorHAnsi" w:hAnsiTheme="majorHAnsi"/>
          <w:sz w:val="24"/>
        </w:rPr>
        <w:t>In both cases, PHAC staff presented the results of the P/T scan, which was followed by participants completing worksheets exploring key issues around catalysts, facilitators and barriers to AT in their p</w:t>
      </w:r>
      <w:r w:rsidR="00C64E85">
        <w:rPr>
          <w:rFonts w:asciiTheme="majorHAnsi" w:hAnsiTheme="majorHAnsi"/>
          <w:sz w:val="24"/>
        </w:rPr>
        <w:t>rofessional</w:t>
      </w:r>
      <w:r>
        <w:rPr>
          <w:rFonts w:asciiTheme="majorHAnsi" w:hAnsiTheme="majorHAnsi"/>
          <w:sz w:val="24"/>
        </w:rPr>
        <w:t xml:space="preserve"> experiences. Group discussions followed the individual reflection. Note that less time was available at the Winnipeg discussion, resulting in two questions being dropped from the worksheets</w:t>
      </w:r>
      <w:r w:rsidR="00137AD0">
        <w:rPr>
          <w:rFonts w:asciiTheme="majorHAnsi" w:hAnsiTheme="majorHAnsi"/>
          <w:sz w:val="24"/>
        </w:rPr>
        <w:t xml:space="preserve"> (as shown in Appendix A)</w:t>
      </w:r>
      <w:r>
        <w:rPr>
          <w:rFonts w:asciiTheme="majorHAnsi" w:hAnsiTheme="majorHAnsi"/>
          <w:sz w:val="24"/>
        </w:rPr>
        <w:t xml:space="preserve">.  </w:t>
      </w:r>
    </w:p>
    <w:p w:rsidR="00DF75CA" w:rsidRDefault="00DF75CA" w:rsidP="00137AD0">
      <w:pPr>
        <w:spacing w:after="0"/>
        <w:rPr>
          <w:rFonts w:asciiTheme="majorHAnsi" w:hAnsiTheme="majorHAnsi"/>
          <w:sz w:val="24"/>
        </w:rPr>
      </w:pPr>
      <w:r>
        <w:rPr>
          <w:rFonts w:asciiTheme="majorHAnsi" w:hAnsiTheme="majorHAnsi"/>
          <w:sz w:val="24"/>
        </w:rPr>
        <w:lastRenderedPageBreak/>
        <w:t>A “crowd-s</w:t>
      </w:r>
      <w:r w:rsidR="00BD525B">
        <w:rPr>
          <w:rFonts w:asciiTheme="majorHAnsi" w:hAnsiTheme="majorHAnsi"/>
          <w:sz w:val="24"/>
        </w:rPr>
        <w:t>ourc</w:t>
      </w:r>
      <w:r>
        <w:rPr>
          <w:rFonts w:asciiTheme="majorHAnsi" w:hAnsiTheme="majorHAnsi"/>
          <w:sz w:val="24"/>
        </w:rPr>
        <w:t>ing” exercise was included in both focus groups, whereby participants wrote one “great idea” that they had heard at the session and others rated the idea from 1-5 (where 1 was a good idea and 5 was a great idea). The top five ideas were then shared with participants. This process allowed for key ideas raised at each meeting to rise to t</w:t>
      </w:r>
      <w:r w:rsidR="001555AB">
        <w:rPr>
          <w:rFonts w:asciiTheme="majorHAnsi" w:hAnsiTheme="majorHAnsi"/>
          <w:sz w:val="24"/>
        </w:rPr>
        <w:t>he top of the discussions. The top f</w:t>
      </w:r>
      <w:r>
        <w:rPr>
          <w:rFonts w:asciiTheme="majorHAnsi" w:hAnsiTheme="majorHAnsi"/>
          <w:sz w:val="24"/>
        </w:rPr>
        <w:t xml:space="preserve">ive Ideas are </w:t>
      </w:r>
      <w:r w:rsidR="00BD525B">
        <w:rPr>
          <w:rFonts w:asciiTheme="majorHAnsi" w:hAnsiTheme="majorHAnsi"/>
          <w:sz w:val="24"/>
        </w:rPr>
        <w:t>present</w:t>
      </w:r>
      <w:r>
        <w:rPr>
          <w:rFonts w:asciiTheme="majorHAnsi" w:hAnsiTheme="majorHAnsi"/>
          <w:sz w:val="24"/>
        </w:rPr>
        <w:t>ed later in this report and a summary of all the ideas, ranked according to the point</w:t>
      </w:r>
      <w:r w:rsidR="00137AD0">
        <w:rPr>
          <w:rFonts w:asciiTheme="majorHAnsi" w:hAnsiTheme="majorHAnsi"/>
          <w:sz w:val="24"/>
        </w:rPr>
        <w:t>s awarded each, is</w:t>
      </w:r>
      <w:r w:rsidR="00DF3CAF">
        <w:rPr>
          <w:rFonts w:asciiTheme="majorHAnsi" w:hAnsiTheme="majorHAnsi"/>
          <w:sz w:val="24"/>
        </w:rPr>
        <w:t xml:space="preserve"> presented in Appendix </w:t>
      </w:r>
      <w:r w:rsidR="00C649E1">
        <w:rPr>
          <w:rFonts w:asciiTheme="majorHAnsi" w:hAnsiTheme="majorHAnsi"/>
          <w:sz w:val="24"/>
        </w:rPr>
        <w:t>B</w:t>
      </w:r>
      <w:r w:rsidR="001F20F5">
        <w:rPr>
          <w:rFonts w:asciiTheme="majorHAnsi" w:hAnsiTheme="majorHAnsi"/>
          <w:sz w:val="24"/>
        </w:rPr>
        <w:t>.</w:t>
      </w:r>
    </w:p>
    <w:p w:rsidR="00137AD0" w:rsidRPr="00FC294D" w:rsidRDefault="00137AD0" w:rsidP="00137AD0">
      <w:pPr>
        <w:spacing w:after="0"/>
        <w:rPr>
          <w:rFonts w:asciiTheme="majorHAnsi" w:hAnsiTheme="majorHAnsi"/>
          <w:sz w:val="24"/>
        </w:rPr>
      </w:pPr>
    </w:p>
    <w:p w:rsidR="00EE1292" w:rsidRPr="00A65B00" w:rsidRDefault="00EE1292" w:rsidP="00137AD0">
      <w:pPr>
        <w:ind w:firstLine="360"/>
        <w:rPr>
          <w:rFonts w:asciiTheme="majorHAnsi" w:hAnsiTheme="majorHAnsi" w:cs="Shruti"/>
          <w:bCs/>
          <w:i/>
          <w:sz w:val="24"/>
          <w:lang w:val="en-GB"/>
        </w:rPr>
      </w:pPr>
      <w:r w:rsidRPr="00A65B00">
        <w:rPr>
          <w:rFonts w:asciiTheme="majorHAnsi" w:hAnsiTheme="majorHAnsi"/>
          <w:i/>
          <w:sz w:val="24"/>
        </w:rPr>
        <w:t>1.2.2</w:t>
      </w:r>
      <w:r w:rsidRPr="00A65B00">
        <w:rPr>
          <w:rFonts w:asciiTheme="majorHAnsi" w:hAnsiTheme="majorHAnsi"/>
          <w:i/>
          <w:sz w:val="24"/>
        </w:rPr>
        <w:tab/>
        <w:t>Interviews</w:t>
      </w:r>
    </w:p>
    <w:p w:rsidR="00EE1292" w:rsidRDefault="00E9111C" w:rsidP="00137AD0">
      <w:pPr>
        <w:spacing w:after="120"/>
        <w:rPr>
          <w:rFonts w:asciiTheme="majorHAnsi" w:hAnsiTheme="majorHAnsi" w:cs="Shruti"/>
          <w:bCs/>
          <w:sz w:val="24"/>
          <w:lang w:val="en-GB"/>
        </w:rPr>
      </w:pPr>
      <w:r>
        <w:rPr>
          <w:rFonts w:asciiTheme="majorHAnsi" w:hAnsiTheme="majorHAnsi" w:cs="Shruti"/>
          <w:bCs/>
          <w:sz w:val="24"/>
          <w:lang w:val="en-GB"/>
        </w:rPr>
        <w:t>Over 3</w:t>
      </w:r>
      <w:r w:rsidR="00FF505C">
        <w:rPr>
          <w:rFonts w:asciiTheme="majorHAnsi" w:hAnsiTheme="majorHAnsi" w:cs="Shruti"/>
          <w:bCs/>
          <w:sz w:val="24"/>
          <w:lang w:val="en-GB"/>
        </w:rPr>
        <w:t>5</w:t>
      </w:r>
      <w:r>
        <w:rPr>
          <w:rFonts w:asciiTheme="majorHAnsi" w:hAnsiTheme="majorHAnsi" w:cs="Shruti"/>
          <w:bCs/>
          <w:sz w:val="24"/>
          <w:lang w:val="en-GB"/>
        </w:rPr>
        <w:t xml:space="preserve"> </w:t>
      </w:r>
      <w:r w:rsidR="00C64E85">
        <w:rPr>
          <w:rFonts w:asciiTheme="majorHAnsi" w:hAnsiTheme="majorHAnsi" w:cs="Shruti"/>
          <w:bCs/>
          <w:sz w:val="24"/>
          <w:lang w:val="en-GB"/>
        </w:rPr>
        <w:t xml:space="preserve">potential </w:t>
      </w:r>
      <w:r>
        <w:rPr>
          <w:rFonts w:asciiTheme="majorHAnsi" w:hAnsiTheme="majorHAnsi" w:cs="Shruti"/>
          <w:bCs/>
          <w:sz w:val="24"/>
          <w:lang w:val="en-GB"/>
        </w:rPr>
        <w:t>interview c</w:t>
      </w:r>
      <w:r w:rsidR="00EE1292">
        <w:rPr>
          <w:rFonts w:asciiTheme="majorHAnsi" w:hAnsiTheme="majorHAnsi" w:cs="Shruti"/>
          <w:bCs/>
          <w:sz w:val="24"/>
          <w:lang w:val="en-GB"/>
        </w:rPr>
        <w:t xml:space="preserve">andidates </w:t>
      </w:r>
      <w:r w:rsidR="00A91948" w:rsidRPr="00CD4AEC">
        <w:rPr>
          <w:rFonts w:asciiTheme="majorHAnsi" w:hAnsiTheme="majorHAnsi" w:cs="Shruti"/>
          <w:bCs/>
          <w:sz w:val="24"/>
          <w:lang w:val="en-GB"/>
        </w:rPr>
        <w:t xml:space="preserve">were </w:t>
      </w:r>
      <w:r w:rsidR="00EE1292">
        <w:rPr>
          <w:rFonts w:asciiTheme="majorHAnsi" w:hAnsiTheme="majorHAnsi" w:cs="Shruti"/>
          <w:bCs/>
          <w:sz w:val="24"/>
          <w:lang w:val="en-GB"/>
        </w:rPr>
        <w:t xml:space="preserve">chosen by consulting with members of the </w:t>
      </w:r>
      <w:r w:rsidR="00054266">
        <w:rPr>
          <w:rFonts w:asciiTheme="majorHAnsi" w:hAnsiTheme="majorHAnsi" w:cs="Shruti"/>
          <w:bCs/>
          <w:sz w:val="24"/>
          <w:lang w:val="en-GB"/>
        </w:rPr>
        <w:t>MKAT</w:t>
      </w:r>
      <w:r w:rsidR="00EE1292">
        <w:rPr>
          <w:rFonts w:asciiTheme="majorHAnsi" w:hAnsiTheme="majorHAnsi" w:cs="Shruti"/>
          <w:bCs/>
          <w:sz w:val="24"/>
          <w:lang w:val="en-GB"/>
        </w:rPr>
        <w:t xml:space="preserve"> Reference Group, follow-up with participants at the focus groups, and discussions with key contacts. </w:t>
      </w:r>
      <w:r w:rsidR="00FF505C">
        <w:rPr>
          <w:rFonts w:asciiTheme="majorHAnsi" w:hAnsiTheme="majorHAnsi" w:cs="Shruti"/>
          <w:bCs/>
          <w:sz w:val="24"/>
          <w:lang w:val="en-GB"/>
        </w:rPr>
        <w:t>Twenty-five people were contacted, and e</w:t>
      </w:r>
      <w:r w:rsidR="00EE1292">
        <w:rPr>
          <w:rFonts w:asciiTheme="majorHAnsi" w:hAnsiTheme="majorHAnsi" w:cs="Shruti"/>
          <w:bCs/>
          <w:sz w:val="24"/>
          <w:lang w:val="en-GB"/>
        </w:rPr>
        <w:t xml:space="preserve">fforts were made to ensure a representative sample of candidates from across Canada, including </w:t>
      </w:r>
      <w:r w:rsidR="0057639D">
        <w:rPr>
          <w:rFonts w:asciiTheme="majorHAnsi" w:hAnsiTheme="majorHAnsi" w:cs="Shruti"/>
          <w:bCs/>
          <w:sz w:val="24"/>
          <w:lang w:val="en-GB"/>
        </w:rPr>
        <w:t>Municipal</w:t>
      </w:r>
      <w:r w:rsidR="00EE1292">
        <w:rPr>
          <w:rFonts w:asciiTheme="majorHAnsi" w:hAnsiTheme="majorHAnsi" w:cs="Shruti"/>
          <w:bCs/>
          <w:sz w:val="24"/>
          <w:lang w:val="en-GB"/>
        </w:rPr>
        <w:t xml:space="preserve"> and </w:t>
      </w:r>
      <w:r w:rsidR="0057639D">
        <w:rPr>
          <w:rFonts w:asciiTheme="majorHAnsi" w:hAnsiTheme="majorHAnsi" w:cs="Shruti"/>
          <w:bCs/>
          <w:sz w:val="24"/>
          <w:lang w:val="en-GB"/>
        </w:rPr>
        <w:t>Regional</w:t>
      </w:r>
      <w:r w:rsidR="00EE1292">
        <w:rPr>
          <w:rFonts w:asciiTheme="majorHAnsi" w:hAnsiTheme="majorHAnsi" w:cs="Shruti"/>
          <w:bCs/>
          <w:sz w:val="24"/>
          <w:lang w:val="en-GB"/>
        </w:rPr>
        <w:t xml:space="preserve"> government employees</w:t>
      </w:r>
      <w:r w:rsidR="00C64E85">
        <w:rPr>
          <w:rFonts w:asciiTheme="majorHAnsi" w:hAnsiTheme="majorHAnsi" w:cs="Shruti"/>
          <w:bCs/>
          <w:sz w:val="24"/>
          <w:lang w:val="en-GB"/>
        </w:rPr>
        <w:t>,</w:t>
      </w:r>
      <w:r w:rsidR="00EE1292">
        <w:rPr>
          <w:rFonts w:asciiTheme="majorHAnsi" w:hAnsiTheme="majorHAnsi" w:cs="Shruti"/>
          <w:bCs/>
          <w:sz w:val="24"/>
          <w:lang w:val="en-GB"/>
        </w:rPr>
        <w:t xml:space="preserve"> as well as national</w:t>
      </w:r>
      <w:r w:rsidR="00C64E85">
        <w:rPr>
          <w:rFonts w:asciiTheme="majorHAnsi" w:hAnsiTheme="majorHAnsi" w:cs="Shruti"/>
          <w:bCs/>
          <w:sz w:val="24"/>
          <w:lang w:val="en-GB"/>
        </w:rPr>
        <w:t xml:space="preserve">, </w:t>
      </w:r>
      <w:r w:rsidR="0057639D">
        <w:rPr>
          <w:rFonts w:asciiTheme="majorHAnsi" w:hAnsiTheme="majorHAnsi" w:cs="Shruti"/>
          <w:bCs/>
          <w:sz w:val="24"/>
          <w:lang w:val="en-GB"/>
        </w:rPr>
        <w:t>Provincial</w:t>
      </w:r>
      <w:r w:rsidR="00EE1292">
        <w:rPr>
          <w:rFonts w:asciiTheme="majorHAnsi" w:hAnsiTheme="majorHAnsi" w:cs="Shruti"/>
          <w:bCs/>
          <w:sz w:val="24"/>
          <w:lang w:val="en-GB"/>
        </w:rPr>
        <w:t xml:space="preserve"> </w:t>
      </w:r>
      <w:r w:rsidR="00C64E85">
        <w:rPr>
          <w:rFonts w:asciiTheme="majorHAnsi" w:hAnsiTheme="majorHAnsi" w:cs="Shruti"/>
          <w:bCs/>
          <w:sz w:val="24"/>
          <w:lang w:val="en-GB"/>
        </w:rPr>
        <w:t xml:space="preserve">or </w:t>
      </w:r>
      <w:r w:rsidR="0057639D">
        <w:rPr>
          <w:rFonts w:asciiTheme="majorHAnsi" w:hAnsiTheme="majorHAnsi" w:cs="Shruti"/>
          <w:bCs/>
          <w:sz w:val="24"/>
          <w:lang w:val="en-GB"/>
        </w:rPr>
        <w:t>Regional</w:t>
      </w:r>
      <w:r w:rsidR="00C64E85">
        <w:rPr>
          <w:rFonts w:asciiTheme="majorHAnsi" w:hAnsiTheme="majorHAnsi" w:cs="Shruti"/>
          <w:bCs/>
          <w:sz w:val="24"/>
          <w:lang w:val="en-GB"/>
        </w:rPr>
        <w:t xml:space="preserve"> </w:t>
      </w:r>
      <w:r w:rsidR="00EE1292">
        <w:rPr>
          <w:rFonts w:asciiTheme="majorHAnsi" w:hAnsiTheme="majorHAnsi" w:cs="Shruti"/>
          <w:bCs/>
          <w:sz w:val="24"/>
          <w:lang w:val="en-GB"/>
        </w:rPr>
        <w:t>non-governmental organizations.</w:t>
      </w:r>
      <w:r w:rsidR="00FF505C">
        <w:rPr>
          <w:rFonts w:asciiTheme="majorHAnsi" w:hAnsiTheme="majorHAnsi" w:cs="Shruti"/>
          <w:bCs/>
          <w:sz w:val="24"/>
          <w:lang w:val="en-GB"/>
        </w:rPr>
        <w:t xml:space="preserve"> A further 10</w:t>
      </w:r>
      <w:r w:rsidR="000771E8">
        <w:rPr>
          <w:rFonts w:asciiTheme="majorHAnsi" w:hAnsiTheme="majorHAnsi" w:cs="Shruti"/>
          <w:bCs/>
          <w:sz w:val="24"/>
          <w:lang w:val="en-GB"/>
        </w:rPr>
        <w:t xml:space="preserve"> candidates were not suitable, for a variety of reasons: some were not </w:t>
      </w:r>
      <w:r w:rsidR="00137AD0">
        <w:rPr>
          <w:rFonts w:asciiTheme="majorHAnsi" w:hAnsiTheme="majorHAnsi" w:cs="Shruti"/>
          <w:bCs/>
          <w:sz w:val="24"/>
          <w:lang w:val="en-GB"/>
        </w:rPr>
        <w:t>knowledgeable about the issues;</w:t>
      </w:r>
      <w:r w:rsidR="000771E8">
        <w:rPr>
          <w:rFonts w:asciiTheme="majorHAnsi" w:hAnsiTheme="majorHAnsi" w:cs="Shruti"/>
          <w:bCs/>
          <w:sz w:val="24"/>
          <w:lang w:val="en-GB"/>
        </w:rPr>
        <w:t xml:space="preserve"> in several cases funding was no longer available and the program had ceased to operate</w:t>
      </w:r>
      <w:r w:rsidR="00137AD0">
        <w:rPr>
          <w:rFonts w:asciiTheme="majorHAnsi" w:hAnsiTheme="majorHAnsi" w:cs="Shruti"/>
          <w:bCs/>
          <w:sz w:val="24"/>
          <w:lang w:val="en-GB"/>
        </w:rPr>
        <w:t>; the person was in a new role, etc. In the end, a total of 14</w:t>
      </w:r>
      <w:r w:rsidR="000771E8">
        <w:rPr>
          <w:rFonts w:asciiTheme="majorHAnsi" w:hAnsiTheme="majorHAnsi" w:cs="Shruti"/>
          <w:bCs/>
          <w:sz w:val="24"/>
          <w:lang w:val="en-GB"/>
        </w:rPr>
        <w:t xml:space="preserve"> interviews were completed. </w:t>
      </w:r>
    </w:p>
    <w:p w:rsidR="00A91948" w:rsidRDefault="00EE1292" w:rsidP="00137AD0">
      <w:pPr>
        <w:rPr>
          <w:rFonts w:asciiTheme="majorHAnsi" w:hAnsiTheme="majorHAnsi" w:cs="Shruti"/>
          <w:bCs/>
          <w:sz w:val="24"/>
          <w:lang w:val="en-GB"/>
        </w:rPr>
      </w:pPr>
      <w:r>
        <w:rPr>
          <w:rFonts w:asciiTheme="majorHAnsi" w:hAnsiTheme="majorHAnsi" w:cs="Shruti"/>
          <w:bCs/>
          <w:sz w:val="24"/>
          <w:lang w:val="en-GB"/>
        </w:rPr>
        <w:t xml:space="preserve">Separate interview guides were developed for </w:t>
      </w:r>
      <w:r w:rsidR="0057639D">
        <w:rPr>
          <w:rFonts w:asciiTheme="majorHAnsi" w:hAnsiTheme="majorHAnsi" w:cs="Shruti"/>
          <w:bCs/>
          <w:sz w:val="24"/>
          <w:lang w:val="en-GB"/>
        </w:rPr>
        <w:t>Municipal</w:t>
      </w:r>
      <w:r>
        <w:rPr>
          <w:rFonts w:asciiTheme="majorHAnsi" w:hAnsiTheme="majorHAnsi" w:cs="Shruti"/>
          <w:bCs/>
          <w:sz w:val="24"/>
          <w:lang w:val="en-GB"/>
        </w:rPr>
        <w:t>/</w:t>
      </w:r>
      <w:r w:rsidR="0057639D">
        <w:rPr>
          <w:rFonts w:asciiTheme="majorHAnsi" w:hAnsiTheme="majorHAnsi" w:cs="Shruti"/>
          <w:bCs/>
          <w:sz w:val="24"/>
          <w:lang w:val="en-GB"/>
        </w:rPr>
        <w:t>Regional</w:t>
      </w:r>
      <w:r>
        <w:rPr>
          <w:rFonts w:asciiTheme="majorHAnsi" w:hAnsiTheme="majorHAnsi" w:cs="Shruti"/>
          <w:bCs/>
          <w:sz w:val="24"/>
          <w:lang w:val="en-GB"/>
        </w:rPr>
        <w:t xml:space="preserve"> employees and NGO staff</w:t>
      </w:r>
      <w:r w:rsidR="00E3451C">
        <w:rPr>
          <w:rFonts w:asciiTheme="majorHAnsi" w:hAnsiTheme="majorHAnsi" w:cs="Shruti"/>
          <w:bCs/>
          <w:sz w:val="24"/>
          <w:lang w:val="en-GB"/>
        </w:rPr>
        <w:t xml:space="preserve">. Overall, the interviews focused on: </w:t>
      </w:r>
      <w:r>
        <w:rPr>
          <w:rFonts w:asciiTheme="majorHAnsi" w:hAnsiTheme="majorHAnsi" w:cs="Shruti"/>
          <w:bCs/>
          <w:sz w:val="24"/>
          <w:lang w:val="en-GB"/>
        </w:rPr>
        <w:t>catalysts for</w:t>
      </w:r>
      <w:r w:rsidR="00A91948" w:rsidRPr="00CD4AEC">
        <w:rPr>
          <w:rFonts w:asciiTheme="majorHAnsi" w:hAnsiTheme="majorHAnsi" w:cs="Shruti"/>
          <w:bCs/>
          <w:sz w:val="24"/>
          <w:lang w:val="en-GB"/>
        </w:rPr>
        <w:t xml:space="preserve"> action </w:t>
      </w:r>
      <w:r>
        <w:rPr>
          <w:rFonts w:asciiTheme="majorHAnsi" w:hAnsiTheme="majorHAnsi" w:cs="Shruti"/>
          <w:bCs/>
          <w:sz w:val="24"/>
          <w:lang w:val="en-GB"/>
        </w:rPr>
        <w:t>on AT;</w:t>
      </w:r>
      <w:r w:rsidR="00A91948" w:rsidRPr="00CD4AEC">
        <w:rPr>
          <w:rFonts w:asciiTheme="majorHAnsi" w:hAnsiTheme="majorHAnsi" w:cs="Shruti"/>
          <w:bCs/>
          <w:sz w:val="24"/>
          <w:lang w:val="en-GB"/>
        </w:rPr>
        <w:t xml:space="preserve"> approaches to collaborating across and within jurisdictions and sectors</w:t>
      </w:r>
      <w:r>
        <w:rPr>
          <w:rFonts w:asciiTheme="majorHAnsi" w:hAnsiTheme="majorHAnsi" w:cs="Shruti"/>
          <w:bCs/>
          <w:sz w:val="24"/>
          <w:lang w:val="en-GB"/>
        </w:rPr>
        <w:t>; kn</w:t>
      </w:r>
      <w:r w:rsidR="00A91948" w:rsidRPr="00CD4AEC">
        <w:rPr>
          <w:rFonts w:asciiTheme="majorHAnsi" w:hAnsiTheme="majorHAnsi" w:cs="Shruti"/>
          <w:bCs/>
          <w:sz w:val="24"/>
          <w:lang w:val="en-GB"/>
        </w:rPr>
        <w:t xml:space="preserve">owledge needs, in terms of data or evidence </w:t>
      </w:r>
      <w:r>
        <w:rPr>
          <w:rFonts w:asciiTheme="majorHAnsi" w:hAnsiTheme="majorHAnsi" w:cs="Shruti"/>
          <w:bCs/>
          <w:sz w:val="24"/>
          <w:lang w:val="en-GB"/>
        </w:rPr>
        <w:t>required;</w:t>
      </w:r>
      <w:r w:rsidR="00A91948" w:rsidRPr="00CD4AEC">
        <w:rPr>
          <w:rFonts w:asciiTheme="majorHAnsi" w:hAnsiTheme="majorHAnsi" w:cs="Shruti"/>
          <w:bCs/>
          <w:sz w:val="24"/>
          <w:lang w:val="en-GB"/>
        </w:rPr>
        <w:t xml:space="preserve"> and opportunities to share such information among stakeholders. </w:t>
      </w:r>
      <w:r w:rsidR="00FC294D">
        <w:rPr>
          <w:rFonts w:asciiTheme="majorHAnsi" w:hAnsiTheme="majorHAnsi" w:cs="Shruti"/>
          <w:bCs/>
          <w:sz w:val="24"/>
          <w:lang w:val="en-GB"/>
        </w:rPr>
        <w:t>The g</w:t>
      </w:r>
      <w:r w:rsidR="00DF3CAF">
        <w:rPr>
          <w:rFonts w:asciiTheme="majorHAnsi" w:hAnsiTheme="majorHAnsi" w:cs="Shruti"/>
          <w:bCs/>
          <w:sz w:val="24"/>
          <w:lang w:val="en-GB"/>
        </w:rPr>
        <w:t xml:space="preserve">uides are provided in Appendix </w:t>
      </w:r>
      <w:r w:rsidR="00E6063D">
        <w:rPr>
          <w:rFonts w:asciiTheme="majorHAnsi" w:hAnsiTheme="majorHAnsi" w:cs="Shruti"/>
          <w:bCs/>
          <w:sz w:val="24"/>
          <w:lang w:val="en-GB"/>
        </w:rPr>
        <w:t xml:space="preserve">C, with the locations and organization names of key informants provided in Appendix D. </w:t>
      </w:r>
    </w:p>
    <w:p w:rsidR="00124CC9" w:rsidRPr="004E1A4F" w:rsidRDefault="00FC294D" w:rsidP="00137AD0">
      <w:pPr>
        <w:rPr>
          <w:sz w:val="24"/>
        </w:rPr>
      </w:pPr>
      <w:r>
        <w:rPr>
          <w:rFonts w:asciiTheme="majorHAnsi" w:hAnsiTheme="majorHAnsi" w:cs="Shruti"/>
          <w:bCs/>
          <w:sz w:val="24"/>
          <w:lang w:val="en-GB"/>
        </w:rPr>
        <w:t>The interviews were conducted mainly in English, with one French interview</w:t>
      </w:r>
      <w:r w:rsidR="00137AD0">
        <w:rPr>
          <w:rFonts w:asciiTheme="majorHAnsi" w:hAnsiTheme="majorHAnsi" w:cs="Shruti"/>
          <w:bCs/>
          <w:sz w:val="24"/>
          <w:lang w:val="en-GB"/>
        </w:rPr>
        <w:t>. The interviews were recorded as</w:t>
      </w:r>
      <w:r>
        <w:rPr>
          <w:rFonts w:asciiTheme="majorHAnsi" w:hAnsiTheme="majorHAnsi" w:cs="Shruti"/>
          <w:bCs/>
          <w:sz w:val="24"/>
          <w:lang w:val="en-GB"/>
        </w:rPr>
        <w:t xml:space="preserve"> audio files </w:t>
      </w:r>
      <w:r w:rsidR="00E3451C">
        <w:rPr>
          <w:rFonts w:asciiTheme="majorHAnsi" w:hAnsiTheme="majorHAnsi" w:cs="Shruti"/>
          <w:bCs/>
          <w:sz w:val="24"/>
          <w:lang w:val="en-GB"/>
        </w:rPr>
        <w:t xml:space="preserve">to support </w:t>
      </w:r>
      <w:r>
        <w:rPr>
          <w:rFonts w:asciiTheme="majorHAnsi" w:hAnsiTheme="majorHAnsi" w:cs="Shruti"/>
          <w:bCs/>
          <w:sz w:val="24"/>
          <w:lang w:val="en-GB"/>
        </w:rPr>
        <w:t xml:space="preserve">review </w:t>
      </w:r>
      <w:r w:rsidR="00E3451C">
        <w:rPr>
          <w:rFonts w:asciiTheme="majorHAnsi" w:hAnsiTheme="majorHAnsi" w:cs="Shruti"/>
          <w:bCs/>
          <w:sz w:val="24"/>
          <w:lang w:val="en-GB"/>
        </w:rPr>
        <w:t>and analysis</w:t>
      </w:r>
      <w:r>
        <w:rPr>
          <w:rFonts w:asciiTheme="majorHAnsi" w:hAnsiTheme="majorHAnsi" w:cs="Shruti"/>
          <w:bCs/>
          <w:sz w:val="24"/>
          <w:lang w:val="en-GB"/>
        </w:rPr>
        <w:t xml:space="preserve">. </w:t>
      </w:r>
      <w:r w:rsidR="00124CC9" w:rsidRPr="004E1A4F">
        <w:rPr>
          <w:sz w:val="24"/>
        </w:rPr>
        <w:tab/>
      </w:r>
    </w:p>
    <w:p w:rsidR="00124CC9" w:rsidRDefault="002D22D2" w:rsidP="00137AD0">
      <w:pPr>
        <w:tabs>
          <w:tab w:val="left" w:pos="567"/>
          <w:tab w:val="left" w:pos="1134"/>
          <w:tab w:val="right" w:leader="dot" w:pos="7938"/>
        </w:tabs>
        <w:rPr>
          <w:sz w:val="24"/>
        </w:rPr>
      </w:pPr>
      <w:r>
        <w:rPr>
          <w:sz w:val="24"/>
        </w:rPr>
        <w:t>2</w:t>
      </w:r>
      <w:r w:rsidR="00124CC9" w:rsidRPr="004E1A4F">
        <w:rPr>
          <w:sz w:val="24"/>
        </w:rPr>
        <w:t>.</w:t>
      </w:r>
      <w:r>
        <w:rPr>
          <w:sz w:val="24"/>
        </w:rPr>
        <w:t xml:space="preserve"> </w:t>
      </w:r>
      <w:r w:rsidR="00124CC9" w:rsidRPr="004E1A4F">
        <w:rPr>
          <w:sz w:val="24"/>
        </w:rPr>
        <w:tab/>
        <w:t>Collaborative Models and Approaches</w:t>
      </w:r>
    </w:p>
    <w:p w:rsidR="002D22D2" w:rsidRDefault="00B3582D" w:rsidP="00137AD0">
      <w:pPr>
        <w:tabs>
          <w:tab w:val="left" w:pos="567"/>
          <w:tab w:val="left" w:pos="1134"/>
          <w:tab w:val="right" w:leader="dot" w:pos="7938"/>
        </w:tabs>
        <w:rPr>
          <w:rFonts w:asciiTheme="majorHAnsi" w:hAnsiTheme="majorHAnsi"/>
          <w:sz w:val="24"/>
        </w:rPr>
      </w:pPr>
      <w:r>
        <w:rPr>
          <w:rFonts w:asciiTheme="majorHAnsi" w:hAnsiTheme="majorHAnsi"/>
          <w:sz w:val="24"/>
        </w:rPr>
        <w:t xml:space="preserve">Information about collaborative models and approaches came from both the focus groups and key informant interviews. However, only </w:t>
      </w:r>
      <w:r w:rsidR="00FF505C">
        <w:rPr>
          <w:rFonts w:asciiTheme="majorHAnsi" w:hAnsiTheme="majorHAnsi"/>
          <w:sz w:val="24"/>
        </w:rPr>
        <w:t>those interviewed</w:t>
      </w:r>
      <w:r>
        <w:rPr>
          <w:rFonts w:asciiTheme="majorHAnsi" w:hAnsiTheme="majorHAnsi"/>
          <w:sz w:val="24"/>
        </w:rPr>
        <w:t xml:space="preserve"> were asked about ‘key players’ </w:t>
      </w:r>
      <w:r w:rsidR="00FF505C">
        <w:rPr>
          <w:rFonts w:asciiTheme="majorHAnsi" w:hAnsiTheme="majorHAnsi"/>
          <w:sz w:val="24"/>
        </w:rPr>
        <w:t xml:space="preserve">(as identified by the key informants themselves) whom they </w:t>
      </w:r>
      <w:r>
        <w:rPr>
          <w:rFonts w:asciiTheme="majorHAnsi" w:hAnsiTheme="majorHAnsi"/>
          <w:sz w:val="24"/>
        </w:rPr>
        <w:t xml:space="preserve">include in their consultations. </w:t>
      </w:r>
      <w:r w:rsidR="00EE6ADA">
        <w:rPr>
          <w:rFonts w:asciiTheme="majorHAnsi" w:hAnsiTheme="majorHAnsi"/>
          <w:sz w:val="24"/>
        </w:rPr>
        <w:t>Some f</w:t>
      </w:r>
      <w:r>
        <w:rPr>
          <w:rFonts w:asciiTheme="majorHAnsi" w:hAnsiTheme="majorHAnsi"/>
          <w:sz w:val="24"/>
        </w:rPr>
        <w:t>ocus group participants offered examples of partnerships, which are included in the summary below (2.1).</w:t>
      </w:r>
    </w:p>
    <w:p w:rsidR="007F2B6A" w:rsidRDefault="00124CC9" w:rsidP="00137AD0">
      <w:pPr>
        <w:tabs>
          <w:tab w:val="left" w:pos="567"/>
          <w:tab w:val="left" w:pos="1134"/>
          <w:tab w:val="right" w:leader="dot" w:pos="7938"/>
        </w:tabs>
        <w:rPr>
          <w:sz w:val="24"/>
        </w:rPr>
      </w:pPr>
      <w:r w:rsidRPr="004E1A4F">
        <w:rPr>
          <w:sz w:val="24"/>
        </w:rPr>
        <w:tab/>
      </w:r>
    </w:p>
    <w:p w:rsidR="007F2B6A" w:rsidRDefault="007F2B6A" w:rsidP="00137AD0">
      <w:pPr>
        <w:tabs>
          <w:tab w:val="left" w:pos="567"/>
          <w:tab w:val="left" w:pos="1134"/>
          <w:tab w:val="right" w:leader="dot" w:pos="7938"/>
        </w:tabs>
        <w:rPr>
          <w:sz w:val="24"/>
        </w:rPr>
      </w:pPr>
    </w:p>
    <w:p w:rsidR="007F2B6A" w:rsidRDefault="007F2B6A" w:rsidP="00137AD0">
      <w:pPr>
        <w:tabs>
          <w:tab w:val="left" w:pos="567"/>
          <w:tab w:val="left" w:pos="1134"/>
          <w:tab w:val="right" w:leader="dot" w:pos="7938"/>
        </w:tabs>
        <w:rPr>
          <w:sz w:val="24"/>
        </w:rPr>
      </w:pPr>
    </w:p>
    <w:p w:rsidR="00124CC9" w:rsidRDefault="007F2B6A" w:rsidP="00137AD0">
      <w:pPr>
        <w:tabs>
          <w:tab w:val="left" w:pos="567"/>
          <w:tab w:val="left" w:pos="1134"/>
          <w:tab w:val="right" w:leader="dot" w:pos="7938"/>
        </w:tabs>
        <w:rPr>
          <w:sz w:val="24"/>
        </w:rPr>
      </w:pPr>
      <w:r>
        <w:rPr>
          <w:sz w:val="24"/>
        </w:rPr>
        <w:lastRenderedPageBreak/>
        <w:tab/>
      </w:r>
      <w:r w:rsidR="002D22D2">
        <w:rPr>
          <w:sz w:val="24"/>
        </w:rPr>
        <w:t>2</w:t>
      </w:r>
      <w:r w:rsidR="00124CC9" w:rsidRPr="004E1A4F">
        <w:rPr>
          <w:sz w:val="24"/>
        </w:rPr>
        <w:t xml:space="preserve">.1 Key </w:t>
      </w:r>
      <w:r w:rsidR="00F642B2">
        <w:rPr>
          <w:sz w:val="24"/>
        </w:rPr>
        <w:t>p</w:t>
      </w:r>
      <w:r w:rsidR="00124CC9" w:rsidRPr="004E1A4F">
        <w:rPr>
          <w:sz w:val="24"/>
        </w:rPr>
        <w:t>layers</w:t>
      </w:r>
    </w:p>
    <w:p w:rsidR="00FF6EC5" w:rsidRPr="00F61C49" w:rsidRDefault="00B3582D" w:rsidP="00137AD0">
      <w:pPr>
        <w:tabs>
          <w:tab w:val="left" w:pos="567"/>
          <w:tab w:val="left" w:pos="1134"/>
          <w:tab w:val="right" w:leader="dot" w:pos="7938"/>
        </w:tabs>
        <w:spacing w:after="120"/>
        <w:rPr>
          <w:rFonts w:asciiTheme="majorHAnsi" w:hAnsiTheme="majorHAnsi"/>
          <w:sz w:val="24"/>
        </w:rPr>
      </w:pPr>
      <w:r w:rsidRPr="00B3582D">
        <w:rPr>
          <w:rFonts w:asciiTheme="majorHAnsi" w:hAnsiTheme="majorHAnsi"/>
          <w:sz w:val="24"/>
        </w:rPr>
        <w:t>A</w:t>
      </w:r>
      <w:r w:rsidR="0039695B">
        <w:rPr>
          <w:rFonts w:asciiTheme="majorHAnsi" w:hAnsiTheme="majorHAnsi"/>
          <w:sz w:val="24"/>
        </w:rPr>
        <w:t>lmost all respondents (w</w:t>
      </w:r>
      <w:r w:rsidR="00AE42D0">
        <w:rPr>
          <w:rFonts w:asciiTheme="majorHAnsi" w:hAnsiTheme="majorHAnsi"/>
          <w:sz w:val="24"/>
        </w:rPr>
        <w:t>ith</w:t>
      </w:r>
      <w:r w:rsidR="0039695B">
        <w:rPr>
          <w:rFonts w:asciiTheme="majorHAnsi" w:hAnsiTheme="majorHAnsi"/>
          <w:sz w:val="24"/>
        </w:rPr>
        <w:t xml:space="preserve"> one exception), </w:t>
      </w:r>
      <w:r w:rsidR="00137AD0">
        <w:rPr>
          <w:rFonts w:asciiTheme="majorHAnsi" w:hAnsiTheme="majorHAnsi"/>
          <w:sz w:val="24"/>
        </w:rPr>
        <w:t xml:space="preserve">emphasized the importance of collaboration to promote AT, </w:t>
      </w:r>
      <w:r>
        <w:rPr>
          <w:rFonts w:asciiTheme="majorHAnsi" w:hAnsiTheme="majorHAnsi"/>
          <w:sz w:val="24"/>
        </w:rPr>
        <w:t xml:space="preserve">whether at the </w:t>
      </w:r>
      <w:r w:rsidR="0057639D">
        <w:rPr>
          <w:rFonts w:asciiTheme="majorHAnsi" w:hAnsiTheme="majorHAnsi"/>
          <w:sz w:val="24"/>
        </w:rPr>
        <w:t>Municipal</w:t>
      </w:r>
      <w:r>
        <w:rPr>
          <w:rFonts w:asciiTheme="majorHAnsi" w:hAnsiTheme="majorHAnsi"/>
          <w:sz w:val="24"/>
        </w:rPr>
        <w:t xml:space="preserve"> or </w:t>
      </w:r>
      <w:r w:rsidR="0057639D">
        <w:rPr>
          <w:rFonts w:asciiTheme="majorHAnsi" w:hAnsiTheme="majorHAnsi"/>
          <w:sz w:val="24"/>
        </w:rPr>
        <w:t>Regional</w:t>
      </w:r>
      <w:r>
        <w:rPr>
          <w:rFonts w:asciiTheme="majorHAnsi" w:hAnsiTheme="majorHAnsi"/>
          <w:sz w:val="24"/>
        </w:rPr>
        <w:t xml:space="preserve"> lev</w:t>
      </w:r>
      <w:r w:rsidR="00137AD0">
        <w:rPr>
          <w:rFonts w:asciiTheme="majorHAnsi" w:hAnsiTheme="majorHAnsi"/>
          <w:sz w:val="24"/>
        </w:rPr>
        <w:t>els, or among NGOs interviewed</w:t>
      </w:r>
      <w:r>
        <w:rPr>
          <w:rFonts w:asciiTheme="majorHAnsi" w:hAnsiTheme="majorHAnsi"/>
          <w:sz w:val="24"/>
        </w:rPr>
        <w:t xml:space="preserve">. </w:t>
      </w:r>
      <w:r w:rsidR="000F56C8">
        <w:rPr>
          <w:rFonts w:asciiTheme="majorHAnsi" w:hAnsiTheme="majorHAnsi"/>
          <w:sz w:val="24"/>
        </w:rPr>
        <w:t xml:space="preserve">They </w:t>
      </w:r>
      <w:r>
        <w:rPr>
          <w:rFonts w:asciiTheme="majorHAnsi" w:hAnsiTheme="majorHAnsi"/>
          <w:sz w:val="24"/>
        </w:rPr>
        <w:t>noted</w:t>
      </w:r>
      <w:r w:rsidR="006B030D">
        <w:rPr>
          <w:rFonts w:asciiTheme="majorHAnsi" w:hAnsiTheme="majorHAnsi"/>
          <w:sz w:val="24"/>
        </w:rPr>
        <w:t xml:space="preserve"> </w:t>
      </w:r>
      <w:r w:rsidR="006B030D" w:rsidRPr="00F61C49">
        <w:rPr>
          <w:rFonts w:asciiTheme="majorHAnsi" w:hAnsiTheme="majorHAnsi"/>
          <w:sz w:val="24"/>
        </w:rPr>
        <w:t>the</w:t>
      </w:r>
      <w:r w:rsidRPr="00F61C49">
        <w:rPr>
          <w:rFonts w:asciiTheme="majorHAnsi" w:hAnsiTheme="majorHAnsi"/>
          <w:sz w:val="24"/>
        </w:rPr>
        <w:t xml:space="preserve"> involvement </w:t>
      </w:r>
      <w:r w:rsidR="00EE6ADA" w:rsidRPr="00F61C49">
        <w:rPr>
          <w:rFonts w:asciiTheme="majorHAnsi" w:hAnsiTheme="majorHAnsi"/>
          <w:sz w:val="24"/>
        </w:rPr>
        <w:t>of the following key players in AT initiatives across Canada</w:t>
      </w:r>
      <w:r w:rsidR="00FF6EC5" w:rsidRPr="00F61C49">
        <w:rPr>
          <w:rFonts w:asciiTheme="majorHAnsi" w:hAnsiTheme="majorHAnsi"/>
          <w:sz w:val="24"/>
        </w:rPr>
        <w:t>:</w:t>
      </w:r>
    </w:p>
    <w:p w:rsidR="0039695B" w:rsidRPr="00F61C49" w:rsidRDefault="00FF6EC5" w:rsidP="00137AD0">
      <w:pPr>
        <w:pStyle w:val="ListParagraph"/>
        <w:numPr>
          <w:ilvl w:val="0"/>
          <w:numId w:val="6"/>
        </w:numPr>
        <w:tabs>
          <w:tab w:val="right" w:leader="dot" w:pos="7938"/>
        </w:tabs>
        <w:spacing w:line="276" w:lineRule="auto"/>
        <w:ind w:left="567"/>
        <w:rPr>
          <w:rFonts w:cstheme="majorHAnsi"/>
          <w:szCs w:val="12"/>
        </w:rPr>
      </w:pPr>
      <w:r w:rsidRPr="00F61C49">
        <w:rPr>
          <w:rFonts w:asciiTheme="majorHAnsi" w:hAnsiTheme="majorHAnsi"/>
          <w:i/>
        </w:rPr>
        <w:t>T</w:t>
      </w:r>
      <w:r w:rsidR="00B3582D" w:rsidRPr="00F61C49">
        <w:rPr>
          <w:rFonts w:asciiTheme="majorHAnsi" w:hAnsiTheme="majorHAnsi"/>
          <w:i/>
        </w:rPr>
        <w:t>he non-governmental sector</w:t>
      </w:r>
      <w:r w:rsidR="00B3582D" w:rsidRPr="00F61C49">
        <w:rPr>
          <w:rFonts w:asciiTheme="majorHAnsi" w:hAnsiTheme="majorHAnsi"/>
        </w:rPr>
        <w:t xml:space="preserve"> – citizens, advocacy</w:t>
      </w:r>
      <w:r w:rsidR="00E03804" w:rsidRPr="00F61C49">
        <w:rPr>
          <w:rFonts w:asciiTheme="majorHAnsi" w:hAnsiTheme="majorHAnsi"/>
        </w:rPr>
        <w:t xml:space="preserve"> groups</w:t>
      </w:r>
      <w:r w:rsidR="00B3582D" w:rsidRPr="00F61C49">
        <w:rPr>
          <w:rFonts w:asciiTheme="majorHAnsi" w:hAnsiTheme="majorHAnsi"/>
        </w:rPr>
        <w:t xml:space="preserve"> and other community</w:t>
      </w:r>
      <w:r w:rsidR="00E03804" w:rsidRPr="00F61C49">
        <w:rPr>
          <w:rFonts w:asciiTheme="majorHAnsi" w:hAnsiTheme="majorHAnsi"/>
        </w:rPr>
        <w:t>-based representatives</w:t>
      </w:r>
      <w:r w:rsidR="00B3582D" w:rsidRPr="00F61C49">
        <w:rPr>
          <w:rFonts w:asciiTheme="majorHAnsi" w:hAnsiTheme="majorHAnsi"/>
        </w:rPr>
        <w:t xml:space="preserve">. Specific groups mentioned </w:t>
      </w:r>
      <w:r w:rsidR="00E03804" w:rsidRPr="00F61C49">
        <w:rPr>
          <w:rFonts w:asciiTheme="majorHAnsi" w:hAnsiTheme="majorHAnsi"/>
        </w:rPr>
        <w:t xml:space="preserve">regularly </w:t>
      </w:r>
      <w:r w:rsidR="00B3582D" w:rsidRPr="00F61C49">
        <w:rPr>
          <w:rFonts w:asciiTheme="majorHAnsi" w:hAnsiTheme="majorHAnsi"/>
        </w:rPr>
        <w:t>included biking and trails</w:t>
      </w:r>
      <w:r w:rsidR="00AF79E9" w:rsidRPr="00F61C49">
        <w:rPr>
          <w:rFonts w:asciiTheme="majorHAnsi" w:hAnsiTheme="majorHAnsi"/>
        </w:rPr>
        <w:t>’</w:t>
      </w:r>
      <w:r w:rsidR="00B3582D" w:rsidRPr="00F61C49">
        <w:rPr>
          <w:rFonts w:asciiTheme="majorHAnsi" w:hAnsiTheme="majorHAnsi"/>
        </w:rPr>
        <w:t xml:space="preserve"> associations</w:t>
      </w:r>
      <w:r w:rsidR="009E36A0" w:rsidRPr="00F61C49">
        <w:rPr>
          <w:rFonts w:asciiTheme="majorHAnsi" w:hAnsiTheme="majorHAnsi"/>
        </w:rPr>
        <w:t>, urban planning and ecology organizations and community associations</w:t>
      </w:r>
      <w:r w:rsidR="00B3582D" w:rsidRPr="00F61C49">
        <w:rPr>
          <w:rFonts w:asciiTheme="majorHAnsi" w:hAnsiTheme="majorHAnsi"/>
        </w:rPr>
        <w:t>.</w:t>
      </w:r>
      <w:r w:rsidR="009E36A0" w:rsidRPr="00F61C49">
        <w:rPr>
          <w:rFonts w:asciiTheme="majorHAnsi" w:hAnsiTheme="majorHAnsi"/>
        </w:rPr>
        <w:t xml:space="preserve"> Trails and biking associations appear to be particularly prominent in both advocating for and helping </w:t>
      </w:r>
      <w:r w:rsidR="00EE6ADA" w:rsidRPr="00F61C49">
        <w:rPr>
          <w:rFonts w:asciiTheme="majorHAnsi" w:hAnsiTheme="majorHAnsi"/>
        </w:rPr>
        <w:t xml:space="preserve">to </w:t>
      </w:r>
      <w:r w:rsidR="009E36A0" w:rsidRPr="00F61C49">
        <w:rPr>
          <w:rFonts w:asciiTheme="majorHAnsi" w:hAnsiTheme="majorHAnsi"/>
        </w:rPr>
        <w:t>plan AT programs and/or routes</w:t>
      </w:r>
      <w:r w:rsidR="0039695B" w:rsidRPr="00F61C49">
        <w:rPr>
          <w:rFonts w:asciiTheme="majorHAnsi" w:hAnsiTheme="majorHAnsi"/>
        </w:rPr>
        <w:t>. In a number of cases</w:t>
      </w:r>
      <w:r w:rsidR="009E36A0" w:rsidRPr="00F61C49">
        <w:rPr>
          <w:rFonts w:asciiTheme="majorHAnsi" w:hAnsiTheme="majorHAnsi"/>
        </w:rPr>
        <w:t xml:space="preserve">, </w:t>
      </w:r>
      <w:r w:rsidR="0039695B" w:rsidRPr="00F61C49">
        <w:rPr>
          <w:rFonts w:asciiTheme="majorHAnsi" w:hAnsiTheme="majorHAnsi"/>
        </w:rPr>
        <w:t xml:space="preserve">community hiking or trails associations preceded the development of AT as a </w:t>
      </w:r>
      <w:r w:rsidR="0057639D">
        <w:rPr>
          <w:rFonts w:asciiTheme="majorHAnsi" w:hAnsiTheme="majorHAnsi"/>
        </w:rPr>
        <w:t>Municipal</w:t>
      </w:r>
      <w:r w:rsidR="0039695B" w:rsidRPr="00F61C49">
        <w:rPr>
          <w:rFonts w:asciiTheme="majorHAnsi" w:hAnsiTheme="majorHAnsi"/>
        </w:rPr>
        <w:t xml:space="preserve"> interest. In communities such as Regina, Halifax and St. John’s such groups remain active in AT planning. In Halifax, funding for the local trails association has evolved in the last </w:t>
      </w:r>
      <w:r w:rsidR="003B6437" w:rsidRPr="00F61C49">
        <w:rPr>
          <w:rFonts w:asciiTheme="majorHAnsi" w:hAnsiTheme="majorHAnsi"/>
        </w:rPr>
        <w:t>three to four</w:t>
      </w:r>
      <w:r w:rsidR="0039695B" w:rsidRPr="00F61C49">
        <w:rPr>
          <w:rFonts w:asciiTheme="majorHAnsi" w:hAnsiTheme="majorHAnsi"/>
        </w:rPr>
        <w:t xml:space="preserve"> years to focus only on AT greenways, rather than recreational trail use.</w:t>
      </w:r>
    </w:p>
    <w:p w:rsidR="000B4DA8" w:rsidRPr="00F61C49" w:rsidRDefault="0057639D" w:rsidP="00137AD0">
      <w:pPr>
        <w:numPr>
          <w:ilvl w:val="0"/>
          <w:numId w:val="5"/>
        </w:numPr>
        <w:tabs>
          <w:tab w:val="left" w:pos="1134"/>
          <w:tab w:val="right" w:leader="dot" w:pos="7938"/>
        </w:tabs>
        <w:spacing w:after="0"/>
        <w:ind w:left="567"/>
        <w:contextualSpacing/>
        <w:rPr>
          <w:rFonts w:asciiTheme="majorHAnsi" w:eastAsia="Times New Roman" w:hAnsiTheme="majorHAnsi" w:cs="Times New Roman"/>
          <w:i/>
          <w:sz w:val="24"/>
          <w:szCs w:val="24"/>
        </w:rPr>
      </w:pPr>
      <w:r>
        <w:rPr>
          <w:rFonts w:asciiTheme="majorHAnsi" w:eastAsia="Times New Roman" w:hAnsiTheme="majorHAnsi" w:cs="Times New Roman"/>
          <w:i/>
          <w:sz w:val="24"/>
          <w:szCs w:val="24"/>
        </w:rPr>
        <w:t>Municipal</w:t>
      </w:r>
      <w:r w:rsidR="000B4DA8" w:rsidRPr="00F61C49">
        <w:rPr>
          <w:rFonts w:asciiTheme="majorHAnsi" w:eastAsia="Times New Roman" w:hAnsiTheme="majorHAnsi" w:cs="Times New Roman"/>
          <w:i/>
          <w:sz w:val="24"/>
          <w:szCs w:val="24"/>
        </w:rPr>
        <w:t xml:space="preserve"> government departments: </w:t>
      </w:r>
      <w:r w:rsidR="00EE6ADA" w:rsidRPr="00F61C49">
        <w:rPr>
          <w:rFonts w:asciiTheme="majorHAnsi" w:eastAsia="Times New Roman" w:hAnsiTheme="majorHAnsi" w:cs="Times New Roman"/>
          <w:sz w:val="24"/>
          <w:szCs w:val="24"/>
        </w:rPr>
        <w:t>D</w:t>
      </w:r>
      <w:r w:rsidR="000B4DA8" w:rsidRPr="00F61C49">
        <w:rPr>
          <w:rFonts w:asciiTheme="majorHAnsi" w:eastAsia="Times New Roman" w:hAnsiTheme="majorHAnsi" w:cs="Times New Roman"/>
          <w:sz w:val="24"/>
          <w:szCs w:val="24"/>
        </w:rPr>
        <w:t>epartments within a city or region that may be involved in AT include:</w:t>
      </w:r>
    </w:p>
    <w:p w:rsidR="000B4DA8" w:rsidRPr="00F61C49" w:rsidRDefault="000B4DA8" w:rsidP="00137AD0">
      <w:pPr>
        <w:numPr>
          <w:ilvl w:val="1"/>
          <w:numId w:val="4"/>
        </w:numPr>
        <w:spacing w:after="0"/>
        <w:ind w:left="993"/>
        <w:contextualSpacing/>
        <w:rPr>
          <w:rFonts w:asciiTheme="majorHAnsi" w:eastAsia="Times New Roman" w:hAnsiTheme="majorHAnsi" w:cs="Times New Roman"/>
          <w:sz w:val="24"/>
          <w:szCs w:val="24"/>
        </w:rPr>
      </w:pPr>
      <w:r w:rsidRPr="00F61C49">
        <w:rPr>
          <w:rFonts w:asciiTheme="majorHAnsi" w:eastAsia="Times New Roman" w:hAnsiTheme="majorHAnsi" w:cs="Times New Roman"/>
          <w:sz w:val="24"/>
          <w:szCs w:val="24"/>
        </w:rPr>
        <w:t>Planning department</w:t>
      </w:r>
      <w:r w:rsidR="00FF505C" w:rsidRPr="00F61C49">
        <w:rPr>
          <w:rFonts w:asciiTheme="majorHAnsi" w:eastAsia="Times New Roman" w:hAnsiTheme="majorHAnsi" w:cs="Times New Roman"/>
          <w:sz w:val="24"/>
          <w:szCs w:val="24"/>
        </w:rPr>
        <w:t>, often the lead for AT initiatives, but not always (as noted further in this list.)</w:t>
      </w:r>
    </w:p>
    <w:p w:rsidR="000B4DA8" w:rsidRPr="00F61C49" w:rsidRDefault="000B4DA8" w:rsidP="00137AD0">
      <w:pPr>
        <w:numPr>
          <w:ilvl w:val="1"/>
          <w:numId w:val="4"/>
        </w:numPr>
        <w:spacing w:after="0"/>
        <w:ind w:left="993"/>
        <w:contextualSpacing/>
        <w:rPr>
          <w:rFonts w:asciiTheme="majorHAnsi" w:eastAsia="Times New Roman" w:hAnsiTheme="majorHAnsi" w:cs="Times New Roman"/>
          <w:sz w:val="24"/>
          <w:szCs w:val="24"/>
        </w:rPr>
      </w:pPr>
      <w:r w:rsidRPr="00F61C49">
        <w:rPr>
          <w:rFonts w:asciiTheme="majorHAnsi" w:eastAsia="Times New Roman" w:hAnsiTheme="majorHAnsi" w:cs="Times New Roman"/>
          <w:sz w:val="24"/>
          <w:szCs w:val="24"/>
        </w:rPr>
        <w:t>Transportation</w:t>
      </w:r>
      <w:r w:rsidR="00DD0919" w:rsidRPr="00F61C49">
        <w:rPr>
          <w:rFonts w:asciiTheme="majorHAnsi" w:eastAsia="Times New Roman" w:hAnsiTheme="majorHAnsi" w:cs="Times New Roman"/>
          <w:sz w:val="24"/>
          <w:szCs w:val="24"/>
        </w:rPr>
        <w:t>/Traffic</w:t>
      </w:r>
      <w:r w:rsidRPr="00F61C49">
        <w:rPr>
          <w:rFonts w:asciiTheme="majorHAnsi" w:eastAsia="Times New Roman" w:hAnsiTheme="majorHAnsi" w:cs="Times New Roman"/>
          <w:sz w:val="24"/>
          <w:szCs w:val="24"/>
        </w:rPr>
        <w:t xml:space="preserve"> Division or Department, often responsible for transit and infrastructure planni</w:t>
      </w:r>
      <w:r w:rsidR="009B4A33" w:rsidRPr="00F61C49">
        <w:rPr>
          <w:rFonts w:asciiTheme="majorHAnsi" w:eastAsia="Times New Roman" w:hAnsiTheme="majorHAnsi" w:cs="Times New Roman"/>
          <w:sz w:val="24"/>
          <w:szCs w:val="24"/>
        </w:rPr>
        <w:t>ng, safety and safety education, and the</w:t>
      </w:r>
      <w:r w:rsidRPr="00F61C49">
        <w:rPr>
          <w:rFonts w:asciiTheme="majorHAnsi" w:eastAsia="Times New Roman" w:hAnsiTheme="majorHAnsi" w:cs="Times New Roman"/>
          <w:sz w:val="24"/>
          <w:szCs w:val="24"/>
        </w:rPr>
        <w:t xml:space="preserve"> budget to implement infrastructure.</w:t>
      </w:r>
    </w:p>
    <w:p w:rsidR="000B4DA8" w:rsidRPr="00F61C49" w:rsidRDefault="000B4DA8" w:rsidP="00137AD0">
      <w:pPr>
        <w:numPr>
          <w:ilvl w:val="1"/>
          <w:numId w:val="4"/>
        </w:numPr>
        <w:tabs>
          <w:tab w:val="left" w:pos="567"/>
          <w:tab w:val="left" w:pos="1134"/>
          <w:tab w:val="right" w:leader="dot" w:pos="7938"/>
        </w:tabs>
        <w:spacing w:after="0"/>
        <w:ind w:left="993"/>
        <w:contextualSpacing/>
        <w:rPr>
          <w:rFonts w:asciiTheme="majorHAnsi" w:eastAsia="Times New Roman" w:hAnsiTheme="majorHAnsi" w:cs="Times New Roman"/>
          <w:sz w:val="24"/>
          <w:szCs w:val="24"/>
        </w:rPr>
      </w:pPr>
      <w:r w:rsidRPr="00F61C49">
        <w:rPr>
          <w:rFonts w:asciiTheme="majorHAnsi" w:eastAsia="Times New Roman" w:hAnsiTheme="majorHAnsi" w:cs="Times New Roman"/>
          <w:sz w:val="24"/>
          <w:szCs w:val="24"/>
        </w:rPr>
        <w:t>Development</w:t>
      </w:r>
      <w:r w:rsidR="00DD0919" w:rsidRPr="00F61C49">
        <w:rPr>
          <w:rFonts w:asciiTheme="majorHAnsi" w:eastAsia="Times New Roman" w:hAnsiTheme="majorHAnsi" w:cs="Times New Roman"/>
          <w:sz w:val="24"/>
          <w:szCs w:val="24"/>
        </w:rPr>
        <w:t>/Real Estate</w:t>
      </w:r>
      <w:r w:rsidRPr="00F61C49">
        <w:rPr>
          <w:rFonts w:asciiTheme="majorHAnsi" w:eastAsia="Times New Roman" w:hAnsiTheme="majorHAnsi" w:cs="Times New Roman"/>
          <w:sz w:val="24"/>
          <w:szCs w:val="24"/>
        </w:rPr>
        <w:t xml:space="preserve"> – AT staff </w:t>
      </w:r>
      <w:r w:rsidR="007447C6" w:rsidRPr="00F61C49">
        <w:rPr>
          <w:rFonts w:asciiTheme="majorHAnsi" w:eastAsia="Times New Roman" w:hAnsiTheme="majorHAnsi" w:cs="Times New Roman"/>
          <w:sz w:val="24"/>
          <w:szCs w:val="24"/>
        </w:rPr>
        <w:t>often</w:t>
      </w:r>
      <w:r w:rsidRPr="00F61C49">
        <w:rPr>
          <w:rFonts w:asciiTheme="majorHAnsi" w:eastAsia="Times New Roman" w:hAnsiTheme="majorHAnsi" w:cs="Times New Roman"/>
          <w:sz w:val="24"/>
          <w:szCs w:val="24"/>
        </w:rPr>
        <w:t xml:space="preserve"> have the opportunity to provide input to new development applications, suggesting additions such as bicycle parking and trails development</w:t>
      </w:r>
      <w:r w:rsidR="009B4A33" w:rsidRPr="00F61C49">
        <w:rPr>
          <w:rFonts w:asciiTheme="majorHAnsi" w:eastAsia="Times New Roman" w:hAnsiTheme="majorHAnsi" w:cs="Times New Roman"/>
          <w:sz w:val="24"/>
          <w:szCs w:val="24"/>
        </w:rPr>
        <w:t>, and work</w:t>
      </w:r>
      <w:r w:rsidR="00DD0919" w:rsidRPr="00F61C49">
        <w:rPr>
          <w:rFonts w:asciiTheme="majorHAnsi" w:eastAsia="Times New Roman" w:hAnsiTheme="majorHAnsi" w:cs="Times New Roman"/>
          <w:sz w:val="24"/>
          <w:szCs w:val="24"/>
        </w:rPr>
        <w:t xml:space="preserve"> with the development office to ensure that any AT by-laws are being applied</w:t>
      </w:r>
      <w:r w:rsidRPr="00F61C49">
        <w:rPr>
          <w:rFonts w:asciiTheme="majorHAnsi" w:eastAsia="Times New Roman" w:hAnsiTheme="majorHAnsi" w:cs="Times New Roman"/>
          <w:sz w:val="24"/>
          <w:szCs w:val="24"/>
        </w:rPr>
        <w:t>. In some cases, applications are automatically sent to AT staff for comment</w:t>
      </w:r>
      <w:r w:rsidR="00DD0919" w:rsidRPr="00F61C49">
        <w:rPr>
          <w:rFonts w:asciiTheme="majorHAnsi" w:eastAsia="Times New Roman" w:hAnsiTheme="majorHAnsi" w:cs="Times New Roman"/>
          <w:sz w:val="24"/>
          <w:szCs w:val="24"/>
        </w:rPr>
        <w:t xml:space="preserve">; in others, it is done on a case-by-case basis. </w:t>
      </w:r>
      <w:r w:rsidR="007447C6" w:rsidRPr="00F61C49">
        <w:rPr>
          <w:rFonts w:asciiTheme="majorHAnsi" w:eastAsia="Times New Roman" w:hAnsiTheme="majorHAnsi" w:cs="Times New Roman"/>
          <w:sz w:val="24"/>
          <w:szCs w:val="24"/>
        </w:rPr>
        <w:t xml:space="preserve">Some </w:t>
      </w:r>
      <w:r w:rsidR="00CC0326">
        <w:rPr>
          <w:rFonts w:asciiTheme="majorHAnsi" w:eastAsia="Times New Roman" w:hAnsiTheme="majorHAnsi" w:cs="Times New Roman"/>
          <w:sz w:val="24"/>
          <w:szCs w:val="24"/>
        </w:rPr>
        <w:t>Municipalities</w:t>
      </w:r>
      <w:r w:rsidR="007447C6" w:rsidRPr="00F61C49">
        <w:rPr>
          <w:rFonts w:asciiTheme="majorHAnsi" w:eastAsia="Times New Roman" w:hAnsiTheme="majorHAnsi" w:cs="Times New Roman"/>
          <w:sz w:val="24"/>
          <w:szCs w:val="24"/>
        </w:rPr>
        <w:t xml:space="preserve"> involve community organizations in the review process.</w:t>
      </w:r>
    </w:p>
    <w:p w:rsidR="000B4DA8" w:rsidRPr="00F61C49" w:rsidRDefault="000B4DA8" w:rsidP="00137AD0">
      <w:pPr>
        <w:numPr>
          <w:ilvl w:val="1"/>
          <w:numId w:val="4"/>
        </w:numPr>
        <w:tabs>
          <w:tab w:val="left" w:pos="567"/>
          <w:tab w:val="left" w:pos="1134"/>
          <w:tab w:val="right" w:leader="dot" w:pos="7938"/>
        </w:tabs>
        <w:spacing w:after="0"/>
        <w:ind w:left="993"/>
        <w:contextualSpacing/>
        <w:rPr>
          <w:rFonts w:asciiTheme="majorHAnsi" w:eastAsia="Times New Roman" w:hAnsiTheme="majorHAnsi" w:cs="Times New Roman"/>
          <w:sz w:val="24"/>
          <w:szCs w:val="24"/>
        </w:rPr>
      </w:pPr>
      <w:r w:rsidRPr="00F61C49">
        <w:rPr>
          <w:rFonts w:asciiTheme="majorHAnsi" w:eastAsia="Times New Roman" w:hAnsiTheme="majorHAnsi" w:cs="Times New Roman"/>
          <w:sz w:val="24"/>
          <w:szCs w:val="24"/>
        </w:rPr>
        <w:t xml:space="preserve">Maintenance group – for </w:t>
      </w:r>
      <w:r w:rsidR="0057639D">
        <w:rPr>
          <w:rFonts w:asciiTheme="majorHAnsi" w:eastAsia="Times New Roman" w:hAnsiTheme="majorHAnsi" w:cs="Times New Roman"/>
          <w:sz w:val="24"/>
          <w:szCs w:val="24"/>
        </w:rPr>
        <w:t>Regional</w:t>
      </w:r>
      <w:r w:rsidRPr="00F61C49">
        <w:rPr>
          <w:rFonts w:asciiTheme="majorHAnsi" w:eastAsia="Times New Roman" w:hAnsiTheme="majorHAnsi" w:cs="Times New Roman"/>
          <w:sz w:val="24"/>
          <w:szCs w:val="24"/>
        </w:rPr>
        <w:t xml:space="preserve"> roads.</w:t>
      </w:r>
    </w:p>
    <w:p w:rsidR="00DD0919" w:rsidRPr="00F61C49" w:rsidRDefault="00DD0919" w:rsidP="00137AD0">
      <w:pPr>
        <w:numPr>
          <w:ilvl w:val="1"/>
          <w:numId w:val="4"/>
        </w:numPr>
        <w:tabs>
          <w:tab w:val="left" w:pos="567"/>
          <w:tab w:val="left" w:pos="1134"/>
          <w:tab w:val="right" w:leader="dot" w:pos="7938"/>
        </w:tabs>
        <w:spacing w:after="0"/>
        <w:ind w:left="993"/>
        <w:contextualSpacing/>
        <w:rPr>
          <w:rFonts w:asciiTheme="majorHAnsi" w:eastAsia="Times New Roman" w:hAnsiTheme="majorHAnsi" w:cs="Times New Roman"/>
          <w:sz w:val="24"/>
          <w:szCs w:val="24"/>
        </w:rPr>
      </w:pPr>
      <w:r w:rsidRPr="00F61C49">
        <w:rPr>
          <w:rFonts w:asciiTheme="majorHAnsi" w:eastAsia="Times New Roman" w:hAnsiTheme="majorHAnsi" w:cs="Times New Roman"/>
          <w:sz w:val="24"/>
          <w:szCs w:val="24"/>
        </w:rPr>
        <w:t>Facilities</w:t>
      </w:r>
      <w:r w:rsidR="00FF505C" w:rsidRPr="00F61C49">
        <w:rPr>
          <w:rFonts w:asciiTheme="majorHAnsi" w:eastAsia="Times New Roman" w:hAnsiTheme="majorHAnsi" w:cs="Times New Roman"/>
          <w:sz w:val="24"/>
          <w:szCs w:val="24"/>
        </w:rPr>
        <w:t xml:space="preserve"> – involved in ensuring proper infrastructure exists for cyclists,</w:t>
      </w:r>
      <w:r w:rsidR="00030295" w:rsidRPr="00F61C49">
        <w:rPr>
          <w:rFonts w:asciiTheme="majorHAnsi" w:eastAsia="Times New Roman" w:hAnsiTheme="majorHAnsi" w:cs="Times New Roman"/>
          <w:sz w:val="24"/>
          <w:szCs w:val="24"/>
        </w:rPr>
        <w:t xml:space="preserve"> for example,</w:t>
      </w:r>
      <w:r w:rsidR="00FF505C" w:rsidRPr="00F61C49">
        <w:rPr>
          <w:rFonts w:asciiTheme="majorHAnsi" w:eastAsia="Times New Roman" w:hAnsiTheme="majorHAnsi" w:cs="Times New Roman"/>
          <w:sz w:val="24"/>
          <w:szCs w:val="24"/>
        </w:rPr>
        <w:t xml:space="preserve"> bike </w:t>
      </w:r>
      <w:r w:rsidR="00030295" w:rsidRPr="00F61C49">
        <w:rPr>
          <w:rFonts w:asciiTheme="majorHAnsi" w:eastAsia="Times New Roman" w:hAnsiTheme="majorHAnsi" w:cs="Times New Roman"/>
          <w:sz w:val="24"/>
          <w:szCs w:val="24"/>
        </w:rPr>
        <w:t xml:space="preserve">parking at transit stations. </w:t>
      </w:r>
      <w:r w:rsidR="00FF505C" w:rsidRPr="00F61C49">
        <w:rPr>
          <w:rFonts w:asciiTheme="majorHAnsi" w:eastAsia="Times New Roman" w:hAnsiTheme="majorHAnsi" w:cs="Times New Roman"/>
          <w:sz w:val="24"/>
          <w:szCs w:val="24"/>
        </w:rPr>
        <w:t xml:space="preserve"> </w:t>
      </w:r>
    </w:p>
    <w:p w:rsidR="00DD0919" w:rsidRPr="00F61C49" w:rsidRDefault="00DD0919" w:rsidP="00137AD0">
      <w:pPr>
        <w:numPr>
          <w:ilvl w:val="1"/>
          <w:numId w:val="4"/>
        </w:numPr>
        <w:tabs>
          <w:tab w:val="left" w:pos="567"/>
          <w:tab w:val="left" w:pos="1134"/>
          <w:tab w:val="right" w:leader="dot" w:pos="7938"/>
        </w:tabs>
        <w:spacing w:after="0"/>
        <w:ind w:left="993"/>
        <w:contextualSpacing/>
        <w:rPr>
          <w:rFonts w:asciiTheme="majorHAnsi" w:eastAsia="Times New Roman" w:hAnsiTheme="majorHAnsi" w:cs="Times New Roman"/>
          <w:sz w:val="24"/>
          <w:szCs w:val="24"/>
        </w:rPr>
      </w:pPr>
      <w:r w:rsidRPr="00F61C49">
        <w:rPr>
          <w:rFonts w:asciiTheme="majorHAnsi" w:eastAsia="Times New Roman" w:hAnsiTheme="majorHAnsi" w:cs="Times New Roman"/>
          <w:sz w:val="24"/>
          <w:szCs w:val="24"/>
        </w:rPr>
        <w:t>Parks and Recreation Department</w:t>
      </w:r>
      <w:r w:rsidR="00030295" w:rsidRPr="00F61C49">
        <w:rPr>
          <w:rFonts w:asciiTheme="majorHAnsi" w:eastAsia="Times New Roman" w:hAnsiTheme="majorHAnsi" w:cs="Times New Roman"/>
          <w:sz w:val="24"/>
          <w:szCs w:val="24"/>
        </w:rPr>
        <w:t xml:space="preserve"> – building on existing pathways, this department is sometimes charged with leading AT activities. </w:t>
      </w:r>
    </w:p>
    <w:p w:rsidR="00575528" w:rsidRPr="00F61C49" w:rsidRDefault="00DD0919" w:rsidP="009B4A33">
      <w:pPr>
        <w:numPr>
          <w:ilvl w:val="1"/>
          <w:numId w:val="4"/>
        </w:numPr>
        <w:tabs>
          <w:tab w:val="left" w:pos="567"/>
          <w:tab w:val="left" w:pos="1134"/>
          <w:tab w:val="right" w:leader="dot" w:pos="7938"/>
        </w:tabs>
        <w:spacing w:after="120"/>
        <w:ind w:left="993"/>
        <w:contextualSpacing/>
        <w:rPr>
          <w:rFonts w:asciiTheme="majorHAnsi" w:eastAsia="Times New Roman" w:hAnsiTheme="majorHAnsi" w:cs="Times New Roman"/>
          <w:sz w:val="24"/>
          <w:szCs w:val="24"/>
        </w:rPr>
      </w:pPr>
      <w:r w:rsidRPr="00F61C49">
        <w:rPr>
          <w:rFonts w:asciiTheme="majorHAnsi" w:eastAsia="Times New Roman" w:hAnsiTheme="majorHAnsi" w:cs="Times New Roman"/>
          <w:sz w:val="24"/>
          <w:szCs w:val="24"/>
        </w:rPr>
        <w:t xml:space="preserve">Police Department </w:t>
      </w:r>
      <w:r w:rsidRPr="00F61C49">
        <w:rPr>
          <w:rFonts w:asciiTheme="majorHAnsi" w:hAnsiTheme="majorHAnsi" w:cstheme="majorHAnsi"/>
          <w:sz w:val="24"/>
          <w:szCs w:val="12"/>
        </w:rPr>
        <w:t xml:space="preserve">– often collaborate on education and outreach with bike safety information, events such as bike rodeos and enforcement.  </w:t>
      </w:r>
    </w:p>
    <w:p w:rsidR="00575528" w:rsidRPr="00F61C49" w:rsidRDefault="0057639D" w:rsidP="009B4A33">
      <w:pPr>
        <w:pStyle w:val="ListParagraph"/>
        <w:numPr>
          <w:ilvl w:val="0"/>
          <w:numId w:val="5"/>
        </w:numPr>
        <w:tabs>
          <w:tab w:val="left" w:pos="1134"/>
          <w:tab w:val="right" w:leader="dot" w:pos="7938"/>
        </w:tabs>
        <w:spacing w:before="120" w:line="276" w:lineRule="auto"/>
        <w:ind w:left="567" w:hanging="425"/>
        <w:rPr>
          <w:rFonts w:asciiTheme="majorHAnsi" w:hAnsiTheme="majorHAnsi"/>
        </w:rPr>
      </w:pPr>
      <w:r>
        <w:rPr>
          <w:rFonts w:asciiTheme="majorHAnsi" w:hAnsiTheme="majorHAnsi"/>
          <w:i/>
        </w:rPr>
        <w:t>Regional</w:t>
      </w:r>
      <w:r w:rsidR="00575528" w:rsidRPr="00F61C49">
        <w:rPr>
          <w:rFonts w:asciiTheme="majorHAnsi" w:hAnsiTheme="majorHAnsi"/>
          <w:i/>
        </w:rPr>
        <w:t xml:space="preserve"> governments</w:t>
      </w:r>
      <w:r w:rsidR="00575528" w:rsidRPr="00F61C49">
        <w:rPr>
          <w:rFonts w:asciiTheme="majorHAnsi" w:hAnsiTheme="majorHAnsi"/>
        </w:rPr>
        <w:t xml:space="preserve"> – In addition to the groups mentioned above, </w:t>
      </w:r>
      <w:r>
        <w:rPr>
          <w:rFonts w:asciiTheme="majorHAnsi" w:hAnsiTheme="majorHAnsi"/>
        </w:rPr>
        <w:t>Regional</w:t>
      </w:r>
      <w:r w:rsidR="00575528" w:rsidRPr="00F61C49">
        <w:rPr>
          <w:rFonts w:asciiTheme="majorHAnsi" w:hAnsiTheme="majorHAnsi"/>
        </w:rPr>
        <w:t xml:space="preserve"> </w:t>
      </w:r>
      <w:r w:rsidR="006A3D62" w:rsidRPr="00F61C49">
        <w:rPr>
          <w:rFonts w:asciiTheme="majorHAnsi" w:hAnsiTheme="majorHAnsi"/>
        </w:rPr>
        <w:t xml:space="preserve">active transportation organizations (involving multiple </w:t>
      </w:r>
      <w:r w:rsidR="00CC0326">
        <w:rPr>
          <w:rFonts w:asciiTheme="majorHAnsi" w:hAnsiTheme="majorHAnsi"/>
        </w:rPr>
        <w:t>Municipalities</w:t>
      </w:r>
      <w:r w:rsidR="00030295" w:rsidRPr="00F61C49">
        <w:rPr>
          <w:rFonts w:asciiTheme="majorHAnsi" w:hAnsiTheme="majorHAnsi"/>
        </w:rPr>
        <w:t xml:space="preserve">, funded by </w:t>
      </w:r>
      <w:r>
        <w:rPr>
          <w:rFonts w:asciiTheme="majorHAnsi" w:hAnsiTheme="majorHAnsi"/>
        </w:rPr>
        <w:t>Provincial</w:t>
      </w:r>
      <w:r w:rsidR="00030295" w:rsidRPr="00F61C49">
        <w:rPr>
          <w:rFonts w:asciiTheme="majorHAnsi" w:hAnsiTheme="majorHAnsi"/>
        </w:rPr>
        <w:t xml:space="preserve"> governments</w:t>
      </w:r>
      <w:r w:rsidR="006A3D62" w:rsidRPr="00F61C49">
        <w:rPr>
          <w:rFonts w:asciiTheme="majorHAnsi" w:hAnsiTheme="majorHAnsi"/>
        </w:rPr>
        <w:t xml:space="preserve">) </w:t>
      </w:r>
      <w:r w:rsidR="00575528" w:rsidRPr="00F61C49">
        <w:rPr>
          <w:rFonts w:asciiTheme="majorHAnsi" w:hAnsiTheme="majorHAnsi"/>
        </w:rPr>
        <w:t xml:space="preserve">work with representatives of each of their participating </w:t>
      </w:r>
      <w:r w:rsidR="00CC0326">
        <w:rPr>
          <w:rFonts w:asciiTheme="majorHAnsi" w:hAnsiTheme="majorHAnsi"/>
        </w:rPr>
        <w:t>Municipalities</w:t>
      </w:r>
      <w:r w:rsidR="00575528" w:rsidRPr="00F61C49">
        <w:rPr>
          <w:rFonts w:asciiTheme="majorHAnsi" w:hAnsiTheme="majorHAnsi"/>
        </w:rPr>
        <w:t xml:space="preserve">. </w:t>
      </w:r>
      <w:r w:rsidR="006A3D62" w:rsidRPr="00F61C49">
        <w:rPr>
          <w:rFonts w:asciiTheme="majorHAnsi" w:hAnsiTheme="majorHAnsi"/>
        </w:rPr>
        <w:t>For example,</w:t>
      </w:r>
      <w:r w:rsidR="00575528" w:rsidRPr="00F61C49">
        <w:rPr>
          <w:rFonts w:asciiTheme="majorHAnsi" w:hAnsiTheme="majorHAnsi"/>
        </w:rPr>
        <w:t xml:space="preserve"> Translink, in the Vancouver area, partners with the 21 </w:t>
      </w:r>
      <w:r w:rsidR="00CC0326">
        <w:rPr>
          <w:rFonts w:asciiTheme="majorHAnsi" w:hAnsiTheme="majorHAnsi"/>
        </w:rPr>
        <w:t>Municipalities</w:t>
      </w:r>
      <w:r w:rsidR="00575528" w:rsidRPr="00F61C49">
        <w:rPr>
          <w:rFonts w:asciiTheme="majorHAnsi" w:hAnsiTheme="majorHAnsi"/>
        </w:rPr>
        <w:t xml:space="preserve"> and the</w:t>
      </w:r>
      <w:r w:rsidR="009B4A33" w:rsidRPr="00F61C49">
        <w:rPr>
          <w:rFonts w:asciiTheme="majorHAnsi" w:hAnsiTheme="majorHAnsi"/>
        </w:rPr>
        <w:t xml:space="preserve"> </w:t>
      </w:r>
      <w:r w:rsidR="009B4A33" w:rsidRPr="00F61C49">
        <w:rPr>
          <w:rFonts w:asciiTheme="majorHAnsi" w:hAnsiTheme="majorHAnsi"/>
        </w:rPr>
        <w:lastRenderedPageBreak/>
        <w:t>one</w:t>
      </w:r>
      <w:r w:rsidR="00575528" w:rsidRPr="00F61C49">
        <w:rPr>
          <w:rFonts w:asciiTheme="majorHAnsi" w:hAnsiTheme="majorHAnsi"/>
        </w:rPr>
        <w:t xml:space="preserve"> electoral area within its region. In some cases, as with Metrolin</w:t>
      </w:r>
      <w:r w:rsidR="00B74F3A" w:rsidRPr="00F61C49">
        <w:rPr>
          <w:rFonts w:asciiTheme="majorHAnsi" w:hAnsiTheme="majorHAnsi"/>
        </w:rPr>
        <w:t>x</w:t>
      </w:r>
      <w:r w:rsidR="00575528" w:rsidRPr="00F61C49">
        <w:rPr>
          <w:rFonts w:asciiTheme="majorHAnsi" w:hAnsiTheme="majorHAnsi"/>
        </w:rPr>
        <w:t xml:space="preserve"> in the Greater Toronto Area (G</w:t>
      </w:r>
      <w:r w:rsidR="00575528" w:rsidRPr="00F61C49">
        <w:rPr>
          <w:rFonts w:asciiTheme="majorHAnsi" w:hAnsiTheme="majorHAnsi"/>
          <w:caps/>
        </w:rPr>
        <w:t xml:space="preserve">TA), </w:t>
      </w:r>
      <w:r w:rsidR="00575528" w:rsidRPr="00F61C49">
        <w:rPr>
          <w:rFonts w:asciiTheme="majorHAnsi" w:hAnsiTheme="majorHAnsi"/>
        </w:rPr>
        <w:t>NGOs or school board representatives are invited to sit on the governing body as well. Metrolin</w:t>
      </w:r>
      <w:r w:rsidR="001555AB">
        <w:rPr>
          <w:rFonts w:asciiTheme="majorHAnsi" w:hAnsiTheme="majorHAnsi"/>
        </w:rPr>
        <w:t>x</w:t>
      </w:r>
      <w:r w:rsidR="00575528" w:rsidRPr="00F61C49">
        <w:rPr>
          <w:rFonts w:asciiTheme="majorHAnsi" w:hAnsiTheme="majorHAnsi"/>
        </w:rPr>
        <w:t xml:space="preserve"> also has a </w:t>
      </w:r>
      <w:r>
        <w:rPr>
          <w:rFonts w:asciiTheme="majorHAnsi" w:hAnsiTheme="majorHAnsi"/>
        </w:rPr>
        <w:t>Provincial</w:t>
      </w:r>
      <w:r w:rsidR="00575528" w:rsidRPr="00F61C49">
        <w:rPr>
          <w:rFonts w:asciiTheme="majorHAnsi" w:hAnsiTheme="majorHAnsi"/>
        </w:rPr>
        <w:t xml:space="preserve"> </w:t>
      </w:r>
      <w:r w:rsidR="006A3D62" w:rsidRPr="00F61C49">
        <w:rPr>
          <w:rFonts w:asciiTheme="majorHAnsi" w:hAnsiTheme="majorHAnsi"/>
        </w:rPr>
        <w:t xml:space="preserve">government </w:t>
      </w:r>
      <w:r w:rsidR="00575528" w:rsidRPr="00F61C49">
        <w:rPr>
          <w:rFonts w:asciiTheme="majorHAnsi" w:hAnsiTheme="majorHAnsi"/>
        </w:rPr>
        <w:t xml:space="preserve">representative.  </w:t>
      </w:r>
    </w:p>
    <w:p w:rsidR="000B4DA8" w:rsidRPr="00F61C49" w:rsidRDefault="0057639D" w:rsidP="003B6437">
      <w:pPr>
        <w:tabs>
          <w:tab w:val="left" w:pos="567"/>
          <w:tab w:val="left" w:pos="1134"/>
          <w:tab w:val="right" w:leader="dot" w:pos="7938"/>
        </w:tabs>
        <w:spacing w:before="120" w:after="120"/>
        <w:ind w:left="567"/>
        <w:rPr>
          <w:rFonts w:asciiTheme="majorHAnsi" w:hAnsiTheme="majorHAnsi"/>
          <w:sz w:val="24"/>
          <w:szCs w:val="24"/>
        </w:rPr>
      </w:pPr>
      <w:r>
        <w:rPr>
          <w:rFonts w:asciiTheme="majorHAnsi" w:hAnsiTheme="majorHAnsi"/>
          <w:sz w:val="24"/>
          <w:szCs w:val="24"/>
        </w:rPr>
        <w:t>Regional</w:t>
      </w:r>
      <w:r w:rsidR="000B4DA8" w:rsidRPr="00F61C49">
        <w:rPr>
          <w:rFonts w:asciiTheme="majorHAnsi" w:hAnsiTheme="majorHAnsi"/>
          <w:sz w:val="24"/>
          <w:szCs w:val="24"/>
        </w:rPr>
        <w:t xml:space="preserve"> and </w:t>
      </w:r>
      <w:r>
        <w:rPr>
          <w:rFonts w:asciiTheme="majorHAnsi" w:hAnsiTheme="majorHAnsi"/>
          <w:sz w:val="24"/>
          <w:szCs w:val="24"/>
        </w:rPr>
        <w:t>Municipal</w:t>
      </w:r>
      <w:r w:rsidR="000B4DA8" w:rsidRPr="00F61C49">
        <w:rPr>
          <w:rFonts w:asciiTheme="majorHAnsi" w:hAnsiTheme="majorHAnsi"/>
          <w:sz w:val="24"/>
          <w:szCs w:val="24"/>
        </w:rPr>
        <w:t xml:space="preserve"> governments often work in collaboration, tapping into each other’s AT resources, such as </w:t>
      </w:r>
      <w:r w:rsidR="000B4DA8" w:rsidRPr="00F61C49">
        <w:rPr>
          <w:rFonts w:asciiTheme="majorHAnsi" w:hAnsiTheme="majorHAnsi" w:cstheme="majorHAnsi"/>
          <w:sz w:val="24"/>
          <w:szCs w:val="24"/>
        </w:rPr>
        <w:t xml:space="preserve">cycling offices or bicycling coordinators.  Similarly, NGOs may work with </w:t>
      </w:r>
      <w:r>
        <w:rPr>
          <w:rFonts w:asciiTheme="majorHAnsi" w:eastAsia="Times New Roman" w:hAnsiTheme="majorHAnsi" w:cs="Times New Roman"/>
          <w:sz w:val="24"/>
          <w:szCs w:val="24"/>
        </w:rPr>
        <w:t>Regional</w:t>
      </w:r>
      <w:r w:rsidR="000B4DA8" w:rsidRPr="00F61C49">
        <w:rPr>
          <w:rFonts w:asciiTheme="majorHAnsi" w:hAnsiTheme="majorHAnsi"/>
          <w:sz w:val="24"/>
          <w:szCs w:val="24"/>
        </w:rPr>
        <w:t xml:space="preserve"> governments on common AT objectives, to be able to provide input or programming across a region, rather than on a city-by-city basis.  </w:t>
      </w:r>
    </w:p>
    <w:p w:rsidR="000F56C8" w:rsidRPr="00F61C49" w:rsidRDefault="000F56C8" w:rsidP="00137AD0">
      <w:pPr>
        <w:pStyle w:val="ListParagraph"/>
        <w:numPr>
          <w:ilvl w:val="0"/>
          <w:numId w:val="6"/>
        </w:numPr>
        <w:tabs>
          <w:tab w:val="right" w:leader="dot" w:pos="7938"/>
        </w:tabs>
        <w:spacing w:line="276" w:lineRule="auto"/>
        <w:ind w:left="567"/>
        <w:rPr>
          <w:rFonts w:asciiTheme="majorHAnsi" w:hAnsiTheme="majorHAnsi"/>
        </w:rPr>
      </w:pPr>
      <w:r w:rsidRPr="00F61C49">
        <w:rPr>
          <w:rFonts w:asciiTheme="majorHAnsi" w:hAnsiTheme="majorHAnsi"/>
          <w:i/>
        </w:rPr>
        <w:t>Public health departments</w:t>
      </w:r>
      <w:r w:rsidRPr="00F61C49">
        <w:rPr>
          <w:rFonts w:asciiTheme="majorHAnsi" w:hAnsiTheme="majorHAnsi"/>
        </w:rPr>
        <w:t xml:space="preserve"> – Whether local or </w:t>
      </w:r>
      <w:r w:rsidR="0057639D">
        <w:rPr>
          <w:rFonts w:asciiTheme="majorHAnsi" w:hAnsiTheme="majorHAnsi"/>
        </w:rPr>
        <w:t>Regional</w:t>
      </w:r>
      <w:r w:rsidRPr="00F61C49">
        <w:rPr>
          <w:rFonts w:asciiTheme="majorHAnsi" w:hAnsiTheme="majorHAnsi"/>
        </w:rPr>
        <w:t xml:space="preserve">, </w:t>
      </w:r>
      <w:r w:rsidR="00507CBD" w:rsidRPr="00F61C49">
        <w:rPr>
          <w:rFonts w:asciiTheme="majorHAnsi" w:hAnsiTheme="majorHAnsi"/>
        </w:rPr>
        <w:t xml:space="preserve">public </w:t>
      </w:r>
      <w:r w:rsidRPr="00F61C49">
        <w:rPr>
          <w:rFonts w:asciiTheme="majorHAnsi" w:hAnsiTheme="majorHAnsi"/>
        </w:rPr>
        <w:t>health departments</w:t>
      </w:r>
      <w:r w:rsidR="00507CBD" w:rsidRPr="00F61C49">
        <w:rPr>
          <w:rFonts w:asciiTheme="majorHAnsi" w:hAnsiTheme="majorHAnsi"/>
        </w:rPr>
        <w:t>/</w:t>
      </w:r>
      <w:r w:rsidR="0057639D">
        <w:rPr>
          <w:rFonts w:asciiTheme="majorHAnsi" w:hAnsiTheme="majorHAnsi"/>
        </w:rPr>
        <w:t>Regional</w:t>
      </w:r>
      <w:r w:rsidR="00507CBD" w:rsidRPr="00F61C49">
        <w:rPr>
          <w:rFonts w:asciiTheme="majorHAnsi" w:hAnsiTheme="majorHAnsi"/>
        </w:rPr>
        <w:t xml:space="preserve"> health authorities</w:t>
      </w:r>
      <w:r w:rsidRPr="00F61C49">
        <w:rPr>
          <w:rFonts w:asciiTheme="majorHAnsi" w:hAnsiTheme="majorHAnsi"/>
        </w:rPr>
        <w:t xml:space="preserve"> figured prominently in AT planning for a number of those interviewed.  For example, </w:t>
      </w:r>
      <w:r w:rsidR="0057639D">
        <w:rPr>
          <w:rFonts w:asciiTheme="majorHAnsi" w:hAnsiTheme="majorHAnsi"/>
        </w:rPr>
        <w:t>Vélo Québec</w:t>
      </w:r>
      <w:r w:rsidRPr="00F61C49">
        <w:rPr>
          <w:rFonts w:asciiTheme="majorHAnsi" w:hAnsiTheme="majorHAnsi"/>
        </w:rPr>
        <w:t xml:space="preserve"> works closely with </w:t>
      </w:r>
      <w:r w:rsidR="0057639D">
        <w:rPr>
          <w:rFonts w:asciiTheme="majorHAnsi" w:hAnsiTheme="majorHAnsi"/>
        </w:rPr>
        <w:t>Regional</w:t>
      </w:r>
      <w:r w:rsidR="001555AB">
        <w:rPr>
          <w:rFonts w:asciiTheme="majorHAnsi" w:hAnsiTheme="majorHAnsi"/>
        </w:rPr>
        <w:t xml:space="preserve"> public health c</w:t>
      </w:r>
      <w:r w:rsidRPr="00F61C49">
        <w:rPr>
          <w:rFonts w:asciiTheme="majorHAnsi" w:hAnsiTheme="majorHAnsi"/>
        </w:rPr>
        <w:t>entres (Centres de santé et services sociaux), given their common goals.</w:t>
      </w:r>
    </w:p>
    <w:p w:rsidR="009B4A33" w:rsidRPr="00F61C49" w:rsidRDefault="009B4A33" w:rsidP="009B4A33">
      <w:pPr>
        <w:pStyle w:val="ListParagraph"/>
        <w:tabs>
          <w:tab w:val="right" w:leader="dot" w:pos="7938"/>
        </w:tabs>
        <w:spacing w:line="276" w:lineRule="auto"/>
        <w:ind w:left="567"/>
        <w:rPr>
          <w:rFonts w:asciiTheme="majorHAnsi" w:hAnsiTheme="majorHAnsi"/>
          <w:sz w:val="12"/>
          <w:szCs w:val="12"/>
        </w:rPr>
      </w:pPr>
    </w:p>
    <w:p w:rsidR="000F56C8" w:rsidRPr="00F61C49" w:rsidRDefault="0057639D" w:rsidP="009B4A33">
      <w:pPr>
        <w:pStyle w:val="ListParagraph"/>
        <w:numPr>
          <w:ilvl w:val="0"/>
          <w:numId w:val="5"/>
        </w:numPr>
        <w:tabs>
          <w:tab w:val="right" w:leader="dot" w:pos="7938"/>
        </w:tabs>
        <w:spacing w:before="120" w:after="120" w:line="276" w:lineRule="auto"/>
        <w:ind w:left="567"/>
        <w:rPr>
          <w:rFonts w:asciiTheme="majorHAnsi" w:hAnsiTheme="majorHAnsi"/>
        </w:rPr>
      </w:pPr>
      <w:r>
        <w:rPr>
          <w:rFonts w:asciiTheme="majorHAnsi" w:hAnsiTheme="majorHAnsi"/>
          <w:i/>
        </w:rPr>
        <w:t>Regional</w:t>
      </w:r>
      <w:r w:rsidR="000F56C8" w:rsidRPr="00F61C49">
        <w:rPr>
          <w:rFonts w:asciiTheme="majorHAnsi" w:hAnsiTheme="majorHAnsi"/>
          <w:i/>
        </w:rPr>
        <w:t>/</w:t>
      </w:r>
      <w:r>
        <w:rPr>
          <w:rFonts w:asciiTheme="majorHAnsi" w:hAnsiTheme="majorHAnsi"/>
          <w:i/>
        </w:rPr>
        <w:t>Provincial</w:t>
      </w:r>
      <w:r w:rsidR="000F56C8" w:rsidRPr="00F61C49">
        <w:rPr>
          <w:rFonts w:asciiTheme="majorHAnsi" w:hAnsiTheme="majorHAnsi"/>
          <w:i/>
        </w:rPr>
        <w:t xml:space="preserve"> government programs</w:t>
      </w:r>
      <w:r w:rsidR="009E36A0" w:rsidRPr="00F61C49">
        <w:rPr>
          <w:rFonts w:asciiTheme="majorHAnsi" w:hAnsiTheme="majorHAnsi"/>
        </w:rPr>
        <w:t xml:space="preserve"> – Health</w:t>
      </w:r>
      <w:r w:rsidR="009B4A33" w:rsidRPr="00F61C49">
        <w:rPr>
          <w:rFonts w:asciiTheme="majorHAnsi" w:hAnsiTheme="majorHAnsi"/>
        </w:rPr>
        <w:t xml:space="preserve"> </w:t>
      </w:r>
      <w:r w:rsidR="00507CBD" w:rsidRPr="00F61C49">
        <w:rPr>
          <w:rFonts w:asciiTheme="majorHAnsi" w:hAnsiTheme="majorHAnsi"/>
        </w:rPr>
        <w:t xml:space="preserve">promotion </w:t>
      </w:r>
      <w:r w:rsidR="009B4A33" w:rsidRPr="00F61C49">
        <w:rPr>
          <w:rFonts w:asciiTheme="majorHAnsi" w:hAnsiTheme="majorHAnsi"/>
        </w:rPr>
        <w:t xml:space="preserve">and recreation </w:t>
      </w:r>
      <w:r w:rsidR="000F56C8" w:rsidRPr="00F61C49">
        <w:rPr>
          <w:rFonts w:asciiTheme="majorHAnsi" w:hAnsiTheme="majorHAnsi"/>
        </w:rPr>
        <w:t>programs were mentioned</w:t>
      </w:r>
      <w:r w:rsidR="00507CBD" w:rsidRPr="00F61C49">
        <w:rPr>
          <w:rFonts w:asciiTheme="majorHAnsi" w:hAnsiTheme="majorHAnsi"/>
        </w:rPr>
        <w:t xml:space="preserve"> as key partners</w:t>
      </w:r>
      <w:r w:rsidR="000F56C8" w:rsidRPr="00F61C49">
        <w:rPr>
          <w:rFonts w:asciiTheme="majorHAnsi" w:hAnsiTheme="majorHAnsi"/>
        </w:rPr>
        <w:t xml:space="preserve">, </w:t>
      </w:r>
      <w:r w:rsidR="009E36A0" w:rsidRPr="00F61C49">
        <w:rPr>
          <w:rFonts w:asciiTheme="majorHAnsi" w:hAnsiTheme="majorHAnsi"/>
        </w:rPr>
        <w:t xml:space="preserve">including </w:t>
      </w:r>
      <w:r w:rsidR="009E36A0" w:rsidRPr="00F61C49">
        <w:rPr>
          <w:rFonts w:asciiTheme="majorHAnsi" w:hAnsiTheme="majorHAnsi"/>
          <w:i/>
        </w:rPr>
        <w:t>Saskatchewan in Motion</w:t>
      </w:r>
      <w:r w:rsidR="009E36A0" w:rsidRPr="00F61C49">
        <w:rPr>
          <w:rFonts w:asciiTheme="majorHAnsi" w:hAnsiTheme="majorHAnsi"/>
        </w:rPr>
        <w:t xml:space="preserve"> (</w:t>
      </w:r>
      <w:r w:rsidR="000F56C8" w:rsidRPr="00F61C49">
        <w:rPr>
          <w:rFonts w:asciiTheme="majorHAnsi" w:hAnsiTheme="majorHAnsi"/>
        </w:rPr>
        <w:t xml:space="preserve">at both </w:t>
      </w:r>
      <w:r w:rsidR="006B030D" w:rsidRPr="00F61C49">
        <w:rPr>
          <w:rFonts w:asciiTheme="majorHAnsi" w:hAnsiTheme="majorHAnsi"/>
        </w:rPr>
        <w:t xml:space="preserve">Regina </w:t>
      </w:r>
      <w:r>
        <w:rPr>
          <w:rFonts w:asciiTheme="majorHAnsi" w:hAnsiTheme="majorHAnsi"/>
        </w:rPr>
        <w:t>Regional</w:t>
      </w:r>
      <w:r w:rsidR="000F56C8" w:rsidRPr="00F61C49">
        <w:rPr>
          <w:rFonts w:asciiTheme="majorHAnsi" w:hAnsiTheme="majorHAnsi"/>
        </w:rPr>
        <w:t xml:space="preserve"> Health Authority and </w:t>
      </w:r>
      <w:r>
        <w:rPr>
          <w:rFonts w:asciiTheme="majorHAnsi" w:hAnsiTheme="majorHAnsi"/>
        </w:rPr>
        <w:t>Provincial</w:t>
      </w:r>
      <w:r w:rsidR="000F56C8" w:rsidRPr="00F61C49">
        <w:rPr>
          <w:rFonts w:asciiTheme="majorHAnsi" w:hAnsiTheme="majorHAnsi"/>
        </w:rPr>
        <w:t>ly</w:t>
      </w:r>
      <w:r w:rsidR="009E36A0" w:rsidRPr="00F61C49">
        <w:rPr>
          <w:rFonts w:asciiTheme="majorHAnsi" w:hAnsiTheme="majorHAnsi"/>
        </w:rPr>
        <w:t>)</w:t>
      </w:r>
      <w:r w:rsidR="000F56C8" w:rsidRPr="00F61C49">
        <w:rPr>
          <w:rFonts w:asciiTheme="majorHAnsi" w:hAnsiTheme="majorHAnsi"/>
        </w:rPr>
        <w:t>;</w:t>
      </w:r>
      <w:r w:rsidR="009E36A0" w:rsidRPr="00F61C49">
        <w:rPr>
          <w:rFonts w:asciiTheme="majorHAnsi" w:hAnsiTheme="majorHAnsi"/>
        </w:rPr>
        <w:t xml:space="preserve"> </w:t>
      </w:r>
      <w:r>
        <w:rPr>
          <w:rFonts w:asciiTheme="majorHAnsi" w:hAnsiTheme="majorHAnsi"/>
        </w:rPr>
        <w:t>Provincial</w:t>
      </w:r>
      <w:r w:rsidR="009E36A0" w:rsidRPr="00F61C49">
        <w:rPr>
          <w:rFonts w:asciiTheme="majorHAnsi" w:hAnsiTheme="majorHAnsi"/>
        </w:rPr>
        <w:t xml:space="preserve"> pa</w:t>
      </w:r>
      <w:r w:rsidR="009B4A33" w:rsidRPr="00F61C49">
        <w:rPr>
          <w:rFonts w:asciiTheme="majorHAnsi" w:hAnsiTheme="majorHAnsi"/>
        </w:rPr>
        <w:t>rks and recreation associations.</w:t>
      </w:r>
      <w:r w:rsidR="009E36A0" w:rsidRPr="00F61C49">
        <w:rPr>
          <w:rFonts w:asciiTheme="majorHAnsi" w:hAnsiTheme="majorHAnsi"/>
        </w:rPr>
        <w:t xml:space="preserve"> </w:t>
      </w:r>
      <w:r w:rsidR="000F56C8" w:rsidRPr="00F61C49">
        <w:rPr>
          <w:rFonts w:asciiTheme="majorHAnsi" w:hAnsiTheme="majorHAnsi"/>
        </w:rPr>
        <w:t xml:space="preserve"> </w:t>
      </w:r>
    </w:p>
    <w:p w:rsidR="009B4A33" w:rsidRPr="00F61C49" w:rsidRDefault="009B4A33" w:rsidP="009B4A33">
      <w:pPr>
        <w:pStyle w:val="ListParagraph"/>
        <w:tabs>
          <w:tab w:val="right" w:leader="dot" w:pos="7938"/>
        </w:tabs>
        <w:spacing w:before="120" w:after="120" w:line="276" w:lineRule="auto"/>
        <w:ind w:left="567"/>
        <w:rPr>
          <w:rFonts w:asciiTheme="majorHAnsi" w:hAnsiTheme="majorHAnsi"/>
          <w:sz w:val="12"/>
          <w:szCs w:val="12"/>
        </w:rPr>
      </w:pPr>
    </w:p>
    <w:p w:rsidR="000B4DA8" w:rsidRPr="00F61C49" w:rsidRDefault="000B4DA8" w:rsidP="003B6437">
      <w:pPr>
        <w:pStyle w:val="ListParagraph"/>
        <w:numPr>
          <w:ilvl w:val="0"/>
          <w:numId w:val="5"/>
        </w:numPr>
        <w:tabs>
          <w:tab w:val="right" w:leader="dot" w:pos="7938"/>
        </w:tabs>
        <w:spacing w:before="120" w:after="120" w:line="276" w:lineRule="auto"/>
        <w:ind w:left="567" w:hanging="357"/>
        <w:contextualSpacing w:val="0"/>
        <w:rPr>
          <w:rFonts w:asciiTheme="majorHAnsi" w:hAnsiTheme="majorHAnsi"/>
        </w:rPr>
      </w:pPr>
      <w:r w:rsidRPr="00F61C49">
        <w:rPr>
          <w:rFonts w:asciiTheme="majorHAnsi" w:hAnsiTheme="majorHAnsi"/>
          <w:i/>
        </w:rPr>
        <w:t>School boards</w:t>
      </w:r>
      <w:r w:rsidRPr="00F61C49">
        <w:rPr>
          <w:rFonts w:asciiTheme="majorHAnsi" w:hAnsiTheme="majorHAnsi"/>
        </w:rPr>
        <w:t xml:space="preserve"> – </w:t>
      </w:r>
      <w:r w:rsidR="009B4A33" w:rsidRPr="00F61C49">
        <w:rPr>
          <w:rFonts w:asciiTheme="majorHAnsi" w:hAnsiTheme="majorHAnsi"/>
        </w:rPr>
        <w:t>School boards were involved a</w:t>
      </w:r>
      <w:r w:rsidRPr="00F61C49">
        <w:rPr>
          <w:rFonts w:asciiTheme="majorHAnsi" w:hAnsiTheme="majorHAnsi"/>
        </w:rPr>
        <w:t xml:space="preserve">ccording to how they are organized within each </w:t>
      </w:r>
      <w:r w:rsidR="0057639D">
        <w:rPr>
          <w:rFonts w:asciiTheme="majorHAnsi" w:hAnsiTheme="majorHAnsi"/>
        </w:rPr>
        <w:t>Province</w:t>
      </w:r>
      <w:r w:rsidRPr="00F61C49">
        <w:rPr>
          <w:rFonts w:asciiTheme="majorHAnsi" w:hAnsiTheme="majorHAnsi"/>
        </w:rPr>
        <w:t xml:space="preserve"> – </w:t>
      </w:r>
      <w:r w:rsidR="0057639D">
        <w:rPr>
          <w:rFonts w:asciiTheme="majorHAnsi" w:hAnsiTheme="majorHAnsi"/>
        </w:rPr>
        <w:t>Regional</w:t>
      </w:r>
      <w:r w:rsidRPr="00F61C49">
        <w:rPr>
          <w:rFonts w:asciiTheme="majorHAnsi" w:hAnsiTheme="majorHAnsi"/>
        </w:rPr>
        <w:t>, local</w:t>
      </w:r>
      <w:r w:rsidR="009B4A33" w:rsidRPr="00F61C49">
        <w:rPr>
          <w:rFonts w:asciiTheme="majorHAnsi" w:hAnsiTheme="majorHAnsi"/>
        </w:rPr>
        <w:t xml:space="preserve"> and in one case, </w:t>
      </w:r>
      <w:r w:rsidR="0057639D">
        <w:rPr>
          <w:rFonts w:asciiTheme="majorHAnsi" w:hAnsiTheme="majorHAnsi"/>
        </w:rPr>
        <w:t>Provincial</w:t>
      </w:r>
      <w:r w:rsidR="009B4A33" w:rsidRPr="00F61C49">
        <w:rPr>
          <w:rFonts w:asciiTheme="majorHAnsi" w:hAnsiTheme="majorHAnsi"/>
        </w:rPr>
        <w:t>.</w:t>
      </w:r>
    </w:p>
    <w:p w:rsidR="000B4DA8" w:rsidRPr="00F61C49" w:rsidRDefault="000B4DA8" w:rsidP="003B6437">
      <w:pPr>
        <w:pStyle w:val="ListParagraph"/>
        <w:numPr>
          <w:ilvl w:val="0"/>
          <w:numId w:val="5"/>
        </w:numPr>
        <w:tabs>
          <w:tab w:val="left" w:pos="1134"/>
          <w:tab w:val="right" w:leader="dot" w:pos="7938"/>
        </w:tabs>
        <w:spacing w:before="120" w:line="276" w:lineRule="auto"/>
        <w:ind w:left="567"/>
        <w:rPr>
          <w:rFonts w:asciiTheme="majorHAnsi" w:hAnsiTheme="majorHAnsi"/>
        </w:rPr>
      </w:pPr>
      <w:r w:rsidRPr="00F61C49">
        <w:rPr>
          <w:rFonts w:asciiTheme="majorHAnsi" w:hAnsiTheme="majorHAnsi"/>
          <w:i/>
        </w:rPr>
        <w:t>Private sector partners:</w:t>
      </w:r>
      <w:r w:rsidRPr="00F61C49">
        <w:rPr>
          <w:rFonts w:asciiTheme="majorHAnsi" w:hAnsiTheme="majorHAnsi"/>
        </w:rPr>
        <w:t xml:space="preserve"> </w:t>
      </w:r>
      <w:r w:rsidR="00030295" w:rsidRPr="00F61C49">
        <w:rPr>
          <w:rFonts w:asciiTheme="majorHAnsi" w:hAnsiTheme="majorHAnsi"/>
        </w:rPr>
        <w:t>Real estate developers are becoming increasingly involved in AT, as potential buyers put more emphasis on easy access to bike and walk-ways. As well, b</w:t>
      </w:r>
      <w:r w:rsidRPr="00F61C49">
        <w:rPr>
          <w:rFonts w:asciiTheme="majorHAnsi" w:hAnsiTheme="majorHAnsi"/>
        </w:rPr>
        <w:t>usiness partners are key for work</w:t>
      </w:r>
      <w:r w:rsidR="00507CBD" w:rsidRPr="00F61C49">
        <w:rPr>
          <w:rFonts w:asciiTheme="majorHAnsi" w:hAnsiTheme="majorHAnsi"/>
        </w:rPr>
        <w:t>place</w:t>
      </w:r>
      <w:r w:rsidRPr="00F61C49">
        <w:rPr>
          <w:rFonts w:asciiTheme="majorHAnsi" w:hAnsiTheme="majorHAnsi"/>
        </w:rPr>
        <w:t>-based programs such as Opération vélo-boulot (Operation Bike-to-Work)</w:t>
      </w:r>
      <w:r w:rsidR="009B4A33" w:rsidRPr="00F61C49">
        <w:rPr>
          <w:rFonts w:asciiTheme="majorHAnsi" w:hAnsiTheme="majorHAnsi"/>
        </w:rPr>
        <w:t>,</w:t>
      </w:r>
      <w:r w:rsidRPr="00F61C49">
        <w:rPr>
          <w:rFonts w:asciiTheme="majorHAnsi" w:hAnsiTheme="majorHAnsi"/>
        </w:rPr>
        <w:t xml:space="preserve"> operated by </w:t>
      </w:r>
      <w:r w:rsidR="0057639D">
        <w:rPr>
          <w:rFonts w:asciiTheme="majorHAnsi" w:hAnsiTheme="majorHAnsi"/>
        </w:rPr>
        <w:t>Vélo Québec</w:t>
      </w:r>
      <w:r w:rsidR="009B4A33" w:rsidRPr="00F61C49">
        <w:rPr>
          <w:rFonts w:asciiTheme="majorHAnsi" w:hAnsiTheme="majorHAnsi"/>
        </w:rPr>
        <w:t>,</w:t>
      </w:r>
      <w:r w:rsidRPr="00F61C49">
        <w:rPr>
          <w:rFonts w:asciiTheme="majorHAnsi" w:hAnsiTheme="majorHAnsi"/>
        </w:rPr>
        <w:t xml:space="preserve"> and </w:t>
      </w:r>
      <w:r w:rsidR="009B4A33" w:rsidRPr="00F61C49">
        <w:rPr>
          <w:rFonts w:asciiTheme="majorHAnsi" w:hAnsiTheme="majorHAnsi"/>
        </w:rPr>
        <w:t>Bike to Work Day/Week</w:t>
      </w:r>
      <w:r w:rsidR="009A0901">
        <w:rPr>
          <w:rFonts w:asciiTheme="majorHAnsi" w:hAnsiTheme="majorHAnsi"/>
        </w:rPr>
        <w:t xml:space="preserve"> events in several cities</w:t>
      </w:r>
      <w:r w:rsidR="009B4A33" w:rsidRPr="00F61C49">
        <w:rPr>
          <w:rFonts w:asciiTheme="majorHAnsi" w:hAnsiTheme="majorHAnsi"/>
        </w:rPr>
        <w:t>.</w:t>
      </w:r>
      <w:r w:rsidRPr="00F61C49">
        <w:rPr>
          <w:rFonts w:asciiTheme="majorHAnsi" w:hAnsiTheme="majorHAnsi"/>
        </w:rPr>
        <w:t xml:space="preserve"> Private sector partners sometimes </w:t>
      </w:r>
      <w:r w:rsidR="009B4A33" w:rsidRPr="00F61C49">
        <w:rPr>
          <w:rFonts w:asciiTheme="majorHAnsi" w:hAnsiTheme="majorHAnsi"/>
        </w:rPr>
        <w:t>adopt</w:t>
      </w:r>
      <w:r w:rsidRPr="00F61C49">
        <w:rPr>
          <w:rFonts w:asciiTheme="majorHAnsi" w:hAnsiTheme="majorHAnsi"/>
        </w:rPr>
        <w:t xml:space="preserve"> AT programs as </w:t>
      </w:r>
      <w:r w:rsidR="009B4A33" w:rsidRPr="00F61C49">
        <w:rPr>
          <w:rFonts w:asciiTheme="majorHAnsi" w:hAnsiTheme="majorHAnsi"/>
        </w:rPr>
        <w:t>a way</w:t>
      </w:r>
      <w:r w:rsidRPr="00F61C49">
        <w:rPr>
          <w:rFonts w:asciiTheme="majorHAnsi" w:hAnsiTheme="majorHAnsi"/>
        </w:rPr>
        <w:t xml:space="preserve"> to invest in th</w:t>
      </w:r>
      <w:r w:rsidR="009B4A33" w:rsidRPr="00F61C49">
        <w:rPr>
          <w:rFonts w:asciiTheme="majorHAnsi" w:hAnsiTheme="majorHAnsi"/>
        </w:rPr>
        <w:t>e health of their employees</w:t>
      </w:r>
      <w:r w:rsidRPr="00F61C49">
        <w:rPr>
          <w:rFonts w:asciiTheme="majorHAnsi" w:hAnsiTheme="majorHAnsi"/>
        </w:rPr>
        <w:t xml:space="preserve">, or as incentives to attract and keep employees. For example, areas like the Waterloo </w:t>
      </w:r>
      <w:r w:rsidR="00507CBD" w:rsidRPr="00F61C49">
        <w:rPr>
          <w:rFonts w:asciiTheme="majorHAnsi" w:hAnsiTheme="majorHAnsi"/>
        </w:rPr>
        <w:t>R</w:t>
      </w:r>
      <w:r w:rsidRPr="00F61C49">
        <w:rPr>
          <w:rFonts w:asciiTheme="majorHAnsi" w:hAnsiTheme="majorHAnsi"/>
        </w:rPr>
        <w:t xml:space="preserve">egion and the City of Calgary have a fairly young workforce who are interested in AT. Facilities such as bike parking, </w:t>
      </w:r>
      <w:r w:rsidR="009B4A33" w:rsidRPr="00F61C49">
        <w:rPr>
          <w:rFonts w:asciiTheme="majorHAnsi" w:hAnsiTheme="majorHAnsi"/>
        </w:rPr>
        <w:t>workplace showers, and fitness contribution</w:t>
      </w:r>
      <w:r w:rsidRPr="00F61C49">
        <w:rPr>
          <w:rFonts w:asciiTheme="majorHAnsi" w:hAnsiTheme="majorHAnsi"/>
        </w:rPr>
        <w:t xml:space="preserve">s, such as payment for bikes or gym club memberships, are popular incentives. A number of programs support employer AT programs, such as the Annual Commuter Challenge in Winnipeg. In some cases, downtown business improvement or workplace wellness committees will take the lead in such programs. </w:t>
      </w:r>
    </w:p>
    <w:p w:rsidR="000B4DA8" w:rsidRPr="00F61C49" w:rsidRDefault="000B4DA8" w:rsidP="00137AD0">
      <w:pPr>
        <w:pStyle w:val="ListParagraph"/>
        <w:spacing w:line="276" w:lineRule="auto"/>
        <w:rPr>
          <w:rFonts w:asciiTheme="majorHAnsi" w:hAnsiTheme="majorHAnsi"/>
          <w:sz w:val="12"/>
          <w:szCs w:val="12"/>
        </w:rPr>
      </w:pPr>
    </w:p>
    <w:p w:rsidR="000B4DA8" w:rsidRPr="00F61C49" w:rsidRDefault="000B4DA8" w:rsidP="009B4A33">
      <w:pPr>
        <w:pStyle w:val="ListParagraph"/>
        <w:numPr>
          <w:ilvl w:val="0"/>
          <w:numId w:val="5"/>
        </w:numPr>
        <w:tabs>
          <w:tab w:val="left" w:pos="1134"/>
          <w:tab w:val="right" w:leader="dot" w:pos="7938"/>
        </w:tabs>
        <w:spacing w:after="240" w:line="276" w:lineRule="auto"/>
        <w:ind w:left="567"/>
        <w:rPr>
          <w:rFonts w:asciiTheme="majorHAnsi" w:hAnsiTheme="majorHAnsi"/>
        </w:rPr>
      </w:pPr>
      <w:r w:rsidRPr="00F61C49">
        <w:rPr>
          <w:rFonts w:asciiTheme="majorHAnsi" w:hAnsiTheme="majorHAnsi"/>
          <w:i/>
        </w:rPr>
        <w:t>Universities and learning institutions</w:t>
      </w:r>
      <w:r w:rsidRPr="00F61C49">
        <w:rPr>
          <w:rFonts w:asciiTheme="majorHAnsi" w:hAnsiTheme="majorHAnsi"/>
        </w:rPr>
        <w:t xml:space="preserve"> – A number of the organizations and </w:t>
      </w:r>
      <w:r w:rsidR="0057639D">
        <w:rPr>
          <w:rFonts w:asciiTheme="majorHAnsi" w:hAnsiTheme="majorHAnsi"/>
        </w:rPr>
        <w:t>Municipal</w:t>
      </w:r>
      <w:r w:rsidRPr="00F61C49">
        <w:rPr>
          <w:rFonts w:asciiTheme="majorHAnsi" w:hAnsiTheme="majorHAnsi"/>
        </w:rPr>
        <w:t>/</w:t>
      </w:r>
      <w:r w:rsidR="0057639D">
        <w:rPr>
          <w:rFonts w:asciiTheme="majorHAnsi" w:hAnsiTheme="majorHAnsi"/>
        </w:rPr>
        <w:t>Regional</w:t>
      </w:r>
      <w:r w:rsidRPr="00F61C49">
        <w:rPr>
          <w:rFonts w:asciiTheme="majorHAnsi" w:hAnsiTheme="majorHAnsi"/>
        </w:rPr>
        <w:t xml:space="preserve"> staff interviewed mentioned partnerships with universities, either to conduct research on AT or to implement programs specific to student bodies. </w:t>
      </w:r>
      <w:r w:rsidR="003B6437" w:rsidRPr="00F61C49">
        <w:rPr>
          <w:rFonts w:asciiTheme="majorHAnsi" w:hAnsiTheme="majorHAnsi"/>
        </w:rPr>
        <w:t>(e.g. Metrolinx)</w:t>
      </w:r>
    </w:p>
    <w:p w:rsidR="00030295" w:rsidRPr="00F61C49" w:rsidRDefault="00030295" w:rsidP="00030295">
      <w:pPr>
        <w:pStyle w:val="ListParagraph"/>
        <w:rPr>
          <w:rFonts w:asciiTheme="majorHAnsi" w:hAnsiTheme="majorHAnsi"/>
        </w:rPr>
      </w:pPr>
    </w:p>
    <w:p w:rsidR="001F20F5" w:rsidRPr="00F61C49" w:rsidRDefault="001F20F5" w:rsidP="00030295">
      <w:pPr>
        <w:tabs>
          <w:tab w:val="left" w:pos="1134"/>
          <w:tab w:val="right" w:leader="dot" w:pos="7938"/>
        </w:tabs>
        <w:spacing w:after="240"/>
        <w:rPr>
          <w:rFonts w:asciiTheme="majorHAnsi" w:hAnsiTheme="majorHAnsi"/>
        </w:rPr>
      </w:pPr>
    </w:p>
    <w:p w:rsidR="00030295" w:rsidRPr="00F61C49" w:rsidRDefault="00030295" w:rsidP="00030295">
      <w:pPr>
        <w:tabs>
          <w:tab w:val="left" w:pos="1134"/>
          <w:tab w:val="right" w:leader="dot" w:pos="7938"/>
        </w:tabs>
        <w:spacing w:after="240"/>
        <w:rPr>
          <w:rFonts w:asciiTheme="majorHAnsi" w:hAnsiTheme="majorHAnsi"/>
        </w:rPr>
      </w:pPr>
    </w:p>
    <w:p w:rsidR="00124CC9" w:rsidRPr="00F61C49" w:rsidRDefault="00CD7ED6" w:rsidP="00137AD0">
      <w:pPr>
        <w:tabs>
          <w:tab w:val="left" w:pos="567"/>
          <w:tab w:val="left" w:pos="1134"/>
          <w:tab w:val="right" w:leader="dot" w:pos="7938"/>
        </w:tabs>
        <w:rPr>
          <w:sz w:val="24"/>
        </w:rPr>
      </w:pPr>
      <w:r w:rsidRPr="00F61C49">
        <w:rPr>
          <w:sz w:val="24"/>
        </w:rPr>
        <w:lastRenderedPageBreak/>
        <w:tab/>
      </w:r>
      <w:r w:rsidR="002D22D2" w:rsidRPr="00F61C49">
        <w:rPr>
          <w:sz w:val="24"/>
        </w:rPr>
        <w:t>2</w:t>
      </w:r>
      <w:r w:rsidR="00124CC9" w:rsidRPr="00F61C49">
        <w:rPr>
          <w:sz w:val="24"/>
        </w:rPr>
        <w:t xml:space="preserve">.2 </w:t>
      </w:r>
      <w:r w:rsidR="00507CBD" w:rsidRPr="00F61C49">
        <w:rPr>
          <w:sz w:val="24"/>
        </w:rPr>
        <w:t xml:space="preserve">Nature of </w:t>
      </w:r>
      <w:r w:rsidR="00F642B2">
        <w:rPr>
          <w:sz w:val="24"/>
        </w:rPr>
        <w:t>c</w:t>
      </w:r>
      <w:r w:rsidR="00124CC9" w:rsidRPr="00F61C49">
        <w:rPr>
          <w:sz w:val="24"/>
        </w:rPr>
        <w:t>ollaborative approaches</w:t>
      </w:r>
    </w:p>
    <w:p w:rsidR="009A5286" w:rsidRPr="00F61C49" w:rsidRDefault="009A5286" w:rsidP="009B4A33">
      <w:pPr>
        <w:tabs>
          <w:tab w:val="left" w:pos="567"/>
          <w:tab w:val="left" w:pos="1134"/>
          <w:tab w:val="right" w:leader="dot" w:pos="7938"/>
        </w:tabs>
        <w:spacing w:after="120"/>
        <w:rPr>
          <w:rFonts w:asciiTheme="majorHAnsi" w:hAnsiTheme="majorHAnsi"/>
          <w:sz w:val="24"/>
        </w:rPr>
      </w:pPr>
      <w:r w:rsidRPr="00F61C49">
        <w:rPr>
          <w:rFonts w:asciiTheme="majorHAnsi" w:hAnsiTheme="majorHAnsi"/>
          <w:sz w:val="24"/>
        </w:rPr>
        <w:t>As mentioned previously, virtually all th</w:t>
      </w:r>
      <w:r w:rsidR="00C11316" w:rsidRPr="00F61C49">
        <w:rPr>
          <w:rFonts w:asciiTheme="majorHAnsi" w:hAnsiTheme="majorHAnsi"/>
          <w:sz w:val="24"/>
        </w:rPr>
        <w:t xml:space="preserve">e </w:t>
      </w:r>
      <w:r w:rsidR="00CC0326">
        <w:rPr>
          <w:rFonts w:asciiTheme="majorHAnsi" w:hAnsiTheme="majorHAnsi"/>
          <w:sz w:val="24"/>
        </w:rPr>
        <w:t>Municipalities</w:t>
      </w:r>
      <w:r w:rsidR="00C11316" w:rsidRPr="00F61C49">
        <w:rPr>
          <w:rFonts w:asciiTheme="majorHAnsi" w:hAnsiTheme="majorHAnsi"/>
          <w:sz w:val="24"/>
        </w:rPr>
        <w:t xml:space="preserve">, regions and NGO’s included in this scan </w:t>
      </w:r>
      <w:r w:rsidRPr="00F61C49">
        <w:rPr>
          <w:rFonts w:asciiTheme="majorHAnsi" w:hAnsiTheme="majorHAnsi"/>
          <w:sz w:val="24"/>
        </w:rPr>
        <w:t>engage in consultation and collaboration with a wide range of partners. Collabor</w:t>
      </w:r>
      <w:r w:rsidR="009A7D8B" w:rsidRPr="00F61C49">
        <w:rPr>
          <w:rFonts w:asciiTheme="majorHAnsi" w:hAnsiTheme="majorHAnsi"/>
          <w:sz w:val="24"/>
        </w:rPr>
        <w:t xml:space="preserve">ative approaches </w:t>
      </w:r>
      <w:r w:rsidR="00507CBD" w:rsidRPr="00F61C49">
        <w:rPr>
          <w:rFonts w:asciiTheme="majorHAnsi" w:hAnsiTheme="majorHAnsi"/>
          <w:sz w:val="24"/>
        </w:rPr>
        <w:t xml:space="preserve">to AT </w:t>
      </w:r>
      <w:r w:rsidR="009A7D8B" w:rsidRPr="00F61C49">
        <w:rPr>
          <w:rFonts w:asciiTheme="majorHAnsi" w:hAnsiTheme="majorHAnsi"/>
          <w:sz w:val="24"/>
        </w:rPr>
        <w:t xml:space="preserve">fall into </w:t>
      </w:r>
      <w:r w:rsidR="000018EB" w:rsidRPr="00F61C49">
        <w:rPr>
          <w:rFonts w:asciiTheme="majorHAnsi" w:hAnsiTheme="majorHAnsi"/>
          <w:sz w:val="24"/>
        </w:rPr>
        <w:t>four</w:t>
      </w:r>
      <w:r w:rsidRPr="00F61C49">
        <w:rPr>
          <w:rFonts w:asciiTheme="majorHAnsi" w:hAnsiTheme="majorHAnsi"/>
          <w:sz w:val="24"/>
        </w:rPr>
        <w:t xml:space="preserve"> main categories:</w:t>
      </w:r>
    </w:p>
    <w:p w:rsidR="00F172E9" w:rsidRPr="00F61C49" w:rsidRDefault="009A5286" w:rsidP="00137AD0">
      <w:pPr>
        <w:pStyle w:val="ListParagraph"/>
        <w:numPr>
          <w:ilvl w:val="0"/>
          <w:numId w:val="7"/>
        </w:numPr>
        <w:tabs>
          <w:tab w:val="left" w:pos="1134"/>
          <w:tab w:val="right" w:leader="dot" w:pos="7938"/>
        </w:tabs>
        <w:spacing w:before="120" w:after="120" w:line="276" w:lineRule="auto"/>
        <w:contextualSpacing w:val="0"/>
        <w:rPr>
          <w:rFonts w:asciiTheme="majorHAnsi" w:hAnsiTheme="majorHAnsi"/>
        </w:rPr>
      </w:pPr>
      <w:r w:rsidRPr="00F61C49">
        <w:rPr>
          <w:rFonts w:asciiTheme="majorHAnsi" w:hAnsiTheme="majorHAnsi"/>
        </w:rPr>
        <w:t>Ongoing advisory</w:t>
      </w:r>
      <w:r w:rsidR="002C55D2" w:rsidRPr="00F61C49">
        <w:rPr>
          <w:rFonts w:asciiTheme="majorHAnsi" w:hAnsiTheme="majorHAnsi"/>
        </w:rPr>
        <w:t>/</w:t>
      </w:r>
      <w:r w:rsidRPr="00F61C49">
        <w:rPr>
          <w:rFonts w:asciiTheme="majorHAnsi" w:hAnsiTheme="majorHAnsi"/>
        </w:rPr>
        <w:t>planning</w:t>
      </w:r>
      <w:r w:rsidR="002C55D2" w:rsidRPr="00F61C49">
        <w:rPr>
          <w:rFonts w:asciiTheme="majorHAnsi" w:hAnsiTheme="majorHAnsi"/>
        </w:rPr>
        <w:t xml:space="preserve"> or leadership c</w:t>
      </w:r>
      <w:r w:rsidRPr="00F61C49">
        <w:rPr>
          <w:rFonts w:asciiTheme="majorHAnsi" w:hAnsiTheme="majorHAnsi"/>
        </w:rPr>
        <w:t xml:space="preserve">ommittees – These are often committees of </w:t>
      </w:r>
      <w:r w:rsidR="0057639D">
        <w:rPr>
          <w:rFonts w:asciiTheme="majorHAnsi" w:hAnsiTheme="majorHAnsi"/>
        </w:rPr>
        <w:t>Municipal</w:t>
      </w:r>
      <w:r w:rsidR="001555AB">
        <w:rPr>
          <w:rFonts w:asciiTheme="majorHAnsi" w:hAnsiTheme="majorHAnsi"/>
        </w:rPr>
        <w:t xml:space="preserve"> C</w:t>
      </w:r>
      <w:r w:rsidRPr="00F61C49">
        <w:rPr>
          <w:rFonts w:asciiTheme="majorHAnsi" w:hAnsiTheme="majorHAnsi"/>
        </w:rPr>
        <w:t xml:space="preserve">ouncil, </w:t>
      </w:r>
      <w:r w:rsidR="00507CBD" w:rsidRPr="00F61C49">
        <w:rPr>
          <w:rFonts w:asciiTheme="majorHAnsi" w:hAnsiTheme="majorHAnsi"/>
        </w:rPr>
        <w:t>with</w:t>
      </w:r>
      <w:r w:rsidRPr="00F61C49">
        <w:rPr>
          <w:rFonts w:asciiTheme="majorHAnsi" w:hAnsiTheme="majorHAnsi"/>
        </w:rPr>
        <w:t xml:space="preserve"> set terms of reference, meeting parameters and member categories. </w:t>
      </w:r>
      <w:r w:rsidR="00AE0B2E" w:rsidRPr="00F61C49">
        <w:rPr>
          <w:rFonts w:asciiTheme="majorHAnsi" w:hAnsiTheme="majorHAnsi"/>
        </w:rPr>
        <w:t xml:space="preserve">They </w:t>
      </w:r>
      <w:r w:rsidR="001555AB">
        <w:rPr>
          <w:rFonts w:asciiTheme="majorHAnsi" w:hAnsiTheme="majorHAnsi"/>
        </w:rPr>
        <w:t>may</w:t>
      </w:r>
      <w:r w:rsidR="00AE0B2E" w:rsidRPr="00F61C49">
        <w:rPr>
          <w:rFonts w:asciiTheme="majorHAnsi" w:hAnsiTheme="majorHAnsi"/>
        </w:rPr>
        <w:t xml:space="preserve"> include </w:t>
      </w:r>
      <w:r w:rsidR="0057639D">
        <w:rPr>
          <w:rFonts w:asciiTheme="majorHAnsi" w:hAnsiTheme="majorHAnsi"/>
        </w:rPr>
        <w:t>Municipal</w:t>
      </w:r>
      <w:r w:rsidR="00507CBD" w:rsidRPr="00F61C49">
        <w:rPr>
          <w:rFonts w:asciiTheme="majorHAnsi" w:hAnsiTheme="majorHAnsi"/>
        </w:rPr>
        <w:t xml:space="preserve"> </w:t>
      </w:r>
      <w:r w:rsidR="00AE0B2E" w:rsidRPr="00F61C49">
        <w:rPr>
          <w:rFonts w:asciiTheme="majorHAnsi" w:hAnsiTheme="majorHAnsi"/>
        </w:rPr>
        <w:t xml:space="preserve">staff; community groups; </w:t>
      </w:r>
      <w:r w:rsidR="00AE0B2E" w:rsidRPr="00F61C49">
        <w:rPr>
          <w:rFonts w:asciiTheme="majorHAnsi" w:hAnsiTheme="majorHAnsi" w:cstheme="majorHAnsi"/>
        </w:rPr>
        <w:t>environmental, health or educational</w:t>
      </w:r>
      <w:r w:rsidR="00AE0B2E" w:rsidRPr="00F61C49">
        <w:rPr>
          <w:rFonts w:asciiTheme="majorHAnsi" w:hAnsiTheme="majorHAnsi"/>
        </w:rPr>
        <w:t xml:space="preserve"> organizations</w:t>
      </w:r>
      <w:r w:rsidR="009840C8" w:rsidRPr="00F61C49">
        <w:rPr>
          <w:rFonts w:asciiTheme="majorHAnsi" w:hAnsiTheme="majorHAnsi"/>
        </w:rPr>
        <w:t>,</w:t>
      </w:r>
      <w:r w:rsidR="00AE0B2E" w:rsidRPr="00F61C49">
        <w:rPr>
          <w:rFonts w:asciiTheme="majorHAnsi" w:hAnsiTheme="majorHAnsi"/>
        </w:rPr>
        <w:t xml:space="preserve"> and the business community.</w:t>
      </w:r>
      <w:r w:rsidR="00BD525B" w:rsidRPr="00F61C49">
        <w:rPr>
          <w:rFonts w:asciiTheme="majorHAnsi" w:hAnsiTheme="majorHAnsi"/>
        </w:rPr>
        <w:t xml:space="preserve"> </w:t>
      </w:r>
      <w:r w:rsidRPr="00F61C49">
        <w:rPr>
          <w:rFonts w:asciiTheme="majorHAnsi" w:hAnsiTheme="majorHAnsi"/>
        </w:rPr>
        <w:t>They are struck during a key planning process, for example, development</w:t>
      </w:r>
      <w:r w:rsidR="001555AB">
        <w:rPr>
          <w:rFonts w:asciiTheme="majorHAnsi" w:hAnsiTheme="majorHAnsi"/>
        </w:rPr>
        <w:t xml:space="preserve"> of an </w:t>
      </w:r>
      <w:r w:rsidR="009A0901">
        <w:rPr>
          <w:rFonts w:asciiTheme="majorHAnsi" w:hAnsiTheme="majorHAnsi"/>
        </w:rPr>
        <w:t>official community plan</w:t>
      </w:r>
      <w:r w:rsidR="009A7D8B" w:rsidRPr="00F61C49">
        <w:rPr>
          <w:rFonts w:asciiTheme="majorHAnsi" w:hAnsiTheme="majorHAnsi"/>
        </w:rPr>
        <w:t>,</w:t>
      </w:r>
      <w:r w:rsidR="001555AB">
        <w:rPr>
          <w:rFonts w:asciiTheme="majorHAnsi" w:hAnsiTheme="majorHAnsi"/>
        </w:rPr>
        <w:t xml:space="preserve"> a t</w:t>
      </w:r>
      <w:r w:rsidRPr="00F61C49">
        <w:rPr>
          <w:rFonts w:asciiTheme="majorHAnsi" w:hAnsiTheme="majorHAnsi"/>
        </w:rPr>
        <w:t xml:space="preserve">ransportation </w:t>
      </w:r>
      <w:r w:rsidR="001555AB">
        <w:rPr>
          <w:rFonts w:asciiTheme="majorHAnsi" w:hAnsiTheme="majorHAnsi"/>
        </w:rPr>
        <w:t>m</w:t>
      </w:r>
      <w:r w:rsidR="00CC0326">
        <w:rPr>
          <w:rFonts w:asciiTheme="majorHAnsi" w:hAnsiTheme="majorHAnsi"/>
        </w:rPr>
        <w:t>aster</w:t>
      </w:r>
      <w:r w:rsidR="001555AB">
        <w:rPr>
          <w:rFonts w:asciiTheme="majorHAnsi" w:hAnsiTheme="majorHAnsi"/>
        </w:rPr>
        <w:t xml:space="preserve"> p</w:t>
      </w:r>
      <w:r w:rsidRPr="00F61C49">
        <w:rPr>
          <w:rFonts w:asciiTheme="majorHAnsi" w:hAnsiTheme="majorHAnsi"/>
        </w:rPr>
        <w:t>lan or an AT Plan (either cycling or pedestrian).</w:t>
      </w:r>
      <w:r w:rsidR="00184E39" w:rsidRPr="00F61C49">
        <w:rPr>
          <w:rFonts w:asciiTheme="majorHAnsi" w:hAnsiTheme="majorHAnsi"/>
        </w:rPr>
        <w:t xml:space="preserve"> Their role</w:t>
      </w:r>
      <w:r w:rsidR="009A7D8B" w:rsidRPr="00F61C49">
        <w:rPr>
          <w:rFonts w:asciiTheme="majorHAnsi" w:hAnsiTheme="majorHAnsi"/>
        </w:rPr>
        <w:t>s</w:t>
      </w:r>
      <w:r w:rsidR="00184E39" w:rsidRPr="00F61C49">
        <w:rPr>
          <w:rFonts w:asciiTheme="majorHAnsi" w:hAnsiTheme="majorHAnsi"/>
        </w:rPr>
        <w:t xml:space="preserve"> may then evolve to address issues such as </w:t>
      </w:r>
      <w:r w:rsidR="001555AB">
        <w:rPr>
          <w:rFonts w:asciiTheme="majorHAnsi" w:hAnsiTheme="majorHAnsi" w:cstheme="majorHAnsi"/>
        </w:rPr>
        <w:t>major roads and t</w:t>
      </w:r>
      <w:r w:rsidR="00184E39" w:rsidRPr="00F61C49">
        <w:rPr>
          <w:rFonts w:asciiTheme="majorHAnsi" w:hAnsiTheme="majorHAnsi" w:cstheme="majorHAnsi"/>
        </w:rPr>
        <w:t xml:space="preserve">ransportation </w:t>
      </w:r>
      <w:r w:rsidR="00184E39" w:rsidRPr="00F61C49">
        <w:rPr>
          <w:rFonts w:asciiTheme="majorHAnsi" w:hAnsiTheme="majorHAnsi"/>
        </w:rPr>
        <w:t>on an ongoing basis</w:t>
      </w:r>
      <w:r w:rsidR="00F172E9" w:rsidRPr="00F61C49">
        <w:rPr>
          <w:rFonts w:asciiTheme="majorHAnsi" w:hAnsiTheme="majorHAnsi"/>
        </w:rPr>
        <w:t xml:space="preserve">. The committees of </w:t>
      </w:r>
      <w:r w:rsidR="00507CBD" w:rsidRPr="00F61C49">
        <w:rPr>
          <w:rFonts w:asciiTheme="majorHAnsi" w:hAnsiTheme="majorHAnsi"/>
        </w:rPr>
        <w:t>C</w:t>
      </w:r>
      <w:r w:rsidR="00F172E9" w:rsidRPr="00F61C49">
        <w:rPr>
          <w:rFonts w:asciiTheme="majorHAnsi" w:hAnsiTheme="majorHAnsi"/>
        </w:rPr>
        <w:t xml:space="preserve">ouncil have been cited as the best way to advise </w:t>
      </w:r>
      <w:r w:rsidR="00F172E9" w:rsidRPr="00F61C49">
        <w:rPr>
          <w:rFonts w:asciiTheme="majorHAnsi" w:hAnsiTheme="majorHAnsi" w:cstheme="majorHAnsi"/>
        </w:rPr>
        <w:t xml:space="preserve">the </w:t>
      </w:r>
      <w:r w:rsidR="0057639D">
        <w:rPr>
          <w:rFonts w:asciiTheme="majorHAnsi" w:hAnsiTheme="majorHAnsi" w:cstheme="majorHAnsi"/>
        </w:rPr>
        <w:t>Municipal</w:t>
      </w:r>
      <w:r w:rsidR="00F172E9" w:rsidRPr="00F61C49">
        <w:rPr>
          <w:rFonts w:asciiTheme="majorHAnsi" w:hAnsiTheme="majorHAnsi" w:cstheme="majorHAnsi"/>
        </w:rPr>
        <w:t>ity on AT work generally.</w:t>
      </w:r>
      <w:r w:rsidR="00F172E9" w:rsidRPr="00F61C49">
        <w:rPr>
          <w:rFonts w:cstheme="majorHAnsi"/>
        </w:rPr>
        <w:t xml:space="preserve"> </w:t>
      </w:r>
    </w:p>
    <w:p w:rsidR="009A5286" w:rsidRPr="00F61C49" w:rsidRDefault="009A5286" w:rsidP="00137AD0">
      <w:pPr>
        <w:pStyle w:val="ListParagraph"/>
        <w:numPr>
          <w:ilvl w:val="0"/>
          <w:numId w:val="7"/>
        </w:numPr>
        <w:tabs>
          <w:tab w:val="left" w:pos="1134"/>
          <w:tab w:val="right" w:leader="dot" w:pos="7938"/>
        </w:tabs>
        <w:spacing w:before="120" w:after="120" w:line="276" w:lineRule="auto"/>
        <w:contextualSpacing w:val="0"/>
        <w:rPr>
          <w:rFonts w:asciiTheme="majorHAnsi" w:hAnsiTheme="majorHAnsi"/>
        </w:rPr>
      </w:pPr>
      <w:r w:rsidRPr="00F61C49">
        <w:rPr>
          <w:rFonts w:asciiTheme="majorHAnsi" w:hAnsiTheme="majorHAnsi"/>
        </w:rPr>
        <w:t>Project-specific advisory or planning committees – Whether official plans exist or not, groups are often pulled together to provide input to a particular</w:t>
      </w:r>
      <w:r w:rsidR="00C11316" w:rsidRPr="00F61C49">
        <w:rPr>
          <w:rFonts w:asciiTheme="majorHAnsi" w:hAnsiTheme="majorHAnsi"/>
        </w:rPr>
        <w:t xml:space="preserve"> plan, </w:t>
      </w:r>
      <w:r w:rsidRPr="00F61C49">
        <w:rPr>
          <w:rFonts w:asciiTheme="majorHAnsi" w:hAnsiTheme="majorHAnsi"/>
        </w:rPr>
        <w:t xml:space="preserve">development or project. These groups sometimes have clear guidelines of operation (terms of reference, set meeting schedules, membership </w:t>
      </w:r>
      <w:r w:rsidR="009A7D8B" w:rsidRPr="00F61C49">
        <w:rPr>
          <w:rFonts w:asciiTheme="majorHAnsi" w:hAnsiTheme="majorHAnsi"/>
        </w:rPr>
        <w:t>criteria, etc.), and sometimes d</w:t>
      </w:r>
      <w:r w:rsidRPr="00F61C49">
        <w:rPr>
          <w:rFonts w:asciiTheme="majorHAnsi" w:hAnsiTheme="majorHAnsi"/>
        </w:rPr>
        <w:t>o not.</w:t>
      </w:r>
    </w:p>
    <w:p w:rsidR="009A5286" w:rsidRPr="00F61C49" w:rsidRDefault="009A5286" w:rsidP="00137AD0">
      <w:pPr>
        <w:pStyle w:val="ListParagraph"/>
        <w:numPr>
          <w:ilvl w:val="0"/>
          <w:numId w:val="7"/>
        </w:numPr>
        <w:tabs>
          <w:tab w:val="left" w:pos="1134"/>
          <w:tab w:val="right" w:leader="dot" w:pos="7938"/>
        </w:tabs>
        <w:spacing w:before="120" w:after="120" w:line="276" w:lineRule="auto"/>
        <w:contextualSpacing w:val="0"/>
        <w:rPr>
          <w:rFonts w:asciiTheme="majorHAnsi" w:hAnsiTheme="majorHAnsi"/>
        </w:rPr>
      </w:pPr>
      <w:r w:rsidRPr="00F61C49">
        <w:rPr>
          <w:rFonts w:asciiTheme="majorHAnsi" w:hAnsiTheme="majorHAnsi"/>
        </w:rPr>
        <w:t>Ad-hoc advisory</w:t>
      </w:r>
      <w:r w:rsidR="00C11316" w:rsidRPr="00F61C49">
        <w:rPr>
          <w:rFonts w:asciiTheme="majorHAnsi" w:hAnsiTheme="majorHAnsi"/>
        </w:rPr>
        <w:t xml:space="preserve"> or planning</w:t>
      </w:r>
      <w:r w:rsidRPr="00F61C49">
        <w:rPr>
          <w:rFonts w:asciiTheme="majorHAnsi" w:hAnsiTheme="majorHAnsi"/>
        </w:rPr>
        <w:t xml:space="preserve"> processes – This type of collaboration focuses, again, on specific projects. They tend to be looser </w:t>
      </w:r>
      <w:r w:rsidR="00362136" w:rsidRPr="00F61C49">
        <w:rPr>
          <w:rFonts w:asciiTheme="majorHAnsi" w:hAnsiTheme="majorHAnsi"/>
        </w:rPr>
        <w:t xml:space="preserve">in structure </w:t>
      </w:r>
      <w:r w:rsidRPr="00F61C49">
        <w:rPr>
          <w:rFonts w:asciiTheme="majorHAnsi" w:hAnsiTheme="majorHAnsi"/>
        </w:rPr>
        <w:t xml:space="preserve">than those cited above, and normally do not have terms of reference, meeting schedules, etc. </w:t>
      </w:r>
      <w:r w:rsidR="00836E63" w:rsidRPr="00F61C49">
        <w:rPr>
          <w:rFonts w:asciiTheme="majorHAnsi" w:hAnsiTheme="majorHAnsi"/>
        </w:rPr>
        <w:t xml:space="preserve">This type of committee is sometimes oriented around an event, such as </w:t>
      </w:r>
      <w:r w:rsidR="00836E63" w:rsidRPr="00F61C49">
        <w:rPr>
          <w:rFonts w:asciiTheme="majorHAnsi" w:hAnsiTheme="majorHAnsi"/>
          <w:i/>
        </w:rPr>
        <w:t>Bike to Work Week</w:t>
      </w:r>
      <w:r w:rsidR="009A0901">
        <w:rPr>
          <w:rFonts w:asciiTheme="majorHAnsi" w:hAnsiTheme="majorHAnsi"/>
          <w:i/>
        </w:rPr>
        <w:t xml:space="preserve"> </w:t>
      </w:r>
      <w:r w:rsidR="009A0901">
        <w:rPr>
          <w:rFonts w:asciiTheme="majorHAnsi" w:hAnsiTheme="majorHAnsi"/>
        </w:rPr>
        <w:t>in Vancouver</w:t>
      </w:r>
      <w:r w:rsidR="00836E63" w:rsidRPr="00F61C49">
        <w:rPr>
          <w:rFonts w:asciiTheme="majorHAnsi" w:hAnsiTheme="majorHAnsi"/>
        </w:rPr>
        <w:t xml:space="preserve">, and appears to be the most common approach among those consulted. </w:t>
      </w:r>
    </w:p>
    <w:p w:rsidR="002C55D2" w:rsidRPr="00F61C49" w:rsidRDefault="00C11316" w:rsidP="003B6437">
      <w:pPr>
        <w:pStyle w:val="ListParagraph"/>
        <w:numPr>
          <w:ilvl w:val="0"/>
          <w:numId w:val="7"/>
        </w:numPr>
        <w:tabs>
          <w:tab w:val="left" w:pos="1134"/>
          <w:tab w:val="right" w:leader="dot" w:pos="7938"/>
        </w:tabs>
        <w:spacing w:before="120" w:after="120" w:line="276" w:lineRule="auto"/>
        <w:ind w:left="714" w:hanging="357"/>
        <w:contextualSpacing w:val="0"/>
        <w:rPr>
          <w:rFonts w:asciiTheme="majorHAnsi" w:hAnsiTheme="majorHAnsi"/>
        </w:rPr>
      </w:pPr>
      <w:r w:rsidRPr="00F61C49">
        <w:rPr>
          <w:rFonts w:asciiTheme="majorHAnsi" w:hAnsiTheme="majorHAnsi"/>
        </w:rPr>
        <w:t xml:space="preserve">Standing community or NGO advisory groups – In this case, government AT staff join existing community organizations that may have been working on </w:t>
      </w:r>
      <w:r w:rsidR="009A7D8B" w:rsidRPr="00F61C49">
        <w:rPr>
          <w:rFonts w:asciiTheme="majorHAnsi" w:hAnsiTheme="majorHAnsi"/>
        </w:rPr>
        <w:t xml:space="preserve">AT-related issues, such as </w:t>
      </w:r>
      <w:r w:rsidRPr="00F61C49">
        <w:rPr>
          <w:rFonts w:asciiTheme="majorHAnsi" w:hAnsiTheme="majorHAnsi"/>
        </w:rPr>
        <w:t>hiking or cycling trails</w:t>
      </w:r>
      <w:r w:rsidR="009A7D8B" w:rsidRPr="00F61C49">
        <w:rPr>
          <w:rFonts w:asciiTheme="majorHAnsi" w:hAnsiTheme="majorHAnsi"/>
        </w:rPr>
        <w:t>,</w:t>
      </w:r>
      <w:r w:rsidRPr="00F61C49">
        <w:rPr>
          <w:rFonts w:asciiTheme="majorHAnsi" w:hAnsiTheme="majorHAnsi"/>
        </w:rPr>
        <w:t xml:space="preserve"> for some time.</w:t>
      </w:r>
    </w:p>
    <w:p w:rsidR="00C11316" w:rsidRPr="00F61C49" w:rsidRDefault="000018EB" w:rsidP="00137AD0">
      <w:pPr>
        <w:tabs>
          <w:tab w:val="left" w:pos="1134"/>
          <w:tab w:val="right" w:leader="dot" w:pos="7938"/>
        </w:tabs>
        <w:spacing w:before="120" w:after="120"/>
        <w:rPr>
          <w:rFonts w:asciiTheme="majorHAnsi" w:hAnsiTheme="majorHAnsi"/>
          <w:sz w:val="24"/>
        </w:rPr>
      </w:pPr>
      <w:r w:rsidRPr="00F61C49">
        <w:rPr>
          <w:rFonts w:asciiTheme="majorHAnsi" w:hAnsiTheme="majorHAnsi"/>
          <w:sz w:val="24"/>
        </w:rPr>
        <w:t>In addition, many project or planning advisory groups have a number of smaller w</w:t>
      </w:r>
      <w:r w:rsidR="002C55D2" w:rsidRPr="00F61C49">
        <w:rPr>
          <w:rFonts w:asciiTheme="majorHAnsi" w:hAnsiTheme="majorHAnsi"/>
          <w:sz w:val="24"/>
        </w:rPr>
        <w:t>orking groups</w:t>
      </w:r>
      <w:r w:rsidRPr="00F61C49">
        <w:rPr>
          <w:rFonts w:asciiTheme="majorHAnsi" w:hAnsiTheme="majorHAnsi"/>
          <w:sz w:val="24"/>
        </w:rPr>
        <w:t xml:space="preserve"> operating under them. </w:t>
      </w:r>
      <w:r w:rsidR="002C55D2" w:rsidRPr="00F61C49">
        <w:rPr>
          <w:rFonts w:asciiTheme="majorHAnsi" w:hAnsiTheme="majorHAnsi"/>
          <w:sz w:val="24"/>
        </w:rPr>
        <w:t xml:space="preserve">Designed to move a project along, working groups usually involve only those directly involved in delivering a project. </w:t>
      </w:r>
    </w:p>
    <w:p w:rsidR="009A5286" w:rsidRPr="00F61C49" w:rsidRDefault="009A5286" w:rsidP="009840C8">
      <w:pPr>
        <w:tabs>
          <w:tab w:val="left" w:pos="1134"/>
          <w:tab w:val="right" w:leader="dot" w:pos="7938"/>
        </w:tabs>
        <w:spacing w:before="120" w:after="120"/>
        <w:rPr>
          <w:rFonts w:asciiTheme="majorHAnsi" w:hAnsiTheme="majorHAnsi"/>
          <w:sz w:val="24"/>
        </w:rPr>
      </w:pPr>
      <w:r w:rsidRPr="00F61C49">
        <w:rPr>
          <w:rFonts w:asciiTheme="majorHAnsi" w:hAnsiTheme="majorHAnsi"/>
          <w:sz w:val="24"/>
        </w:rPr>
        <w:t>More structured approaches to coll</w:t>
      </w:r>
      <w:r w:rsidR="000018EB" w:rsidRPr="00F61C49">
        <w:rPr>
          <w:rFonts w:asciiTheme="majorHAnsi" w:hAnsiTheme="majorHAnsi"/>
          <w:sz w:val="24"/>
        </w:rPr>
        <w:t xml:space="preserve">aboration tend to be driven by </w:t>
      </w:r>
      <w:r w:rsidR="00CC0326">
        <w:rPr>
          <w:rFonts w:asciiTheme="majorHAnsi" w:hAnsiTheme="majorHAnsi"/>
          <w:sz w:val="24"/>
        </w:rPr>
        <w:t>Municipalities</w:t>
      </w:r>
      <w:r w:rsidRPr="00F61C49">
        <w:rPr>
          <w:rFonts w:asciiTheme="majorHAnsi" w:hAnsiTheme="majorHAnsi"/>
          <w:sz w:val="24"/>
        </w:rPr>
        <w:t>/region</w:t>
      </w:r>
      <w:r w:rsidR="000018EB" w:rsidRPr="00F61C49">
        <w:rPr>
          <w:rFonts w:asciiTheme="majorHAnsi" w:hAnsiTheme="majorHAnsi"/>
          <w:sz w:val="24"/>
        </w:rPr>
        <w:t>s</w:t>
      </w:r>
      <w:r w:rsidRPr="00F61C49">
        <w:rPr>
          <w:rFonts w:asciiTheme="majorHAnsi" w:hAnsiTheme="majorHAnsi"/>
          <w:sz w:val="24"/>
        </w:rPr>
        <w:t>, or funding processes. Comm</w:t>
      </w:r>
      <w:r w:rsidR="00C11316" w:rsidRPr="00F61C49">
        <w:rPr>
          <w:rFonts w:asciiTheme="majorHAnsi" w:hAnsiTheme="majorHAnsi"/>
          <w:sz w:val="24"/>
        </w:rPr>
        <w:t xml:space="preserve">ittees of Council are, by design, most strictly structured. Funding grants often stipulate certain approaches to consultation and/or collaboration, </w:t>
      </w:r>
      <w:r w:rsidR="00362136" w:rsidRPr="00F61C49">
        <w:rPr>
          <w:rFonts w:asciiTheme="majorHAnsi" w:hAnsiTheme="majorHAnsi"/>
          <w:sz w:val="24"/>
        </w:rPr>
        <w:t>and</w:t>
      </w:r>
      <w:r w:rsidR="00C11316" w:rsidRPr="00F61C49">
        <w:rPr>
          <w:rFonts w:asciiTheme="majorHAnsi" w:hAnsiTheme="majorHAnsi"/>
          <w:sz w:val="24"/>
        </w:rPr>
        <w:t xml:space="preserve"> may require organizations to operate in a more structured manner than they might otherwise. </w:t>
      </w:r>
      <w:r w:rsidR="009840C8" w:rsidRPr="00F61C49">
        <w:rPr>
          <w:rFonts w:asciiTheme="majorHAnsi" w:hAnsiTheme="majorHAnsi"/>
          <w:sz w:val="24"/>
        </w:rPr>
        <w:t>I</w:t>
      </w:r>
      <w:r w:rsidR="000018EB" w:rsidRPr="00F61C49">
        <w:rPr>
          <w:rFonts w:asciiTheme="majorHAnsi" w:hAnsiTheme="majorHAnsi"/>
          <w:sz w:val="24"/>
        </w:rPr>
        <w:t>n this case, the approach</w:t>
      </w:r>
      <w:r w:rsidR="00C11316" w:rsidRPr="00F61C49">
        <w:rPr>
          <w:rFonts w:asciiTheme="majorHAnsi" w:hAnsiTheme="majorHAnsi"/>
          <w:sz w:val="24"/>
        </w:rPr>
        <w:t xml:space="preserve"> to collaboration </w:t>
      </w:r>
      <w:r w:rsidR="000018EB" w:rsidRPr="00F61C49">
        <w:rPr>
          <w:rFonts w:asciiTheme="majorHAnsi" w:hAnsiTheme="majorHAnsi"/>
          <w:sz w:val="24"/>
        </w:rPr>
        <w:t>is</w:t>
      </w:r>
      <w:r w:rsidR="00C11316" w:rsidRPr="00F61C49">
        <w:rPr>
          <w:rFonts w:asciiTheme="majorHAnsi" w:hAnsiTheme="majorHAnsi"/>
          <w:sz w:val="24"/>
        </w:rPr>
        <w:t xml:space="preserve"> driven by its funding criteria.</w:t>
      </w:r>
    </w:p>
    <w:p w:rsidR="002C55D2" w:rsidRPr="00F61C49" w:rsidRDefault="002C55D2" w:rsidP="009840C8">
      <w:pPr>
        <w:tabs>
          <w:tab w:val="left" w:pos="1134"/>
          <w:tab w:val="right" w:leader="dot" w:pos="7938"/>
        </w:tabs>
        <w:spacing w:before="120" w:after="120"/>
        <w:rPr>
          <w:rFonts w:asciiTheme="majorHAnsi" w:hAnsiTheme="majorHAnsi"/>
          <w:sz w:val="24"/>
        </w:rPr>
      </w:pPr>
      <w:r w:rsidRPr="00F61C49">
        <w:rPr>
          <w:rFonts w:asciiTheme="majorHAnsi" w:hAnsiTheme="majorHAnsi"/>
          <w:sz w:val="24"/>
        </w:rPr>
        <w:t xml:space="preserve">The </w:t>
      </w:r>
      <w:r w:rsidR="0057639D">
        <w:rPr>
          <w:rFonts w:asciiTheme="majorHAnsi" w:hAnsiTheme="majorHAnsi"/>
          <w:sz w:val="24"/>
        </w:rPr>
        <w:t>Regional</w:t>
      </w:r>
      <w:r w:rsidRPr="00F61C49">
        <w:rPr>
          <w:rFonts w:asciiTheme="majorHAnsi" w:hAnsiTheme="majorHAnsi"/>
          <w:sz w:val="24"/>
        </w:rPr>
        <w:t xml:space="preserve"> transit authorities consulted for this scan see themselves as facilitators of cross-</w:t>
      </w:r>
      <w:r w:rsidR="0057639D">
        <w:rPr>
          <w:rFonts w:asciiTheme="majorHAnsi" w:hAnsiTheme="majorHAnsi"/>
          <w:sz w:val="24"/>
        </w:rPr>
        <w:t>Regional</w:t>
      </w:r>
      <w:r w:rsidRPr="00F61C49">
        <w:rPr>
          <w:rFonts w:asciiTheme="majorHAnsi" w:hAnsiTheme="majorHAnsi"/>
          <w:sz w:val="24"/>
        </w:rPr>
        <w:t xml:space="preserve"> plans. In Translink for example, they provide funding for projects implemented at the </w:t>
      </w:r>
      <w:r w:rsidR="0057639D">
        <w:rPr>
          <w:rFonts w:asciiTheme="majorHAnsi" w:hAnsiTheme="majorHAnsi"/>
          <w:sz w:val="24"/>
        </w:rPr>
        <w:lastRenderedPageBreak/>
        <w:t>Municipal</w:t>
      </w:r>
      <w:r w:rsidRPr="00F61C49">
        <w:rPr>
          <w:rFonts w:asciiTheme="majorHAnsi" w:hAnsiTheme="majorHAnsi"/>
          <w:sz w:val="24"/>
        </w:rPr>
        <w:t xml:space="preserve"> level. The </w:t>
      </w:r>
      <w:r w:rsidR="0057639D">
        <w:rPr>
          <w:rFonts w:asciiTheme="majorHAnsi" w:hAnsiTheme="majorHAnsi"/>
          <w:sz w:val="24"/>
        </w:rPr>
        <w:t>Regional</w:t>
      </w:r>
      <w:r w:rsidRPr="00F61C49">
        <w:rPr>
          <w:rFonts w:asciiTheme="majorHAnsi" w:hAnsiTheme="majorHAnsi"/>
          <w:sz w:val="24"/>
        </w:rPr>
        <w:t xml:space="preserve"> authority will sometimes organize consultations across the region, hire any consultants required to develop plans and pay for broad </w:t>
      </w:r>
      <w:r w:rsidR="0057639D">
        <w:rPr>
          <w:rFonts w:asciiTheme="majorHAnsi" w:hAnsiTheme="majorHAnsi"/>
          <w:sz w:val="24"/>
        </w:rPr>
        <w:t>Regional</w:t>
      </w:r>
      <w:r w:rsidRPr="00F61C49">
        <w:rPr>
          <w:rFonts w:asciiTheme="majorHAnsi" w:hAnsiTheme="majorHAnsi"/>
          <w:sz w:val="24"/>
        </w:rPr>
        <w:t xml:space="preserve"> planning</w:t>
      </w:r>
      <w:r w:rsidR="00B92E47" w:rsidRPr="00F61C49">
        <w:rPr>
          <w:rFonts w:asciiTheme="majorHAnsi" w:hAnsiTheme="majorHAnsi"/>
          <w:sz w:val="24"/>
        </w:rPr>
        <w:t xml:space="preserve"> to ensure that</w:t>
      </w:r>
      <w:r w:rsidRPr="00F61C49">
        <w:rPr>
          <w:rFonts w:asciiTheme="majorHAnsi" w:hAnsiTheme="majorHAnsi"/>
          <w:sz w:val="24"/>
        </w:rPr>
        <w:t xml:space="preserve"> AT infrastructure </w:t>
      </w:r>
      <w:r w:rsidR="00B92E47" w:rsidRPr="00F61C49">
        <w:rPr>
          <w:rFonts w:asciiTheme="majorHAnsi" w:hAnsiTheme="majorHAnsi"/>
          <w:sz w:val="24"/>
        </w:rPr>
        <w:t xml:space="preserve">is well-coordinated across the region. The </w:t>
      </w:r>
      <w:r w:rsidR="0057639D">
        <w:rPr>
          <w:rFonts w:asciiTheme="majorHAnsi" w:hAnsiTheme="majorHAnsi"/>
          <w:sz w:val="24"/>
        </w:rPr>
        <w:t>Regional</w:t>
      </w:r>
      <w:r w:rsidR="00B92E47" w:rsidRPr="00F61C49">
        <w:rPr>
          <w:rFonts w:asciiTheme="majorHAnsi" w:hAnsiTheme="majorHAnsi"/>
          <w:sz w:val="24"/>
        </w:rPr>
        <w:t xml:space="preserve"> authority may also enter into agreements with NGOs, engaging them to provide education, events or programming around AT. </w:t>
      </w:r>
    </w:p>
    <w:p w:rsidR="0093753E" w:rsidRPr="00F61C49" w:rsidRDefault="00C11316" w:rsidP="009840C8">
      <w:pPr>
        <w:tabs>
          <w:tab w:val="left" w:pos="1134"/>
          <w:tab w:val="right" w:leader="dot" w:pos="7938"/>
        </w:tabs>
        <w:spacing w:before="120" w:after="120"/>
        <w:rPr>
          <w:rFonts w:cstheme="majorHAnsi"/>
        </w:rPr>
      </w:pPr>
      <w:r w:rsidRPr="00F61C49">
        <w:rPr>
          <w:rFonts w:asciiTheme="majorHAnsi" w:hAnsiTheme="majorHAnsi"/>
          <w:sz w:val="24"/>
        </w:rPr>
        <w:t xml:space="preserve">No matter </w:t>
      </w:r>
      <w:r w:rsidRPr="00F61C49">
        <w:rPr>
          <w:rFonts w:asciiTheme="majorHAnsi" w:hAnsiTheme="majorHAnsi"/>
          <w:sz w:val="24"/>
          <w:szCs w:val="24"/>
        </w:rPr>
        <w:t xml:space="preserve">how </w:t>
      </w:r>
      <w:r w:rsidR="002C55D2" w:rsidRPr="00F61C49">
        <w:rPr>
          <w:rFonts w:asciiTheme="majorHAnsi" w:hAnsiTheme="majorHAnsi"/>
          <w:sz w:val="24"/>
          <w:szCs w:val="24"/>
        </w:rPr>
        <w:t>they are</w:t>
      </w:r>
      <w:r w:rsidRPr="00F61C49">
        <w:rPr>
          <w:rFonts w:asciiTheme="majorHAnsi" w:hAnsiTheme="majorHAnsi"/>
          <w:sz w:val="24"/>
          <w:szCs w:val="24"/>
        </w:rPr>
        <w:t xml:space="preserve"> structured, collaborative approaches tend to involve community groups, local government representatives (safety, health, transportation, etc.) and sometimes </w:t>
      </w:r>
      <w:r w:rsidR="0057639D">
        <w:rPr>
          <w:rFonts w:asciiTheme="majorHAnsi" w:hAnsiTheme="majorHAnsi"/>
          <w:sz w:val="24"/>
          <w:szCs w:val="24"/>
        </w:rPr>
        <w:t>Provincial</w:t>
      </w:r>
      <w:r w:rsidRPr="00F61C49">
        <w:rPr>
          <w:rFonts w:asciiTheme="majorHAnsi" w:hAnsiTheme="majorHAnsi"/>
          <w:sz w:val="24"/>
          <w:szCs w:val="24"/>
        </w:rPr>
        <w:t xml:space="preserve"> government representatives. </w:t>
      </w:r>
      <w:r w:rsidR="002F5B43">
        <w:rPr>
          <w:rFonts w:asciiTheme="majorHAnsi" w:hAnsiTheme="majorHAnsi"/>
          <w:sz w:val="24"/>
          <w:szCs w:val="24"/>
        </w:rPr>
        <w:t>It was noted that w</w:t>
      </w:r>
      <w:r w:rsidR="0093753E" w:rsidRPr="00F61C49">
        <w:rPr>
          <w:rFonts w:asciiTheme="majorHAnsi" w:hAnsiTheme="majorHAnsi"/>
          <w:sz w:val="24"/>
          <w:szCs w:val="24"/>
        </w:rPr>
        <w:t>hile collaboration is fairly smooth at the local level (</w:t>
      </w:r>
      <w:r w:rsidR="0057639D">
        <w:rPr>
          <w:rFonts w:asciiTheme="majorHAnsi" w:hAnsiTheme="majorHAnsi"/>
          <w:sz w:val="24"/>
          <w:szCs w:val="24"/>
        </w:rPr>
        <w:t>Municipal</w:t>
      </w:r>
      <w:r w:rsidR="0093753E" w:rsidRPr="00F61C49">
        <w:rPr>
          <w:rFonts w:asciiTheme="majorHAnsi" w:hAnsiTheme="majorHAnsi"/>
          <w:sz w:val="24"/>
          <w:szCs w:val="24"/>
        </w:rPr>
        <w:t xml:space="preserve">ity or even region), connections </w:t>
      </w:r>
      <w:r w:rsidR="002F5B43">
        <w:rPr>
          <w:rFonts w:asciiTheme="majorHAnsi" w:hAnsiTheme="majorHAnsi"/>
          <w:sz w:val="24"/>
          <w:szCs w:val="24"/>
        </w:rPr>
        <w:t>at</w:t>
      </w:r>
      <w:r w:rsidR="002F5B43" w:rsidRPr="00F61C49">
        <w:rPr>
          <w:rFonts w:asciiTheme="majorHAnsi" w:hAnsiTheme="majorHAnsi"/>
          <w:sz w:val="24"/>
          <w:szCs w:val="24"/>
        </w:rPr>
        <w:t xml:space="preserve"> </w:t>
      </w:r>
      <w:r w:rsidR="0093753E" w:rsidRPr="00F61C49">
        <w:rPr>
          <w:rFonts w:asciiTheme="majorHAnsi" w:hAnsiTheme="majorHAnsi"/>
          <w:sz w:val="24"/>
          <w:szCs w:val="24"/>
        </w:rPr>
        <w:t xml:space="preserve">the </w:t>
      </w:r>
      <w:r w:rsidR="0057639D">
        <w:rPr>
          <w:rFonts w:asciiTheme="majorHAnsi" w:hAnsiTheme="majorHAnsi"/>
          <w:sz w:val="24"/>
          <w:szCs w:val="24"/>
        </w:rPr>
        <w:t>Provincial</w:t>
      </w:r>
      <w:r w:rsidR="0093753E" w:rsidRPr="00F61C49">
        <w:rPr>
          <w:rFonts w:asciiTheme="majorHAnsi" w:hAnsiTheme="majorHAnsi"/>
          <w:sz w:val="24"/>
          <w:szCs w:val="24"/>
        </w:rPr>
        <w:t xml:space="preserve"> level are </w:t>
      </w:r>
      <w:r w:rsidR="008E6BF8">
        <w:rPr>
          <w:rFonts w:asciiTheme="majorHAnsi" w:hAnsiTheme="majorHAnsi"/>
          <w:sz w:val="24"/>
          <w:szCs w:val="24"/>
        </w:rPr>
        <w:t xml:space="preserve">more </w:t>
      </w:r>
      <w:r w:rsidR="002F5B43">
        <w:rPr>
          <w:rFonts w:asciiTheme="majorHAnsi" w:hAnsiTheme="majorHAnsi"/>
          <w:sz w:val="24"/>
          <w:szCs w:val="24"/>
        </w:rPr>
        <w:t xml:space="preserve">often </w:t>
      </w:r>
      <w:r w:rsidR="0093753E" w:rsidRPr="00F61C49">
        <w:rPr>
          <w:rFonts w:asciiTheme="majorHAnsi" w:hAnsiTheme="majorHAnsi"/>
          <w:sz w:val="24"/>
          <w:szCs w:val="24"/>
        </w:rPr>
        <w:t xml:space="preserve">lacking. </w:t>
      </w:r>
      <w:r w:rsidR="00030295" w:rsidRPr="00F61C49">
        <w:rPr>
          <w:rFonts w:asciiTheme="majorHAnsi" w:hAnsiTheme="majorHAnsi"/>
          <w:sz w:val="24"/>
          <w:szCs w:val="24"/>
        </w:rPr>
        <w:t xml:space="preserve"> </w:t>
      </w:r>
      <w:r w:rsidR="008E6BF8">
        <w:rPr>
          <w:rFonts w:asciiTheme="majorHAnsi" w:hAnsiTheme="majorHAnsi"/>
          <w:sz w:val="24"/>
          <w:szCs w:val="24"/>
        </w:rPr>
        <w:t>O</w:t>
      </w:r>
      <w:r w:rsidR="00030295" w:rsidRPr="00F61C49">
        <w:rPr>
          <w:rFonts w:asciiTheme="majorHAnsi" w:hAnsiTheme="majorHAnsi"/>
          <w:sz w:val="24"/>
          <w:szCs w:val="24"/>
        </w:rPr>
        <w:t xml:space="preserve">pportunities for </w:t>
      </w:r>
      <w:r w:rsidR="0057639D">
        <w:rPr>
          <w:rFonts w:asciiTheme="majorHAnsi" w:hAnsiTheme="majorHAnsi"/>
          <w:sz w:val="24"/>
          <w:szCs w:val="24"/>
        </w:rPr>
        <w:t>Provincial</w:t>
      </w:r>
      <w:r w:rsidR="00030295" w:rsidRPr="00F61C49">
        <w:rPr>
          <w:rFonts w:asciiTheme="majorHAnsi" w:hAnsiTheme="majorHAnsi"/>
          <w:sz w:val="24"/>
          <w:szCs w:val="24"/>
        </w:rPr>
        <w:t xml:space="preserve"> involvement</w:t>
      </w:r>
      <w:r w:rsidR="009A0901">
        <w:rPr>
          <w:rFonts w:asciiTheme="majorHAnsi" w:hAnsiTheme="majorHAnsi"/>
          <w:sz w:val="24"/>
          <w:szCs w:val="24"/>
        </w:rPr>
        <w:t xml:space="preserve"> are</w:t>
      </w:r>
      <w:r w:rsidR="008E6BF8">
        <w:rPr>
          <w:rFonts w:asciiTheme="majorHAnsi" w:hAnsiTheme="majorHAnsi"/>
          <w:sz w:val="24"/>
          <w:szCs w:val="24"/>
        </w:rPr>
        <w:t xml:space="preserve"> important both</w:t>
      </w:r>
      <w:r w:rsidR="008E6BF8" w:rsidRPr="00F61C49">
        <w:rPr>
          <w:rFonts w:asciiTheme="majorHAnsi" w:hAnsiTheme="majorHAnsi"/>
          <w:sz w:val="24"/>
          <w:szCs w:val="24"/>
        </w:rPr>
        <w:t xml:space="preserve"> to</w:t>
      </w:r>
      <w:r w:rsidR="00030295" w:rsidRPr="00F61C49">
        <w:rPr>
          <w:rFonts w:asciiTheme="majorHAnsi" w:hAnsiTheme="majorHAnsi"/>
          <w:sz w:val="24"/>
          <w:szCs w:val="24"/>
        </w:rPr>
        <w:t xml:space="preserve"> meet </w:t>
      </w:r>
      <w:r w:rsidR="0057639D">
        <w:rPr>
          <w:rFonts w:asciiTheme="majorHAnsi" w:hAnsiTheme="majorHAnsi"/>
          <w:sz w:val="24"/>
          <w:szCs w:val="24"/>
        </w:rPr>
        <w:t>Province</w:t>
      </w:r>
      <w:r w:rsidR="009C0A21" w:rsidRPr="00F61C49">
        <w:rPr>
          <w:rFonts w:asciiTheme="majorHAnsi" w:hAnsiTheme="majorHAnsi"/>
          <w:sz w:val="24"/>
          <w:szCs w:val="24"/>
        </w:rPr>
        <w:t>s</w:t>
      </w:r>
      <w:r w:rsidR="00CA179E" w:rsidRPr="00F61C49">
        <w:rPr>
          <w:rFonts w:asciiTheme="majorHAnsi" w:hAnsiTheme="majorHAnsi"/>
          <w:sz w:val="24"/>
          <w:szCs w:val="24"/>
        </w:rPr>
        <w:t>’</w:t>
      </w:r>
      <w:r w:rsidR="00030295" w:rsidRPr="00F61C49">
        <w:rPr>
          <w:rFonts w:asciiTheme="majorHAnsi" w:hAnsiTheme="majorHAnsi"/>
          <w:sz w:val="24"/>
          <w:szCs w:val="24"/>
        </w:rPr>
        <w:t xml:space="preserve"> </w:t>
      </w:r>
      <w:r w:rsidR="0093753E" w:rsidRPr="00F61C49">
        <w:rPr>
          <w:rFonts w:asciiTheme="majorHAnsi" w:hAnsiTheme="majorHAnsi" w:cstheme="majorHAnsi"/>
          <w:sz w:val="24"/>
          <w:szCs w:val="24"/>
        </w:rPr>
        <w:t>express</w:t>
      </w:r>
      <w:r w:rsidR="00CA179E" w:rsidRPr="00F61C49">
        <w:rPr>
          <w:rFonts w:asciiTheme="majorHAnsi" w:hAnsiTheme="majorHAnsi" w:cstheme="majorHAnsi"/>
          <w:sz w:val="24"/>
          <w:szCs w:val="24"/>
        </w:rPr>
        <w:t>ed</w:t>
      </w:r>
      <w:r w:rsidR="0093753E" w:rsidRPr="00F61C49">
        <w:rPr>
          <w:rFonts w:asciiTheme="majorHAnsi" w:hAnsiTheme="majorHAnsi" w:cstheme="majorHAnsi"/>
          <w:sz w:val="24"/>
          <w:szCs w:val="24"/>
        </w:rPr>
        <w:t xml:space="preserve"> interest in promoting and funding AT, and </w:t>
      </w:r>
      <w:r w:rsidR="00030295" w:rsidRPr="00F61C49">
        <w:rPr>
          <w:rFonts w:asciiTheme="majorHAnsi" w:hAnsiTheme="majorHAnsi" w:cstheme="majorHAnsi"/>
          <w:sz w:val="24"/>
          <w:szCs w:val="24"/>
        </w:rPr>
        <w:t>to</w:t>
      </w:r>
      <w:r w:rsidR="009C0A21" w:rsidRPr="00F61C49">
        <w:rPr>
          <w:rFonts w:asciiTheme="majorHAnsi" w:hAnsiTheme="majorHAnsi" w:cstheme="majorHAnsi"/>
          <w:sz w:val="24"/>
          <w:szCs w:val="24"/>
        </w:rPr>
        <w:t xml:space="preserve"> ensure smooth operations for</w:t>
      </w:r>
      <w:r w:rsidR="0093753E" w:rsidRPr="00F61C49">
        <w:rPr>
          <w:rFonts w:asciiTheme="majorHAnsi" w:hAnsiTheme="majorHAnsi" w:cstheme="majorHAnsi"/>
          <w:sz w:val="24"/>
          <w:szCs w:val="24"/>
        </w:rPr>
        <w:t xml:space="preserve"> projects</w:t>
      </w:r>
      <w:r w:rsidR="009C0A21" w:rsidRPr="00F61C49">
        <w:rPr>
          <w:rFonts w:asciiTheme="majorHAnsi" w:hAnsiTheme="majorHAnsi" w:cstheme="majorHAnsi"/>
          <w:sz w:val="24"/>
          <w:szCs w:val="24"/>
        </w:rPr>
        <w:t xml:space="preserve"> that</w:t>
      </w:r>
      <w:r w:rsidR="0093753E" w:rsidRPr="00F61C49">
        <w:rPr>
          <w:rFonts w:asciiTheme="majorHAnsi" w:hAnsiTheme="majorHAnsi" w:cstheme="majorHAnsi"/>
          <w:sz w:val="24"/>
          <w:szCs w:val="24"/>
        </w:rPr>
        <w:t xml:space="preserve"> include </w:t>
      </w:r>
      <w:r w:rsidR="0057639D">
        <w:rPr>
          <w:rFonts w:asciiTheme="majorHAnsi" w:hAnsiTheme="majorHAnsi" w:cstheme="majorHAnsi"/>
          <w:sz w:val="24"/>
          <w:szCs w:val="24"/>
        </w:rPr>
        <w:t>Provincial</w:t>
      </w:r>
      <w:r w:rsidR="0093753E" w:rsidRPr="00F61C49">
        <w:rPr>
          <w:rFonts w:asciiTheme="majorHAnsi" w:hAnsiTheme="majorHAnsi" w:cstheme="majorHAnsi"/>
          <w:sz w:val="24"/>
          <w:szCs w:val="24"/>
        </w:rPr>
        <w:t xml:space="preserve"> highways or roads.</w:t>
      </w:r>
    </w:p>
    <w:p w:rsidR="0093753E" w:rsidRPr="00F61C49" w:rsidRDefault="007651F4" w:rsidP="00137AD0">
      <w:pPr>
        <w:rPr>
          <w:rFonts w:asciiTheme="majorHAnsi" w:hAnsiTheme="majorHAnsi"/>
          <w:sz w:val="28"/>
        </w:rPr>
      </w:pPr>
      <w:r w:rsidRPr="00F61C49">
        <w:rPr>
          <w:rFonts w:asciiTheme="majorHAnsi" w:hAnsiTheme="majorHAnsi" w:cstheme="majorHAnsi"/>
          <w:sz w:val="24"/>
        </w:rPr>
        <w:t xml:space="preserve">The public is involved in consultations often during development of </w:t>
      </w:r>
      <w:r w:rsidR="00CC0326">
        <w:rPr>
          <w:rFonts w:asciiTheme="majorHAnsi" w:hAnsiTheme="majorHAnsi" w:cstheme="majorHAnsi"/>
          <w:sz w:val="24"/>
        </w:rPr>
        <w:t>master</w:t>
      </w:r>
      <w:r w:rsidR="009A0901">
        <w:rPr>
          <w:rFonts w:asciiTheme="majorHAnsi" w:hAnsiTheme="majorHAnsi" w:cstheme="majorHAnsi"/>
          <w:sz w:val="24"/>
        </w:rPr>
        <w:t xml:space="preserve"> </w:t>
      </w:r>
      <w:r w:rsidRPr="00F61C49">
        <w:rPr>
          <w:rFonts w:asciiTheme="majorHAnsi" w:hAnsiTheme="majorHAnsi" w:cstheme="majorHAnsi"/>
          <w:sz w:val="24"/>
        </w:rPr>
        <w:t xml:space="preserve">plans (transportation, active transportation), </w:t>
      </w:r>
      <w:r w:rsidR="009840C8" w:rsidRPr="00F61C49">
        <w:rPr>
          <w:rFonts w:asciiTheme="majorHAnsi" w:hAnsiTheme="majorHAnsi" w:cstheme="majorHAnsi"/>
          <w:sz w:val="24"/>
        </w:rPr>
        <w:t>or</w:t>
      </w:r>
      <w:r w:rsidRPr="00F61C49">
        <w:rPr>
          <w:rFonts w:asciiTheme="majorHAnsi" w:hAnsiTheme="majorHAnsi" w:cstheme="majorHAnsi"/>
          <w:sz w:val="24"/>
        </w:rPr>
        <w:t xml:space="preserve"> when a large </w:t>
      </w:r>
      <w:r w:rsidR="009840C8" w:rsidRPr="00F61C49">
        <w:rPr>
          <w:rFonts w:asciiTheme="majorHAnsi" w:hAnsiTheme="majorHAnsi" w:cstheme="majorHAnsi"/>
          <w:sz w:val="24"/>
        </w:rPr>
        <w:t xml:space="preserve">transportation </w:t>
      </w:r>
      <w:r w:rsidRPr="00F61C49">
        <w:rPr>
          <w:rFonts w:asciiTheme="majorHAnsi" w:hAnsiTheme="majorHAnsi" w:cstheme="majorHAnsi"/>
          <w:sz w:val="24"/>
        </w:rPr>
        <w:t>investment is being contemplated. For example, when a new light rail or inter-community tra</w:t>
      </w:r>
      <w:r w:rsidR="009840C8" w:rsidRPr="00F61C49">
        <w:rPr>
          <w:rFonts w:asciiTheme="majorHAnsi" w:hAnsiTheme="majorHAnsi" w:cstheme="majorHAnsi"/>
          <w:sz w:val="24"/>
        </w:rPr>
        <w:t xml:space="preserve">in system is being put in, </w:t>
      </w:r>
      <w:r w:rsidRPr="00F61C49">
        <w:rPr>
          <w:rFonts w:asciiTheme="majorHAnsi" w:hAnsiTheme="majorHAnsi" w:cstheme="majorHAnsi"/>
          <w:sz w:val="24"/>
        </w:rPr>
        <w:t xml:space="preserve">opportunities exist to make the area accessible and inviting for walking and biking. Public involvement is often </w:t>
      </w:r>
      <w:r w:rsidR="009840C8" w:rsidRPr="00F61C49">
        <w:rPr>
          <w:rFonts w:asciiTheme="majorHAnsi" w:hAnsiTheme="majorHAnsi" w:cstheme="majorHAnsi"/>
          <w:sz w:val="24"/>
        </w:rPr>
        <w:t xml:space="preserve">sought </w:t>
      </w:r>
      <w:r w:rsidRPr="00F61C49">
        <w:rPr>
          <w:rFonts w:asciiTheme="majorHAnsi" w:hAnsiTheme="majorHAnsi" w:cstheme="majorHAnsi"/>
          <w:sz w:val="24"/>
        </w:rPr>
        <w:t>through open houses.</w:t>
      </w:r>
    </w:p>
    <w:p w:rsidR="00124CC9" w:rsidRPr="00F61C49" w:rsidRDefault="00124CC9" w:rsidP="00137AD0">
      <w:pPr>
        <w:tabs>
          <w:tab w:val="left" w:pos="567"/>
          <w:tab w:val="left" w:pos="1134"/>
          <w:tab w:val="right" w:leader="dot" w:pos="7938"/>
        </w:tabs>
        <w:rPr>
          <w:sz w:val="24"/>
        </w:rPr>
      </w:pPr>
      <w:r w:rsidRPr="00F61C49">
        <w:rPr>
          <w:sz w:val="24"/>
        </w:rPr>
        <w:tab/>
      </w:r>
      <w:r w:rsidR="002D22D2" w:rsidRPr="00F61C49">
        <w:rPr>
          <w:sz w:val="24"/>
        </w:rPr>
        <w:t>2</w:t>
      </w:r>
      <w:r w:rsidRPr="00F61C49">
        <w:rPr>
          <w:sz w:val="24"/>
        </w:rPr>
        <w:t>.3 Lessons learned for collaborative action</w:t>
      </w:r>
    </w:p>
    <w:p w:rsidR="00445685" w:rsidRPr="00F61C49" w:rsidRDefault="00445685" w:rsidP="009840C8">
      <w:pPr>
        <w:spacing w:after="120"/>
        <w:rPr>
          <w:rFonts w:asciiTheme="majorHAnsi" w:hAnsiTheme="majorHAnsi" w:cstheme="majorHAnsi"/>
          <w:sz w:val="24"/>
        </w:rPr>
      </w:pPr>
      <w:r w:rsidRPr="00F61C49">
        <w:rPr>
          <w:rFonts w:asciiTheme="majorHAnsi" w:hAnsiTheme="majorHAnsi" w:cstheme="majorHAnsi"/>
          <w:sz w:val="24"/>
        </w:rPr>
        <w:t>As noted above, ad hoc methods of collaboration are the most common, and are seen by most of those interviewed for this scan as “by-and-large</w:t>
      </w:r>
      <w:r w:rsidR="00FB7CAA" w:rsidRPr="00F61C49">
        <w:rPr>
          <w:rFonts w:asciiTheme="majorHAnsi" w:hAnsiTheme="majorHAnsi" w:cstheme="majorHAnsi"/>
          <w:sz w:val="24"/>
        </w:rPr>
        <w:t>” effective</w:t>
      </w:r>
      <w:r w:rsidRPr="00F61C49">
        <w:rPr>
          <w:rFonts w:asciiTheme="majorHAnsi" w:hAnsiTheme="majorHAnsi" w:cstheme="majorHAnsi"/>
          <w:sz w:val="24"/>
        </w:rPr>
        <w:t>. Because they are often community-driven, they provide opportunities for affected residents to raise issues</w:t>
      </w:r>
      <w:r w:rsidR="004771F5" w:rsidRPr="00F61C49">
        <w:rPr>
          <w:rFonts w:asciiTheme="majorHAnsi" w:hAnsiTheme="majorHAnsi" w:cstheme="majorHAnsi"/>
          <w:sz w:val="24"/>
        </w:rPr>
        <w:t xml:space="preserve"> that are</w:t>
      </w:r>
      <w:r w:rsidRPr="00F61C49">
        <w:rPr>
          <w:rFonts w:asciiTheme="majorHAnsi" w:hAnsiTheme="majorHAnsi" w:cstheme="majorHAnsi"/>
          <w:sz w:val="24"/>
        </w:rPr>
        <w:t xml:space="preserve"> important to them. For example, in the Riverdale</w:t>
      </w:r>
      <w:r w:rsidR="004771F5" w:rsidRPr="00F61C49">
        <w:rPr>
          <w:rFonts w:asciiTheme="majorHAnsi" w:hAnsiTheme="majorHAnsi" w:cstheme="majorHAnsi"/>
          <w:sz w:val="24"/>
        </w:rPr>
        <w:t xml:space="preserve"> community in Whitehorse, residents developed a neighbourhood plan, encompassing a wide</w:t>
      </w:r>
      <w:r w:rsidRPr="00F61C49">
        <w:rPr>
          <w:rFonts w:asciiTheme="majorHAnsi" w:hAnsiTheme="majorHAnsi" w:cstheme="majorHAnsi"/>
          <w:sz w:val="24"/>
        </w:rPr>
        <w:t xml:space="preserve"> range</w:t>
      </w:r>
      <w:r w:rsidR="004771F5" w:rsidRPr="00F61C49">
        <w:rPr>
          <w:rFonts w:asciiTheme="majorHAnsi" w:hAnsiTheme="majorHAnsi" w:cstheme="majorHAnsi"/>
          <w:sz w:val="24"/>
        </w:rPr>
        <w:t xml:space="preserve"> of issues beyond AT, such as </w:t>
      </w:r>
      <w:r w:rsidR="009A0901">
        <w:rPr>
          <w:rFonts w:asciiTheme="majorHAnsi" w:hAnsiTheme="majorHAnsi" w:cstheme="majorHAnsi"/>
          <w:sz w:val="24"/>
        </w:rPr>
        <w:t xml:space="preserve">keeping </w:t>
      </w:r>
      <w:r w:rsidR="004771F5" w:rsidRPr="00F61C49">
        <w:rPr>
          <w:rFonts w:asciiTheme="majorHAnsi" w:hAnsiTheme="majorHAnsi" w:cstheme="majorHAnsi"/>
          <w:sz w:val="24"/>
        </w:rPr>
        <w:t>backyard chickens and</w:t>
      </w:r>
      <w:r w:rsidRPr="00F61C49">
        <w:rPr>
          <w:rFonts w:asciiTheme="majorHAnsi" w:hAnsiTheme="majorHAnsi" w:cstheme="majorHAnsi"/>
          <w:sz w:val="24"/>
        </w:rPr>
        <w:t xml:space="preserve"> </w:t>
      </w:r>
      <w:r w:rsidR="009A0901">
        <w:rPr>
          <w:rFonts w:asciiTheme="majorHAnsi" w:hAnsiTheme="majorHAnsi" w:cstheme="majorHAnsi"/>
          <w:sz w:val="24"/>
        </w:rPr>
        <w:t xml:space="preserve">the importance of overall </w:t>
      </w:r>
      <w:r w:rsidRPr="00F61C49">
        <w:rPr>
          <w:rFonts w:asciiTheme="majorHAnsi" w:hAnsiTheme="majorHAnsi" w:cstheme="majorHAnsi"/>
          <w:sz w:val="24"/>
        </w:rPr>
        <w:t xml:space="preserve">neighbourhood </w:t>
      </w:r>
      <w:r w:rsidR="004771F5" w:rsidRPr="00F61C49">
        <w:rPr>
          <w:rFonts w:asciiTheme="majorHAnsi" w:hAnsiTheme="majorHAnsi" w:cstheme="majorHAnsi"/>
          <w:sz w:val="24"/>
        </w:rPr>
        <w:t>“</w:t>
      </w:r>
      <w:r w:rsidRPr="00F61C49">
        <w:rPr>
          <w:rFonts w:asciiTheme="majorHAnsi" w:hAnsiTheme="majorHAnsi" w:cstheme="majorHAnsi"/>
          <w:sz w:val="24"/>
        </w:rPr>
        <w:t>feel</w:t>
      </w:r>
      <w:r w:rsidR="004771F5" w:rsidRPr="00F61C49">
        <w:rPr>
          <w:rFonts w:asciiTheme="majorHAnsi" w:hAnsiTheme="majorHAnsi" w:cstheme="majorHAnsi"/>
          <w:sz w:val="24"/>
        </w:rPr>
        <w:t>”</w:t>
      </w:r>
      <w:r w:rsidRPr="00F61C49">
        <w:rPr>
          <w:rFonts w:asciiTheme="majorHAnsi" w:hAnsiTheme="majorHAnsi" w:cstheme="majorHAnsi"/>
          <w:sz w:val="24"/>
        </w:rPr>
        <w:t>.</w:t>
      </w:r>
    </w:p>
    <w:p w:rsidR="004771F5" w:rsidRPr="004771F5" w:rsidRDefault="004771F5" w:rsidP="00137AD0">
      <w:pPr>
        <w:rPr>
          <w:rFonts w:asciiTheme="majorHAnsi" w:hAnsiTheme="majorHAnsi" w:cstheme="majorHAnsi"/>
          <w:sz w:val="24"/>
          <w:szCs w:val="24"/>
        </w:rPr>
      </w:pPr>
      <w:r w:rsidRPr="00F61C49">
        <w:rPr>
          <w:rFonts w:asciiTheme="majorHAnsi" w:hAnsiTheme="majorHAnsi" w:cstheme="majorHAnsi"/>
          <w:sz w:val="24"/>
          <w:szCs w:val="24"/>
        </w:rPr>
        <w:t>On the other hand, more structured models have also been cited as effective, including Council Committees with representation from elected officials, community representatives, NGO’s, and the business sector. This structure was highlighted as particularly good for the development of AT and other community plans, and promoting education about cycling.</w:t>
      </w:r>
      <w:r w:rsidRPr="004771F5">
        <w:rPr>
          <w:rFonts w:asciiTheme="majorHAnsi" w:hAnsiTheme="majorHAnsi" w:cstheme="majorHAnsi"/>
          <w:sz w:val="24"/>
          <w:szCs w:val="24"/>
        </w:rPr>
        <w:t xml:space="preserve"> </w:t>
      </w:r>
    </w:p>
    <w:p w:rsidR="00124CC9" w:rsidRPr="00A65B00" w:rsidRDefault="00B3582D" w:rsidP="00137AD0">
      <w:pPr>
        <w:tabs>
          <w:tab w:val="left" w:pos="567"/>
          <w:tab w:val="left" w:pos="1134"/>
          <w:tab w:val="right" w:leader="dot" w:pos="7938"/>
        </w:tabs>
        <w:rPr>
          <w:rFonts w:asciiTheme="majorHAnsi" w:hAnsiTheme="majorHAnsi"/>
          <w:i/>
          <w:sz w:val="24"/>
        </w:rPr>
      </w:pPr>
      <w:r>
        <w:rPr>
          <w:sz w:val="24"/>
        </w:rPr>
        <w:tab/>
      </w:r>
      <w:r w:rsidRPr="00A65B00">
        <w:rPr>
          <w:rFonts w:asciiTheme="majorHAnsi" w:hAnsiTheme="majorHAnsi"/>
          <w:i/>
          <w:sz w:val="24"/>
        </w:rPr>
        <w:tab/>
        <w:t>2</w:t>
      </w:r>
      <w:r w:rsidR="00124CC9" w:rsidRPr="00A65B00">
        <w:rPr>
          <w:rFonts w:asciiTheme="majorHAnsi" w:hAnsiTheme="majorHAnsi"/>
          <w:i/>
          <w:sz w:val="24"/>
        </w:rPr>
        <w:t>.3.1 Noteworthy examples</w:t>
      </w:r>
    </w:p>
    <w:p w:rsidR="00EE496C" w:rsidRDefault="009840C8" w:rsidP="009840C8">
      <w:pPr>
        <w:spacing w:after="120"/>
        <w:rPr>
          <w:rFonts w:asciiTheme="majorHAnsi" w:hAnsiTheme="majorHAnsi" w:cstheme="majorHAnsi"/>
          <w:sz w:val="24"/>
        </w:rPr>
      </w:pPr>
      <w:r>
        <w:rPr>
          <w:rFonts w:asciiTheme="majorHAnsi" w:hAnsiTheme="majorHAnsi" w:cstheme="majorHAnsi"/>
          <w:sz w:val="24"/>
        </w:rPr>
        <w:t>A variety of</w:t>
      </w:r>
      <w:r w:rsidR="00EE496C">
        <w:rPr>
          <w:rFonts w:asciiTheme="majorHAnsi" w:hAnsiTheme="majorHAnsi" w:cstheme="majorHAnsi"/>
          <w:sz w:val="24"/>
        </w:rPr>
        <w:t xml:space="preserve"> collaborative models have proven effective, although they may be </w:t>
      </w:r>
      <w:r w:rsidR="0081504E">
        <w:rPr>
          <w:rFonts w:asciiTheme="majorHAnsi" w:hAnsiTheme="majorHAnsi" w:cstheme="majorHAnsi"/>
          <w:sz w:val="24"/>
        </w:rPr>
        <w:t xml:space="preserve">structured </w:t>
      </w:r>
      <w:r w:rsidR="00EE496C">
        <w:rPr>
          <w:rFonts w:asciiTheme="majorHAnsi" w:hAnsiTheme="majorHAnsi" w:cstheme="majorHAnsi"/>
          <w:sz w:val="24"/>
        </w:rPr>
        <w:t>quite different</w:t>
      </w:r>
      <w:r w:rsidR="0081504E">
        <w:rPr>
          <w:rFonts w:asciiTheme="majorHAnsi" w:hAnsiTheme="majorHAnsi" w:cstheme="majorHAnsi"/>
          <w:sz w:val="24"/>
        </w:rPr>
        <w:t>ly</w:t>
      </w:r>
      <w:r w:rsidR="00EE496C">
        <w:rPr>
          <w:rFonts w:asciiTheme="majorHAnsi" w:hAnsiTheme="majorHAnsi" w:cstheme="majorHAnsi"/>
          <w:sz w:val="24"/>
        </w:rPr>
        <w:t>.</w:t>
      </w:r>
    </w:p>
    <w:p w:rsidR="009D4399" w:rsidRPr="00BE5BFE" w:rsidRDefault="0081504E" w:rsidP="00137AD0">
      <w:pPr>
        <w:tabs>
          <w:tab w:val="left" w:pos="1134"/>
          <w:tab w:val="right" w:leader="dot" w:pos="7938"/>
        </w:tabs>
        <w:spacing w:after="120"/>
        <w:rPr>
          <w:rFonts w:cstheme="majorHAnsi"/>
        </w:rPr>
      </w:pPr>
      <w:r w:rsidRPr="0081504E">
        <w:rPr>
          <w:rFonts w:asciiTheme="majorHAnsi" w:hAnsiTheme="majorHAnsi"/>
          <w:sz w:val="24"/>
        </w:rPr>
        <w:t>Green Communities Canada’s</w:t>
      </w:r>
      <w:r w:rsidR="009D4399">
        <w:rPr>
          <w:rFonts w:asciiTheme="majorHAnsi" w:hAnsiTheme="majorHAnsi"/>
          <w:sz w:val="24"/>
        </w:rPr>
        <w:t xml:space="preserve"> (GCC)</w:t>
      </w:r>
      <w:r w:rsidRPr="0081504E">
        <w:rPr>
          <w:rFonts w:asciiTheme="majorHAnsi" w:hAnsiTheme="majorHAnsi"/>
          <w:sz w:val="24"/>
        </w:rPr>
        <w:t xml:space="preserve"> programs,</w:t>
      </w:r>
      <w:r w:rsidRPr="0081504E">
        <w:rPr>
          <w:sz w:val="24"/>
        </w:rPr>
        <w:t xml:space="preserve"> </w:t>
      </w:r>
      <w:r w:rsidRPr="009A0901">
        <w:rPr>
          <w:rFonts w:asciiTheme="majorHAnsi" w:hAnsiTheme="majorHAnsi"/>
          <w:sz w:val="24"/>
        </w:rPr>
        <w:t>Active and Safe Routes to School</w:t>
      </w:r>
      <w:r w:rsidRPr="0081504E">
        <w:rPr>
          <w:rFonts w:asciiTheme="majorHAnsi" w:hAnsiTheme="majorHAnsi"/>
          <w:sz w:val="24"/>
        </w:rPr>
        <w:t xml:space="preserve"> </w:t>
      </w:r>
      <w:r w:rsidR="007A2FE3">
        <w:rPr>
          <w:rFonts w:asciiTheme="majorHAnsi" w:hAnsiTheme="majorHAnsi"/>
          <w:sz w:val="24"/>
        </w:rPr>
        <w:t xml:space="preserve">(ASRS) </w:t>
      </w:r>
      <w:r w:rsidRPr="0081504E">
        <w:rPr>
          <w:rFonts w:asciiTheme="majorHAnsi" w:hAnsiTheme="majorHAnsi"/>
          <w:sz w:val="24"/>
        </w:rPr>
        <w:t xml:space="preserve">and </w:t>
      </w:r>
      <w:r w:rsidRPr="009A0901">
        <w:rPr>
          <w:rFonts w:asciiTheme="majorHAnsi" w:hAnsiTheme="majorHAnsi"/>
          <w:sz w:val="24"/>
        </w:rPr>
        <w:t>School Travel Planning</w:t>
      </w:r>
      <w:r w:rsidRPr="0081504E">
        <w:rPr>
          <w:rFonts w:asciiTheme="majorHAnsi" w:hAnsiTheme="majorHAnsi"/>
          <w:sz w:val="24"/>
        </w:rPr>
        <w:t>, are delivered by 30 member organizations across Canada.</w:t>
      </w:r>
      <w:r w:rsidR="009D4399">
        <w:rPr>
          <w:rFonts w:asciiTheme="majorHAnsi" w:hAnsiTheme="majorHAnsi"/>
          <w:sz w:val="24"/>
        </w:rPr>
        <w:t xml:space="preserve"> With far more demand </w:t>
      </w:r>
      <w:r w:rsidR="009D4399" w:rsidRPr="009D4399">
        <w:rPr>
          <w:rFonts w:asciiTheme="majorHAnsi" w:hAnsiTheme="majorHAnsi"/>
          <w:sz w:val="24"/>
          <w:szCs w:val="24"/>
        </w:rPr>
        <w:t xml:space="preserve">than they can meet, GCC has clear attributes they look for in a community </w:t>
      </w:r>
      <w:r w:rsidR="009D4399" w:rsidRPr="009D4399">
        <w:rPr>
          <w:rFonts w:asciiTheme="majorHAnsi" w:hAnsiTheme="majorHAnsi"/>
          <w:sz w:val="24"/>
          <w:szCs w:val="24"/>
        </w:rPr>
        <w:lastRenderedPageBreak/>
        <w:t xml:space="preserve">partner. They want to make sure the local organizations </w:t>
      </w:r>
      <w:r w:rsidR="009D4399" w:rsidRPr="009D4399">
        <w:rPr>
          <w:rFonts w:asciiTheme="majorHAnsi" w:hAnsiTheme="majorHAnsi" w:cstheme="majorHAnsi"/>
          <w:sz w:val="24"/>
          <w:szCs w:val="24"/>
        </w:rPr>
        <w:t>are prepared to fully implement AT-related programming. Size does not matter, but preparation does, so in their review process, GCC looks for evidence of:</w:t>
      </w:r>
    </w:p>
    <w:p w:rsidR="009D4399" w:rsidRPr="009D4399" w:rsidRDefault="009D4399" w:rsidP="00137AD0">
      <w:pPr>
        <w:pStyle w:val="ListParagraph"/>
        <w:numPr>
          <w:ilvl w:val="0"/>
          <w:numId w:val="8"/>
        </w:numPr>
        <w:spacing w:after="200" w:line="276" w:lineRule="auto"/>
        <w:rPr>
          <w:rFonts w:asciiTheme="majorHAnsi" w:hAnsiTheme="majorHAnsi" w:cstheme="majorHAnsi"/>
        </w:rPr>
      </w:pPr>
      <w:r w:rsidRPr="009D4399">
        <w:rPr>
          <w:rFonts w:asciiTheme="majorHAnsi" w:hAnsiTheme="majorHAnsi" w:cstheme="majorHAnsi"/>
        </w:rPr>
        <w:t xml:space="preserve">A committee – council </w:t>
      </w:r>
      <w:r w:rsidR="009840C8">
        <w:rPr>
          <w:rFonts w:asciiTheme="majorHAnsi" w:hAnsiTheme="majorHAnsi" w:cstheme="majorHAnsi"/>
        </w:rPr>
        <w:t>or citizens, concerned about AT</w:t>
      </w:r>
    </w:p>
    <w:p w:rsidR="009D4399" w:rsidRPr="009D4399" w:rsidRDefault="009D4399" w:rsidP="00137AD0">
      <w:pPr>
        <w:pStyle w:val="ListParagraph"/>
        <w:numPr>
          <w:ilvl w:val="0"/>
          <w:numId w:val="8"/>
        </w:numPr>
        <w:spacing w:after="120" w:line="276" w:lineRule="auto"/>
        <w:rPr>
          <w:rFonts w:asciiTheme="majorHAnsi" w:hAnsiTheme="majorHAnsi" w:cstheme="majorHAnsi"/>
        </w:rPr>
      </w:pPr>
      <w:r>
        <w:rPr>
          <w:rFonts w:asciiTheme="majorHAnsi" w:hAnsiTheme="majorHAnsi" w:cstheme="majorHAnsi"/>
        </w:rPr>
        <w:t>A c</w:t>
      </w:r>
      <w:r w:rsidRPr="009D4399">
        <w:rPr>
          <w:rFonts w:asciiTheme="majorHAnsi" w:hAnsiTheme="majorHAnsi" w:cstheme="majorHAnsi"/>
        </w:rPr>
        <w:t xml:space="preserve">ore group of champions, either </w:t>
      </w:r>
      <w:r w:rsidR="009840C8">
        <w:rPr>
          <w:rFonts w:asciiTheme="majorHAnsi" w:hAnsiTheme="majorHAnsi" w:cstheme="majorHAnsi"/>
        </w:rPr>
        <w:t xml:space="preserve">with a </w:t>
      </w:r>
      <w:r w:rsidRPr="009D4399">
        <w:rPr>
          <w:rFonts w:asciiTheme="majorHAnsi" w:hAnsiTheme="majorHAnsi" w:cstheme="majorHAnsi"/>
        </w:rPr>
        <w:t>school-ba</w:t>
      </w:r>
      <w:r w:rsidR="009840C8">
        <w:rPr>
          <w:rFonts w:asciiTheme="majorHAnsi" w:hAnsiTheme="majorHAnsi" w:cstheme="majorHAnsi"/>
        </w:rPr>
        <w:t>sed or walk-friendly initiative</w:t>
      </w:r>
      <w:r w:rsidRPr="009D4399">
        <w:rPr>
          <w:rFonts w:asciiTheme="majorHAnsi" w:hAnsiTheme="majorHAnsi" w:cstheme="majorHAnsi"/>
        </w:rPr>
        <w:t xml:space="preserve"> </w:t>
      </w:r>
    </w:p>
    <w:p w:rsidR="009D4399" w:rsidRPr="009D4399" w:rsidRDefault="007A2FE3" w:rsidP="00137AD0">
      <w:pPr>
        <w:pStyle w:val="ListParagraph"/>
        <w:numPr>
          <w:ilvl w:val="0"/>
          <w:numId w:val="8"/>
        </w:numPr>
        <w:spacing w:after="120" w:line="276" w:lineRule="auto"/>
        <w:rPr>
          <w:rFonts w:asciiTheme="majorHAnsi" w:hAnsiTheme="majorHAnsi" w:cstheme="majorHAnsi"/>
        </w:rPr>
      </w:pPr>
      <w:r>
        <w:rPr>
          <w:rFonts w:asciiTheme="majorHAnsi" w:hAnsiTheme="majorHAnsi" w:cstheme="majorHAnsi"/>
        </w:rPr>
        <w:t>C</w:t>
      </w:r>
      <w:r w:rsidRPr="009D4399">
        <w:rPr>
          <w:rFonts w:asciiTheme="majorHAnsi" w:hAnsiTheme="majorHAnsi" w:cstheme="majorHAnsi"/>
        </w:rPr>
        <w:t>ommunity</w:t>
      </w:r>
      <w:r>
        <w:rPr>
          <w:rFonts w:asciiTheme="majorHAnsi" w:hAnsiTheme="majorHAnsi" w:cstheme="majorHAnsi"/>
        </w:rPr>
        <w:t xml:space="preserve"> Official P</w:t>
      </w:r>
      <w:r w:rsidRPr="009D4399">
        <w:rPr>
          <w:rFonts w:asciiTheme="majorHAnsi" w:hAnsiTheme="majorHAnsi" w:cstheme="majorHAnsi"/>
        </w:rPr>
        <w:t xml:space="preserve">lan </w:t>
      </w:r>
      <w:r>
        <w:rPr>
          <w:rFonts w:asciiTheme="majorHAnsi" w:hAnsiTheme="majorHAnsi" w:cstheme="majorHAnsi"/>
        </w:rPr>
        <w:t>(</w:t>
      </w:r>
      <w:r w:rsidR="009D4399" w:rsidRPr="009D4399">
        <w:rPr>
          <w:rFonts w:asciiTheme="majorHAnsi" w:hAnsiTheme="majorHAnsi" w:cstheme="majorHAnsi"/>
        </w:rPr>
        <w:t>COP</w:t>
      </w:r>
      <w:r>
        <w:rPr>
          <w:rFonts w:asciiTheme="majorHAnsi" w:hAnsiTheme="majorHAnsi" w:cstheme="majorHAnsi"/>
        </w:rPr>
        <w:t xml:space="preserve">), and whether </w:t>
      </w:r>
      <w:r w:rsidR="009D4399" w:rsidRPr="009D4399">
        <w:rPr>
          <w:rFonts w:asciiTheme="majorHAnsi" w:hAnsiTheme="majorHAnsi" w:cstheme="majorHAnsi"/>
        </w:rPr>
        <w:t>it include</w:t>
      </w:r>
      <w:r>
        <w:rPr>
          <w:rFonts w:asciiTheme="majorHAnsi" w:hAnsiTheme="majorHAnsi" w:cstheme="majorHAnsi"/>
        </w:rPr>
        <w:t>s</w:t>
      </w:r>
      <w:r w:rsidR="009D4399" w:rsidRPr="009D4399">
        <w:rPr>
          <w:rFonts w:asciiTheme="majorHAnsi" w:hAnsiTheme="majorHAnsi" w:cstheme="majorHAnsi"/>
        </w:rPr>
        <w:t xml:space="preserve"> an AT plan</w:t>
      </w:r>
      <w:r>
        <w:rPr>
          <w:rFonts w:asciiTheme="majorHAnsi" w:hAnsiTheme="majorHAnsi" w:cstheme="majorHAnsi"/>
        </w:rPr>
        <w:t xml:space="preserve"> or p</w:t>
      </w:r>
      <w:r w:rsidR="009D4399" w:rsidRPr="009D4399">
        <w:rPr>
          <w:rFonts w:asciiTheme="majorHAnsi" w:hAnsiTheme="majorHAnsi" w:cstheme="majorHAnsi"/>
        </w:rPr>
        <w:t>lans re</w:t>
      </w:r>
      <w:r>
        <w:rPr>
          <w:rFonts w:asciiTheme="majorHAnsi" w:hAnsiTheme="majorHAnsi" w:cstheme="majorHAnsi"/>
        </w:rPr>
        <w:t>lated to walkability.</w:t>
      </w:r>
      <w:r w:rsidR="009D4399" w:rsidRPr="009D4399">
        <w:rPr>
          <w:rFonts w:asciiTheme="majorHAnsi" w:hAnsiTheme="majorHAnsi" w:cstheme="majorHAnsi"/>
        </w:rPr>
        <w:t xml:space="preserve"> </w:t>
      </w:r>
      <w:r>
        <w:rPr>
          <w:rFonts w:asciiTheme="majorHAnsi" w:hAnsiTheme="majorHAnsi" w:cstheme="majorHAnsi"/>
        </w:rPr>
        <w:t xml:space="preserve">If the </w:t>
      </w:r>
      <w:r w:rsidR="009D4399" w:rsidRPr="009D4399">
        <w:rPr>
          <w:rFonts w:asciiTheme="majorHAnsi" w:hAnsiTheme="majorHAnsi" w:cstheme="majorHAnsi"/>
        </w:rPr>
        <w:t xml:space="preserve">ASRS </w:t>
      </w:r>
      <w:r>
        <w:rPr>
          <w:rFonts w:asciiTheme="majorHAnsi" w:hAnsiTheme="majorHAnsi" w:cstheme="majorHAnsi"/>
        </w:rPr>
        <w:t xml:space="preserve">links to existing </w:t>
      </w:r>
      <w:r w:rsidR="009D4399" w:rsidRPr="009D4399">
        <w:rPr>
          <w:rFonts w:asciiTheme="majorHAnsi" w:hAnsiTheme="majorHAnsi" w:cstheme="majorHAnsi"/>
        </w:rPr>
        <w:t>planning documents</w:t>
      </w:r>
      <w:r>
        <w:rPr>
          <w:rFonts w:asciiTheme="majorHAnsi" w:hAnsiTheme="majorHAnsi" w:cstheme="majorHAnsi"/>
        </w:rPr>
        <w:t xml:space="preserve">, the program </w:t>
      </w:r>
      <w:r w:rsidR="009D4399" w:rsidRPr="009D4399">
        <w:rPr>
          <w:rFonts w:asciiTheme="majorHAnsi" w:hAnsiTheme="majorHAnsi" w:cstheme="majorHAnsi"/>
        </w:rPr>
        <w:t xml:space="preserve">can help achieve community </w:t>
      </w:r>
      <w:r w:rsidRPr="009D4399">
        <w:rPr>
          <w:rFonts w:asciiTheme="majorHAnsi" w:hAnsiTheme="majorHAnsi" w:cstheme="majorHAnsi"/>
        </w:rPr>
        <w:t>goals</w:t>
      </w:r>
      <w:r>
        <w:rPr>
          <w:rFonts w:asciiTheme="majorHAnsi" w:hAnsiTheme="majorHAnsi" w:cstheme="majorHAnsi"/>
        </w:rPr>
        <w:t xml:space="preserve">, resulting in more </w:t>
      </w:r>
      <w:r w:rsidR="009840C8">
        <w:rPr>
          <w:rFonts w:asciiTheme="majorHAnsi" w:hAnsiTheme="majorHAnsi" w:cstheme="majorHAnsi"/>
        </w:rPr>
        <w:t>“</w:t>
      </w:r>
      <w:r>
        <w:rPr>
          <w:rFonts w:asciiTheme="majorHAnsi" w:hAnsiTheme="majorHAnsi" w:cstheme="majorHAnsi"/>
        </w:rPr>
        <w:t>wins</w:t>
      </w:r>
      <w:r w:rsidR="009840C8">
        <w:rPr>
          <w:rFonts w:asciiTheme="majorHAnsi" w:hAnsiTheme="majorHAnsi" w:cstheme="majorHAnsi"/>
        </w:rPr>
        <w:t>”</w:t>
      </w:r>
      <w:r>
        <w:rPr>
          <w:rFonts w:asciiTheme="majorHAnsi" w:hAnsiTheme="majorHAnsi" w:cstheme="majorHAnsi"/>
        </w:rPr>
        <w:t xml:space="preserve"> for all involved.</w:t>
      </w:r>
      <w:r w:rsidR="009D4399" w:rsidRPr="009D4399">
        <w:rPr>
          <w:rFonts w:asciiTheme="majorHAnsi" w:hAnsiTheme="majorHAnsi" w:cstheme="majorHAnsi"/>
        </w:rPr>
        <w:t xml:space="preserve"> </w:t>
      </w:r>
    </w:p>
    <w:p w:rsidR="009D4399" w:rsidRPr="009D4399" w:rsidRDefault="007A2FE3" w:rsidP="00137AD0">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Communication of </w:t>
      </w:r>
      <w:r w:rsidRPr="009D4399">
        <w:rPr>
          <w:rFonts w:asciiTheme="majorHAnsi" w:hAnsiTheme="majorHAnsi" w:cstheme="majorHAnsi"/>
        </w:rPr>
        <w:t>a</w:t>
      </w:r>
      <w:r>
        <w:rPr>
          <w:rFonts w:asciiTheme="majorHAnsi" w:hAnsiTheme="majorHAnsi" w:cstheme="majorHAnsi"/>
        </w:rPr>
        <w:t>n existing</w:t>
      </w:r>
      <w:r w:rsidRPr="009D4399">
        <w:rPr>
          <w:rFonts w:asciiTheme="majorHAnsi" w:hAnsiTheme="majorHAnsi" w:cstheme="majorHAnsi"/>
        </w:rPr>
        <w:t xml:space="preserve"> walking strategy</w:t>
      </w:r>
      <w:r>
        <w:rPr>
          <w:rFonts w:asciiTheme="majorHAnsi" w:hAnsiTheme="majorHAnsi" w:cstheme="majorHAnsi"/>
        </w:rPr>
        <w:t>, e.g. a w</w:t>
      </w:r>
      <w:r w:rsidR="009D4399" w:rsidRPr="009D4399">
        <w:rPr>
          <w:rFonts w:asciiTheme="majorHAnsi" w:hAnsiTheme="majorHAnsi" w:cstheme="majorHAnsi"/>
        </w:rPr>
        <w:t xml:space="preserve">ebsite </w:t>
      </w:r>
    </w:p>
    <w:p w:rsidR="009D4399" w:rsidRPr="009D4399" w:rsidRDefault="007A2FE3" w:rsidP="00137AD0">
      <w:pPr>
        <w:pStyle w:val="ListParagraph"/>
        <w:numPr>
          <w:ilvl w:val="0"/>
          <w:numId w:val="8"/>
        </w:numPr>
        <w:spacing w:line="276" w:lineRule="auto"/>
        <w:rPr>
          <w:rFonts w:asciiTheme="majorHAnsi" w:hAnsiTheme="majorHAnsi" w:cstheme="majorHAnsi"/>
        </w:rPr>
      </w:pPr>
      <w:r>
        <w:rPr>
          <w:rFonts w:asciiTheme="majorHAnsi" w:hAnsiTheme="majorHAnsi" w:cstheme="majorHAnsi"/>
        </w:rPr>
        <w:t xml:space="preserve">Staff working on the issue, whether through </w:t>
      </w:r>
      <w:r w:rsidRPr="009D4399">
        <w:rPr>
          <w:rFonts w:asciiTheme="majorHAnsi" w:hAnsiTheme="majorHAnsi" w:cstheme="majorHAnsi"/>
        </w:rPr>
        <w:t>Parks and Rec</w:t>
      </w:r>
      <w:r>
        <w:rPr>
          <w:rFonts w:asciiTheme="majorHAnsi" w:hAnsiTheme="majorHAnsi" w:cstheme="majorHAnsi"/>
        </w:rPr>
        <w:t>reation, transportation – any department, as long as AT is</w:t>
      </w:r>
      <w:r w:rsidRPr="009D4399">
        <w:rPr>
          <w:rFonts w:asciiTheme="majorHAnsi" w:hAnsiTheme="majorHAnsi" w:cstheme="majorHAnsi"/>
        </w:rPr>
        <w:t xml:space="preserve"> </w:t>
      </w:r>
      <w:r w:rsidR="009D4399" w:rsidRPr="009D4399">
        <w:rPr>
          <w:rFonts w:asciiTheme="majorHAnsi" w:hAnsiTheme="majorHAnsi" w:cstheme="majorHAnsi"/>
        </w:rPr>
        <w:t xml:space="preserve">part of someone’s job description. </w:t>
      </w:r>
      <w:r>
        <w:rPr>
          <w:rFonts w:asciiTheme="majorHAnsi" w:hAnsiTheme="majorHAnsi" w:cstheme="majorHAnsi"/>
        </w:rPr>
        <w:t xml:space="preserve">While many people work on parts of a </w:t>
      </w:r>
      <w:r w:rsidR="009D4399" w:rsidRPr="009D4399">
        <w:rPr>
          <w:rFonts w:asciiTheme="majorHAnsi" w:hAnsiTheme="majorHAnsi" w:cstheme="majorHAnsi"/>
        </w:rPr>
        <w:t>walking</w:t>
      </w:r>
      <w:r>
        <w:rPr>
          <w:rFonts w:asciiTheme="majorHAnsi" w:hAnsiTheme="majorHAnsi" w:cstheme="majorHAnsi"/>
        </w:rPr>
        <w:t xml:space="preserve"> strategy, a clear mandate or ownership is key to implementation. </w:t>
      </w:r>
    </w:p>
    <w:p w:rsidR="007A2FE3" w:rsidRDefault="007A2FE3" w:rsidP="00137AD0">
      <w:pPr>
        <w:pStyle w:val="ListParagraph"/>
        <w:numPr>
          <w:ilvl w:val="0"/>
          <w:numId w:val="8"/>
        </w:numPr>
        <w:spacing w:line="276" w:lineRule="auto"/>
        <w:rPr>
          <w:rFonts w:asciiTheme="majorHAnsi" w:hAnsiTheme="majorHAnsi" w:cstheme="majorHAnsi"/>
        </w:rPr>
      </w:pPr>
      <w:r w:rsidRPr="007A2FE3">
        <w:rPr>
          <w:rFonts w:asciiTheme="majorHAnsi" w:hAnsiTheme="majorHAnsi" w:cstheme="majorHAnsi"/>
        </w:rPr>
        <w:t>I</w:t>
      </w:r>
      <w:r w:rsidR="009D4399" w:rsidRPr="007A2FE3">
        <w:rPr>
          <w:rFonts w:asciiTheme="majorHAnsi" w:hAnsiTheme="majorHAnsi" w:cstheme="majorHAnsi"/>
        </w:rPr>
        <w:t xml:space="preserve">nfrastructure – </w:t>
      </w:r>
      <w:r w:rsidRPr="007A2FE3">
        <w:rPr>
          <w:rFonts w:asciiTheme="majorHAnsi" w:hAnsiTheme="majorHAnsi" w:cstheme="majorHAnsi"/>
        </w:rPr>
        <w:t xml:space="preserve">existing </w:t>
      </w:r>
      <w:r w:rsidR="009D4399" w:rsidRPr="007A2FE3">
        <w:rPr>
          <w:rFonts w:asciiTheme="majorHAnsi" w:hAnsiTheme="majorHAnsi" w:cstheme="majorHAnsi"/>
        </w:rPr>
        <w:t>cycling lanes</w:t>
      </w:r>
      <w:r w:rsidRPr="007A2FE3">
        <w:rPr>
          <w:rFonts w:asciiTheme="majorHAnsi" w:hAnsiTheme="majorHAnsi" w:cstheme="majorHAnsi"/>
        </w:rPr>
        <w:t xml:space="preserve"> show that the community has m</w:t>
      </w:r>
      <w:r w:rsidR="009D4399" w:rsidRPr="007A2FE3">
        <w:rPr>
          <w:rFonts w:asciiTheme="majorHAnsi" w:hAnsiTheme="majorHAnsi" w:cstheme="majorHAnsi"/>
        </w:rPr>
        <w:t>ade some investment already</w:t>
      </w:r>
      <w:r w:rsidR="00362136">
        <w:rPr>
          <w:rFonts w:asciiTheme="majorHAnsi" w:hAnsiTheme="majorHAnsi" w:cstheme="majorHAnsi"/>
        </w:rPr>
        <w:t>.</w:t>
      </w:r>
    </w:p>
    <w:p w:rsidR="0081504E" w:rsidRDefault="007A2FE3" w:rsidP="00137AD0">
      <w:pPr>
        <w:pStyle w:val="ListParagraph"/>
        <w:numPr>
          <w:ilvl w:val="0"/>
          <w:numId w:val="8"/>
        </w:numPr>
        <w:spacing w:after="120" w:line="276" w:lineRule="auto"/>
        <w:rPr>
          <w:rFonts w:asciiTheme="majorHAnsi" w:hAnsiTheme="majorHAnsi" w:cstheme="majorHAnsi"/>
        </w:rPr>
      </w:pPr>
      <w:r w:rsidRPr="009D4399">
        <w:rPr>
          <w:rFonts w:asciiTheme="majorHAnsi" w:hAnsiTheme="majorHAnsi" w:cstheme="majorHAnsi"/>
        </w:rPr>
        <w:t>Political support</w:t>
      </w:r>
      <w:r w:rsidR="009840C8">
        <w:rPr>
          <w:rFonts w:asciiTheme="majorHAnsi" w:hAnsiTheme="majorHAnsi" w:cstheme="majorHAnsi"/>
        </w:rPr>
        <w:t>.</w:t>
      </w:r>
    </w:p>
    <w:p w:rsidR="007A2FE3" w:rsidRPr="007A2FE3" w:rsidRDefault="007A2FE3" w:rsidP="009840C8">
      <w:pPr>
        <w:spacing w:after="120"/>
        <w:rPr>
          <w:rFonts w:asciiTheme="majorHAnsi" w:hAnsiTheme="majorHAnsi" w:cstheme="majorHAnsi"/>
          <w:sz w:val="24"/>
        </w:rPr>
      </w:pPr>
      <w:r w:rsidRPr="007A2FE3">
        <w:rPr>
          <w:rFonts w:asciiTheme="majorHAnsi" w:hAnsiTheme="majorHAnsi" w:cstheme="majorHAnsi"/>
          <w:sz w:val="24"/>
        </w:rPr>
        <w:t>The review process often uncovers barriers that need to be addressed in establishing a</w:t>
      </w:r>
      <w:r w:rsidR="009840C8">
        <w:rPr>
          <w:rFonts w:asciiTheme="majorHAnsi" w:hAnsiTheme="majorHAnsi" w:cstheme="majorHAnsi"/>
          <w:sz w:val="24"/>
        </w:rPr>
        <w:t>n</w:t>
      </w:r>
      <w:r w:rsidRPr="007A2FE3">
        <w:rPr>
          <w:rFonts w:asciiTheme="majorHAnsi" w:hAnsiTheme="majorHAnsi" w:cstheme="majorHAnsi"/>
          <w:sz w:val="24"/>
        </w:rPr>
        <w:t xml:space="preserve"> ASRS program</w:t>
      </w:r>
      <w:r w:rsidR="009840C8">
        <w:rPr>
          <w:rFonts w:asciiTheme="majorHAnsi" w:hAnsiTheme="majorHAnsi" w:cstheme="majorHAnsi"/>
          <w:sz w:val="24"/>
        </w:rPr>
        <w:t>, which is helpful to know up-front</w:t>
      </w:r>
      <w:r w:rsidRPr="007A2FE3">
        <w:rPr>
          <w:rFonts w:asciiTheme="majorHAnsi" w:hAnsiTheme="majorHAnsi" w:cstheme="majorHAnsi"/>
          <w:sz w:val="24"/>
        </w:rPr>
        <w:t xml:space="preserve">. </w:t>
      </w:r>
    </w:p>
    <w:p w:rsidR="000018EB" w:rsidRPr="00603850" w:rsidRDefault="00EE496C" w:rsidP="009840C8">
      <w:pPr>
        <w:spacing w:after="120"/>
        <w:rPr>
          <w:rFonts w:asciiTheme="majorHAnsi" w:hAnsiTheme="majorHAnsi" w:cstheme="majorHAnsi"/>
          <w:sz w:val="24"/>
        </w:rPr>
      </w:pPr>
      <w:r>
        <w:rPr>
          <w:rFonts w:asciiTheme="majorHAnsi" w:hAnsiTheme="majorHAnsi" w:cstheme="majorHAnsi"/>
          <w:sz w:val="24"/>
        </w:rPr>
        <w:t xml:space="preserve">While most opportunities for citizen engagement are initiated by the </w:t>
      </w:r>
      <w:r w:rsidR="0057639D">
        <w:rPr>
          <w:rFonts w:asciiTheme="majorHAnsi" w:hAnsiTheme="majorHAnsi" w:cstheme="majorHAnsi"/>
          <w:sz w:val="24"/>
        </w:rPr>
        <w:t>Municipal</w:t>
      </w:r>
      <w:r>
        <w:rPr>
          <w:rFonts w:asciiTheme="majorHAnsi" w:hAnsiTheme="majorHAnsi" w:cstheme="majorHAnsi"/>
          <w:sz w:val="24"/>
        </w:rPr>
        <w:t xml:space="preserve">ity or region as part of a </w:t>
      </w:r>
      <w:r w:rsidRPr="00EE496C">
        <w:rPr>
          <w:rFonts w:asciiTheme="majorHAnsi" w:hAnsiTheme="majorHAnsi" w:cstheme="majorHAnsi"/>
          <w:sz w:val="24"/>
          <w:szCs w:val="24"/>
        </w:rPr>
        <w:t>broader planning process, such as an</w:t>
      </w:r>
      <w:r w:rsidR="0064160B">
        <w:rPr>
          <w:rFonts w:asciiTheme="majorHAnsi" w:hAnsiTheme="majorHAnsi" w:cstheme="majorHAnsi"/>
          <w:sz w:val="24"/>
          <w:szCs w:val="24"/>
        </w:rPr>
        <w:t xml:space="preserve"> </w:t>
      </w:r>
      <w:r w:rsidR="009A0901">
        <w:rPr>
          <w:rFonts w:asciiTheme="majorHAnsi" w:hAnsiTheme="majorHAnsi" w:cstheme="majorHAnsi"/>
          <w:sz w:val="24"/>
          <w:szCs w:val="24"/>
        </w:rPr>
        <w:t>official community plan</w:t>
      </w:r>
      <w:r w:rsidRPr="00EE496C">
        <w:rPr>
          <w:rFonts w:asciiTheme="majorHAnsi" w:hAnsiTheme="majorHAnsi" w:cstheme="majorHAnsi"/>
          <w:sz w:val="24"/>
          <w:szCs w:val="24"/>
        </w:rPr>
        <w:t xml:space="preserve"> or </w:t>
      </w:r>
      <w:r w:rsidR="00362136">
        <w:rPr>
          <w:rFonts w:asciiTheme="majorHAnsi" w:hAnsiTheme="majorHAnsi" w:cstheme="majorHAnsi"/>
          <w:sz w:val="24"/>
          <w:szCs w:val="24"/>
        </w:rPr>
        <w:t xml:space="preserve">an </w:t>
      </w:r>
      <w:r w:rsidR="009A0901">
        <w:rPr>
          <w:rFonts w:asciiTheme="majorHAnsi" w:hAnsiTheme="majorHAnsi" w:cstheme="majorHAnsi"/>
          <w:sz w:val="24"/>
          <w:szCs w:val="24"/>
        </w:rPr>
        <w:t>official transportation plan</w:t>
      </w:r>
      <w:r w:rsidRPr="00EE496C">
        <w:rPr>
          <w:rFonts w:asciiTheme="majorHAnsi" w:hAnsiTheme="majorHAnsi" w:cstheme="majorHAnsi"/>
          <w:sz w:val="24"/>
          <w:szCs w:val="24"/>
        </w:rPr>
        <w:t xml:space="preserve">, in one case in Calgary, the process started in the community. The </w:t>
      </w:r>
      <w:r w:rsidR="000018EB" w:rsidRPr="00EE496C">
        <w:rPr>
          <w:rFonts w:asciiTheme="majorHAnsi" w:hAnsiTheme="majorHAnsi" w:cstheme="majorHAnsi"/>
          <w:sz w:val="24"/>
          <w:szCs w:val="24"/>
        </w:rPr>
        <w:t xml:space="preserve">Hillhurst-Sunnyside Community Association hired a local planning and design firm, </w:t>
      </w:r>
      <w:r w:rsidRPr="00EE496C">
        <w:rPr>
          <w:rFonts w:asciiTheme="majorHAnsi" w:hAnsiTheme="majorHAnsi" w:cstheme="majorHAnsi"/>
          <w:sz w:val="24"/>
          <w:szCs w:val="24"/>
        </w:rPr>
        <w:t xml:space="preserve">with support from a </w:t>
      </w:r>
      <w:r w:rsidR="00910482">
        <w:rPr>
          <w:rFonts w:asciiTheme="majorHAnsi" w:hAnsiTheme="majorHAnsi" w:cstheme="majorHAnsi"/>
          <w:sz w:val="24"/>
          <w:szCs w:val="24"/>
        </w:rPr>
        <w:t>C</w:t>
      </w:r>
      <w:r w:rsidRPr="00EE496C">
        <w:rPr>
          <w:rFonts w:asciiTheme="majorHAnsi" w:hAnsiTheme="majorHAnsi" w:cstheme="majorHAnsi"/>
          <w:sz w:val="24"/>
          <w:szCs w:val="24"/>
        </w:rPr>
        <w:t xml:space="preserve">ity grant. The group </w:t>
      </w:r>
      <w:r w:rsidR="000018EB" w:rsidRPr="00EE496C">
        <w:rPr>
          <w:rFonts w:asciiTheme="majorHAnsi" w:hAnsiTheme="majorHAnsi" w:cstheme="majorHAnsi"/>
          <w:sz w:val="24"/>
          <w:szCs w:val="24"/>
        </w:rPr>
        <w:t xml:space="preserve">came up with a number of public grounds improvements, including connections to pathways and parks. </w:t>
      </w:r>
      <w:r w:rsidRPr="00EE496C">
        <w:rPr>
          <w:rFonts w:asciiTheme="majorHAnsi" w:hAnsiTheme="majorHAnsi" w:cstheme="majorHAnsi"/>
          <w:sz w:val="24"/>
          <w:szCs w:val="24"/>
        </w:rPr>
        <w:t>The City of Calgary is now</w:t>
      </w:r>
      <w:r w:rsidR="000018EB" w:rsidRPr="00EE496C">
        <w:rPr>
          <w:rFonts w:asciiTheme="majorHAnsi" w:hAnsiTheme="majorHAnsi" w:cstheme="majorHAnsi"/>
          <w:sz w:val="24"/>
          <w:szCs w:val="24"/>
        </w:rPr>
        <w:t xml:space="preserve"> looking at how to incorporate </w:t>
      </w:r>
      <w:r w:rsidRPr="00EE496C">
        <w:rPr>
          <w:rFonts w:asciiTheme="majorHAnsi" w:hAnsiTheme="majorHAnsi" w:cstheme="majorHAnsi"/>
          <w:sz w:val="24"/>
          <w:szCs w:val="24"/>
        </w:rPr>
        <w:t xml:space="preserve">some of </w:t>
      </w:r>
      <w:r w:rsidR="000018EB" w:rsidRPr="00EE496C">
        <w:rPr>
          <w:rFonts w:asciiTheme="majorHAnsi" w:hAnsiTheme="majorHAnsi" w:cstheme="majorHAnsi"/>
          <w:sz w:val="24"/>
          <w:szCs w:val="24"/>
        </w:rPr>
        <w:t xml:space="preserve">their ideas into re-development plans for the </w:t>
      </w:r>
      <w:r w:rsidRPr="00EE496C">
        <w:rPr>
          <w:rFonts w:asciiTheme="majorHAnsi" w:hAnsiTheme="majorHAnsi" w:cstheme="majorHAnsi"/>
          <w:sz w:val="24"/>
          <w:szCs w:val="24"/>
        </w:rPr>
        <w:t xml:space="preserve">other communities in the </w:t>
      </w:r>
      <w:r w:rsidR="00910482">
        <w:rPr>
          <w:rFonts w:asciiTheme="majorHAnsi" w:hAnsiTheme="majorHAnsi" w:cstheme="majorHAnsi"/>
          <w:sz w:val="24"/>
          <w:szCs w:val="24"/>
        </w:rPr>
        <w:t>C</w:t>
      </w:r>
      <w:r w:rsidRPr="00EE496C">
        <w:rPr>
          <w:rFonts w:asciiTheme="majorHAnsi" w:hAnsiTheme="majorHAnsi" w:cstheme="majorHAnsi"/>
          <w:sz w:val="24"/>
          <w:szCs w:val="24"/>
        </w:rPr>
        <w:t>ity. This g</w:t>
      </w:r>
      <w:r w:rsidR="000018EB" w:rsidRPr="00EE496C">
        <w:rPr>
          <w:rFonts w:asciiTheme="majorHAnsi" w:hAnsiTheme="majorHAnsi" w:cstheme="majorHAnsi"/>
          <w:sz w:val="24"/>
          <w:szCs w:val="24"/>
        </w:rPr>
        <w:t>rassroots</w:t>
      </w:r>
      <w:r w:rsidRPr="00EE496C">
        <w:rPr>
          <w:rFonts w:asciiTheme="majorHAnsi" w:hAnsiTheme="majorHAnsi" w:cstheme="majorHAnsi"/>
          <w:sz w:val="24"/>
          <w:szCs w:val="24"/>
        </w:rPr>
        <w:t>-</w:t>
      </w:r>
      <w:r w:rsidR="000018EB" w:rsidRPr="00EE496C">
        <w:rPr>
          <w:rFonts w:asciiTheme="majorHAnsi" w:hAnsiTheme="majorHAnsi" w:cstheme="majorHAnsi"/>
          <w:sz w:val="24"/>
          <w:szCs w:val="24"/>
        </w:rPr>
        <w:t xml:space="preserve">driven, community effort is </w:t>
      </w:r>
      <w:r w:rsidRPr="00EE496C">
        <w:rPr>
          <w:rFonts w:asciiTheme="majorHAnsi" w:hAnsiTheme="majorHAnsi" w:cstheme="majorHAnsi"/>
          <w:sz w:val="24"/>
          <w:szCs w:val="24"/>
        </w:rPr>
        <w:t xml:space="preserve">gaining traction throughout the </w:t>
      </w:r>
      <w:r w:rsidR="00910482">
        <w:rPr>
          <w:rFonts w:asciiTheme="majorHAnsi" w:hAnsiTheme="majorHAnsi" w:cstheme="majorHAnsi"/>
          <w:sz w:val="24"/>
          <w:szCs w:val="24"/>
        </w:rPr>
        <w:t>C</w:t>
      </w:r>
      <w:r w:rsidR="000018EB" w:rsidRPr="00EE496C">
        <w:rPr>
          <w:rFonts w:asciiTheme="majorHAnsi" w:hAnsiTheme="majorHAnsi" w:cstheme="majorHAnsi"/>
          <w:sz w:val="24"/>
          <w:szCs w:val="24"/>
        </w:rPr>
        <w:t>ity planning process.</w:t>
      </w:r>
      <w:r w:rsidR="000018EB">
        <w:rPr>
          <w:rFonts w:cstheme="majorHAnsi"/>
          <w:szCs w:val="12"/>
        </w:rPr>
        <w:t xml:space="preserve"> </w:t>
      </w:r>
    </w:p>
    <w:p w:rsidR="00B550D9" w:rsidRDefault="007A2FE3" w:rsidP="009840C8">
      <w:pPr>
        <w:tabs>
          <w:tab w:val="left" w:pos="1134"/>
          <w:tab w:val="right" w:leader="dot" w:pos="7938"/>
        </w:tabs>
        <w:spacing w:after="120"/>
        <w:rPr>
          <w:rFonts w:asciiTheme="majorHAnsi" w:hAnsiTheme="majorHAnsi" w:cstheme="majorHAnsi"/>
          <w:sz w:val="24"/>
          <w:szCs w:val="24"/>
        </w:rPr>
      </w:pPr>
      <w:r w:rsidRPr="007A2FE3">
        <w:rPr>
          <w:rFonts w:asciiTheme="majorHAnsi" w:hAnsiTheme="majorHAnsi"/>
          <w:sz w:val="24"/>
          <w:szCs w:val="24"/>
        </w:rPr>
        <w:t xml:space="preserve">Member-based organizations, such as the Federation of Canadian </w:t>
      </w:r>
      <w:r w:rsidR="00CC0326">
        <w:rPr>
          <w:rFonts w:asciiTheme="majorHAnsi" w:hAnsiTheme="majorHAnsi"/>
          <w:sz w:val="24"/>
          <w:szCs w:val="24"/>
        </w:rPr>
        <w:t>Municipalities</w:t>
      </w:r>
      <w:r w:rsidRPr="007A2FE3">
        <w:rPr>
          <w:rFonts w:asciiTheme="majorHAnsi" w:hAnsiTheme="majorHAnsi"/>
          <w:sz w:val="24"/>
          <w:szCs w:val="24"/>
        </w:rPr>
        <w:t xml:space="preserve"> (FCM) and the Union of Nova Scotia </w:t>
      </w:r>
      <w:r w:rsidR="00CC0326">
        <w:rPr>
          <w:rFonts w:asciiTheme="majorHAnsi" w:hAnsiTheme="majorHAnsi"/>
          <w:sz w:val="24"/>
          <w:szCs w:val="24"/>
        </w:rPr>
        <w:t>Municipalities</w:t>
      </w:r>
      <w:r w:rsidRPr="007A2FE3">
        <w:rPr>
          <w:rFonts w:asciiTheme="majorHAnsi" w:hAnsiTheme="majorHAnsi"/>
          <w:sz w:val="24"/>
          <w:szCs w:val="24"/>
        </w:rPr>
        <w:t xml:space="preserve"> (UNSM), work primarily </w:t>
      </w:r>
      <w:r w:rsidR="009840C8">
        <w:rPr>
          <w:rFonts w:asciiTheme="majorHAnsi" w:hAnsiTheme="majorHAnsi"/>
          <w:sz w:val="24"/>
          <w:szCs w:val="24"/>
        </w:rPr>
        <w:t xml:space="preserve">on the priorities of </w:t>
      </w:r>
      <w:r w:rsidRPr="007A2FE3">
        <w:rPr>
          <w:rFonts w:asciiTheme="majorHAnsi" w:hAnsiTheme="majorHAnsi"/>
          <w:sz w:val="24"/>
          <w:szCs w:val="24"/>
        </w:rPr>
        <w:t xml:space="preserve">their members. </w:t>
      </w:r>
      <w:r>
        <w:rPr>
          <w:rFonts w:asciiTheme="majorHAnsi" w:hAnsiTheme="majorHAnsi"/>
          <w:sz w:val="24"/>
          <w:szCs w:val="24"/>
        </w:rPr>
        <w:t>F</w:t>
      </w:r>
      <w:r w:rsidRPr="007A2FE3">
        <w:rPr>
          <w:rFonts w:asciiTheme="majorHAnsi" w:hAnsiTheme="majorHAnsi"/>
          <w:sz w:val="24"/>
          <w:szCs w:val="24"/>
        </w:rPr>
        <w:t xml:space="preserve">unding </w:t>
      </w:r>
      <w:r>
        <w:rPr>
          <w:rFonts w:asciiTheme="majorHAnsi" w:hAnsiTheme="majorHAnsi"/>
          <w:sz w:val="24"/>
          <w:szCs w:val="24"/>
        </w:rPr>
        <w:t xml:space="preserve">applications </w:t>
      </w:r>
      <w:r w:rsidRPr="007A2FE3">
        <w:rPr>
          <w:rFonts w:asciiTheme="majorHAnsi" w:hAnsiTheme="majorHAnsi"/>
          <w:sz w:val="24"/>
          <w:szCs w:val="24"/>
        </w:rPr>
        <w:t xml:space="preserve">from FCM’s </w:t>
      </w:r>
      <w:r w:rsidRPr="007A2FE3">
        <w:rPr>
          <w:rFonts w:asciiTheme="majorHAnsi" w:hAnsiTheme="majorHAnsi" w:cstheme="majorHAnsi"/>
          <w:sz w:val="24"/>
          <w:szCs w:val="24"/>
        </w:rPr>
        <w:t xml:space="preserve">Green </w:t>
      </w:r>
      <w:r w:rsidR="00CC0326">
        <w:rPr>
          <w:rFonts w:asciiTheme="majorHAnsi" w:hAnsiTheme="majorHAnsi" w:cstheme="majorHAnsi"/>
          <w:sz w:val="24"/>
          <w:szCs w:val="24"/>
        </w:rPr>
        <w:t>Municipalities</w:t>
      </w:r>
      <w:r w:rsidRPr="007A2FE3">
        <w:rPr>
          <w:rFonts w:asciiTheme="majorHAnsi" w:hAnsiTheme="majorHAnsi" w:cstheme="majorHAnsi"/>
          <w:sz w:val="24"/>
          <w:szCs w:val="24"/>
        </w:rPr>
        <w:t xml:space="preserve"> Fund, for example, </w:t>
      </w:r>
      <w:r w:rsidR="00B550D9">
        <w:rPr>
          <w:rFonts w:asciiTheme="majorHAnsi" w:hAnsiTheme="majorHAnsi" w:cstheme="majorHAnsi"/>
          <w:sz w:val="24"/>
          <w:szCs w:val="24"/>
        </w:rPr>
        <w:t xml:space="preserve">must be presented by </w:t>
      </w:r>
      <w:r w:rsidR="00CC0326">
        <w:rPr>
          <w:rFonts w:asciiTheme="majorHAnsi" w:hAnsiTheme="majorHAnsi" w:cstheme="majorHAnsi"/>
          <w:sz w:val="24"/>
          <w:szCs w:val="24"/>
        </w:rPr>
        <w:t>Municipalities</w:t>
      </w:r>
      <w:r w:rsidR="00B550D9">
        <w:rPr>
          <w:rFonts w:asciiTheme="majorHAnsi" w:hAnsiTheme="majorHAnsi" w:cstheme="majorHAnsi"/>
          <w:sz w:val="24"/>
          <w:szCs w:val="24"/>
        </w:rPr>
        <w:t xml:space="preserve"> as</w:t>
      </w:r>
      <w:r w:rsidRPr="007A2FE3">
        <w:rPr>
          <w:rFonts w:asciiTheme="majorHAnsi" w:hAnsiTheme="majorHAnsi" w:cstheme="majorHAnsi"/>
          <w:sz w:val="24"/>
          <w:szCs w:val="24"/>
        </w:rPr>
        <w:t xml:space="preserve"> the lead applicant, although they can </w:t>
      </w:r>
      <w:r w:rsidR="009840C8">
        <w:rPr>
          <w:rFonts w:asciiTheme="majorHAnsi" w:hAnsiTheme="majorHAnsi" w:cstheme="majorHAnsi"/>
          <w:sz w:val="24"/>
          <w:szCs w:val="24"/>
        </w:rPr>
        <w:t xml:space="preserve">include </w:t>
      </w:r>
      <w:r w:rsidRPr="007A2FE3">
        <w:rPr>
          <w:rFonts w:asciiTheme="majorHAnsi" w:hAnsiTheme="majorHAnsi" w:cstheme="majorHAnsi"/>
          <w:sz w:val="24"/>
          <w:szCs w:val="24"/>
        </w:rPr>
        <w:t>partner</w:t>
      </w:r>
      <w:r w:rsidR="009840C8">
        <w:rPr>
          <w:rFonts w:asciiTheme="majorHAnsi" w:hAnsiTheme="majorHAnsi" w:cstheme="majorHAnsi"/>
          <w:sz w:val="24"/>
          <w:szCs w:val="24"/>
        </w:rPr>
        <w:t>ships</w:t>
      </w:r>
      <w:r w:rsidRPr="007A2FE3">
        <w:rPr>
          <w:rFonts w:asciiTheme="majorHAnsi" w:hAnsiTheme="majorHAnsi" w:cstheme="majorHAnsi"/>
          <w:sz w:val="24"/>
          <w:szCs w:val="24"/>
        </w:rPr>
        <w:t xml:space="preserve"> with NGOs and the private sector. </w:t>
      </w:r>
    </w:p>
    <w:p w:rsidR="007A2FE3" w:rsidRPr="00B550D9" w:rsidRDefault="002948CB" w:rsidP="00137AD0">
      <w:pPr>
        <w:tabs>
          <w:tab w:val="left" w:pos="1134"/>
          <w:tab w:val="right" w:leader="dot" w:pos="7938"/>
        </w:tabs>
        <w:spacing w:after="240"/>
        <w:rPr>
          <w:rFonts w:asciiTheme="majorHAnsi" w:hAnsiTheme="majorHAnsi"/>
          <w:sz w:val="24"/>
          <w:szCs w:val="24"/>
        </w:rPr>
      </w:pPr>
      <w:r w:rsidRPr="002948CB">
        <w:rPr>
          <w:rFonts w:asciiTheme="majorHAnsi" w:hAnsiTheme="majorHAnsi"/>
          <w:sz w:val="24"/>
          <w:szCs w:val="24"/>
        </w:rPr>
        <w:t>UNSM</w:t>
      </w:r>
      <w:r>
        <w:rPr>
          <w:rFonts w:asciiTheme="majorHAnsi" w:hAnsiTheme="majorHAnsi"/>
          <w:sz w:val="24"/>
          <w:szCs w:val="24"/>
        </w:rPr>
        <w:t xml:space="preserve"> </w:t>
      </w:r>
      <w:r w:rsidR="009840C8">
        <w:rPr>
          <w:rFonts w:asciiTheme="majorHAnsi" w:hAnsiTheme="majorHAnsi"/>
          <w:sz w:val="24"/>
          <w:szCs w:val="24"/>
        </w:rPr>
        <w:t xml:space="preserve">created an </w:t>
      </w:r>
      <w:r w:rsidRPr="002948CB">
        <w:rPr>
          <w:rFonts w:asciiTheme="majorHAnsi" w:hAnsiTheme="majorHAnsi"/>
          <w:sz w:val="24"/>
          <w:szCs w:val="24"/>
        </w:rPr>
        <w:t>AT committee</w:t>
      </w:r>
      <w:r>
        <w:rPr>
          <w:rFonts w:asciiTheme="majorHAnsi" w:hAnsiTheme="majorHAnsi"/>
          <w:sz w:val="24"/>
          <w:szCs w:val="24"/>
        </w:rPr>
        <w:t xml:space="preserve"> as a result of </w:t>
      </w:r>
      <w:r w:rsidRPr="002948CB">
        <w:rPr>
          <w:rFonts w:asciiTheme="majorHAnsi" w:hAnsiTheme="majorHAnsi"/>
          <w:sz w:val="24"/>
          <w:szCs w:val="24"/>
        </w:rPr>
        <w:t xml:space="preserve">a resolution, brought forward </w:t>
      </w:r>
      <w:r>
        <w:rPr>
          <w:rFonts w:asciiTheme="majorHAnsi" w:hAnsiTheme="majorHAnsi"/>
          <w:sz w:val="24"/>
          <w:szCs w:val="24"/>
        </w:rPr>
        <w:t xml:space="preserve">in 2009 </w:t>
      </w:r>
      <w:r w:rsidRPr="002948CB">
        <w:rPr>
          <w:rFonts w:asciiTheme="majorHAnsi" w:hAnsiTheme="majorHAnsi"/>
          <w:sz w:val="24"/>
          <w:szCs w:val="24"/>
        </w:rPr>
        <w:t>by a small community in N</w:t>
      </w:r>
      <w:r>
        <w:rPr>
          <w:rFonts w:asciiTheme="majorHAnsi" w:hAnsiTheme="majorHAnsi"/>
          <w:sz w:val="24"/>
          <w:szCs w:val="24"/>
        </w:rPr>
        <w:t xml:space="preserve">ova </w:t>
      </w:r>
      <w:r w:rsidRPr="002948CB">
        <w:rPr>
          <w:rFonts w:asciiTheme="majorHAnsi" w:hAnsiTheme="majorHAnsi"/>
          <w:sz w:val="24"/>
          <w:szCs w:val="24"/>
        </w:rPr>
        <w:t>S</w:t>
      </w:r>
      <w:r>
        <w:rPr>
          <w:rFonts w:asciiTheme="majorHAnsi" w:hAnsiTheme="majorHAnsi"/>
          <w:sz w:val="24"/>
          <w:szCs w:val="24"/>
        </w:rPr>
        <w:t>cotia</w:t>
      </w:r>
      <w:r w:rsidRPr="002948CB">
        <w:rPr>
          <w:rFonts w:asciiTheme="majorHAnsi" w:hAnsiTheme="majorHAnsi"/>
          <w:sz w:val="24"/>
          <w:szCs w:val="24"/>
        </w:rPr>
        <w:t xml:space="preserve">, requesting that UNSM work </w:t>
      </w:r>
      <w:r>
        <w:rPr>
          <w:rFonts w:asciiTheme="majorHAnsi" w:hAnsiTheme="majorHAnsi"/>
          <w:sz w:val="24"/>
          <w:szCs w:val="24"/>
        </w:rPr>
        <w:t xml:space="preserve">more closely with the </w:t>
      </w:r>
      <w:r w:rsidR="0057639D">
        <w:rPr>
          <w:rFonts w:asciiTheme="majorHAnsi" w:hAnsiTheme="majorHAnsi"/>
          <w:sz w:val="24"/>
          <w:szCs w:val="24"/>
        </w:rPr>
        <w:t>Province</w:t>
      </w:r>
      <w:r>
        <w:rPr>
          <w:rFonts w:asciiTheme="majorHAnsi" w:hAnsiTheme="majorHAnsi"/>
          <w:sz w:val="24"/>
          <w:szCs w:val="24"/>
        </w:rPr>
        <w:t xml:space="preserve"> on AT issues</w:t>
      </w:r>
      <w:r w:rsidRPr="002948CB">
        <w:rPr>
          <w:rFonts w:asciiTheme="majorHAnsi" w:hAnsiTheme="majorHAnsi"/>
          <w:sz w:val="24"/>
          <w:szCs w:val="24"/>
        </w:rPr>
        <w:t xml:space="preserve">. </w:t>
      </w:r>
      <w:r w:rsidR="009840C8">
        <w:rPr>
          <w:rFonts w:asciiTheme="majorHAnsi" w:hAnsiTheme="majorHAnsi"/>
          <w:sz w:val="24"/>
          <w:szCs w:val="24"/>
        </w:rPr>
        <w:t xml:space="preserve">The UNSM committee then </w:t>
      </w:r>
      <w:r>
        <w:rPr>
          <w:rFonts w:asciiTheme="majorHAnsi" w:hAnsiTheme="majorHAnsi"/>
          <w:sz w:val="24"/>
          <w:szCs w:val="24"/>
        </w:rPr>
        <w:t xml:space="preserve">approached the </w:t>
      </w:r>
      <w:r w:rsidRPr="002948CB">
        <w:rPr>
          <w:rFonts w:asciiTheme="majorHAnsi" w:hAnsiTheme="majorHAnsi"/>
          <w:sz w:val="24"/>
          <w:szCs w:val="24"/>
        </w:rPr>
        <w:t>Premier</w:t>
      </w:r>
      <w:r>
        <w:rPr>
          <w:rFonts w:asciiTheme="majorHAnsi" w:hAnsiTheme="majorHAnsi"/>
          <w:sz w:val="24"/>
          <w:szCs w:val="24"/>
        </w:rPr>
        <w:t>’s Office</w:t>
      </w:r>
      <w:r w:rsidR="000F0E07">
        <w:rPr>
          <w:rFonts w:asciiTheme="majorHAnsi" w:hAnsiTheme="majorHAnsi"/>
          <w:sz w:val="24"/>
          <w:szCs w:val="24"/>
        </w:rPr>
        <w:t>,</w:t>
      </w:r>
      <w:r w:rsidRPr="002948CB">
        <w:rPr>
          <w:rFonts w:asciiTheme="majorHAnsi" w:hAnsiTheme="majorHAnsi"/>
          <w:sz w:val="24"/>
          <w:szCs w:val="24"/>
        </w:rPr>
        <w:t xml:space="preserve"> asking for a </w:t>
      </w:r>
      <w:r w:rsidR="0057639D">
        <w:rPr>
          <w:rFonts w:asciiTheme="majorHAnsi" w:hAnsiTheme="majorHAnsi"/>
          <w:sz w:val="24"/>
          <w:szCs w:val="24"/>
        </w:rPr>
        <w:t>Provincial</w:t>
      </w:r>
      <w:r w:rsidRPr="002948CB">
        <w:rPr>
          <w:rFonts w:asciiTheme="majorHAnsi" w:hAnsiTheme="majorHAnsi"/>
          <w:sz w:val="24"/>
          <w:szCs w:val="24"/>
        </w:rPr>
        <w:t xml:space="preserve"> policy on AT and, as a result, Nova Scoti</w:t>
      </w:r>
      <w:r>
        <w:rPr>
          <w:rFonts w:asciiTheme="majorHAnsi" w:hAnsiTheme="majorHAnsi"/>
          <w:sz w:val="24"/>
          <w:szCs w:val="24"/>
        </w:rPr>
        <w:t>a’s inter-d</w:t>
      </w:r>
      <w:r w:rsidRPr="002948CB">
        <w:rPr>
          <w:rFonts w:asciiTheme="majorHAnsi" w:hAnsiTheme="majorHAnsi"/>
          <w:sz w:val="24"/>
          <w:szCs w:val="24"/>
        </w:rPr>
        <w:t xml:space="preserve">epartmental </w:t>
      </w:r>
      <w:r w:rsidR="0057639D">
        <w:rPr>
          <w:rFonts w:asciiTheme="majorHAnsi" w:hAnsiTheme="majorHAnsi"/>
          <w:sz w:val="24"/>
          <w:szCs w:val="24"/>
        </w:rPr>
        <w:t>Provincial</w:t>
      </w:r>
      <w:r w:rsidRPr="002948CB">
        <w:rPr>
          <w:rFonts w:asciiTheme="majorHAnsi" w:hAnsiTheme="majorHAnsi"/>
          <w:sz w:val="24"/>
          <w:szCs w:val="24"/>
        </w:rPr>
        <w:t xml:space="preserve"> Active Transportation Task Team (PATT) was formed. </w:t>
      </w:r>
      <w:r w:rsidR="00B550D9">
        <w:rPr>
          <w:rFonts w:asciiTheme="majorHAnsi" w:hAnsiTheme="majorHAnsi"/>
          <w:sz w:val="24"/>
          <w:szCs w:val="24"/>
        </w:rPr>
        <w:t>UNSM</w:t>
      </w:r>
      <w:r w:rsidR="003D3BA2">
        <w:rPr>
          <w:rFonts w:asciiTheme="majorHAnsi" w:hAnsiTheme="majorHAnsi"/>
          <w:sz w:val="24"/>
          <w:szCs w:val="24"/>
        </w:rPr>
        <w:t>’s</w:t>
      </w:r>
      <w:r w:rsidR="007A2FE3" w:rsidRPr="007A2FE3">
        <w:rPr>
          <w:rFonts w:asciiTheme="majorHAnsi" w:hAnsiTheme="majorHAnsi"/>
          <w:sz w:val="24"/>
          <w:szCs w:val="24"/>
        </w:rPr>
        <w:t xml:space="preserve"> AT Committee </w:t>
      </w:r>
      <w:r w:rsidR="003D3BA2">
        <w:rPr>
          <w:rFonts w:asciiTheme="majorHAnsi" w:hAnsiTheme="majorHAnsi"/>
          <w:sz w:val="24"/>
          <w:szCs w:val="24"/>
        </w:rPr>
        <w:t>now</w:t>
      </w:r>
      <w:r w:rsidR="007A2FE3" w:rsidRPr="007A2FE3">
        <w:rPr>
          <w:rFonts w:asciiTheme="majorHAnsi" w:hAnsiTheme="majorHAnsi"/>
          <w:sz w:val="24"/>
          <w:szCs w:val="24"/>
        </w:rPr>
        <w:t xml:space="preserve"> includes five </w:t>
      </w:r>
      <w:r w:rsidR="0057639D">
        <w:rPr>
          <w:rFonts w:asciiTheme="majorHAnsi" w:hAnsiTheme="majorHAnsi"/>
          <w:sz w:val="24"/>
          <w:szCs w:val="24"/>
        </w:rPr>
        <w:t>Provincial</w:t>
      </w:r>
      <w:r w:rsidR="007A2FE3" w:rsidRPr="007A2FE3">
        <w:rPr>
          <w:rFonts w:asciiTheme="majorHAnsi" w:hAnsiTheme="majorHAnsi"/>
          <w:sz w:val="24"/>
          <w:szCs w:val="24"/>
        </w:rPr>
        <w:t xml:space="preserve"> departments, six </w:t>
      </w:r>
      <w:r w:rsidR="00CC0326">
        <w:rPr>
          <w:rFonts w:asciiTheme="majorHAnsi" w:hAnsiTheme="majorHAnsi"/>
          <w:sz w:val="24"/>
          <w:szCs w:val="24"/>
        </w:rPr>
        <w:t>Municipalities</w:t>
      </w:r>
      <w:r w:rsidR="007A2FE3" w:rsidRPr="007A2FE3">
        <w:rPr>
          <w:rFonts w:asciiTheme="majorHAnsi" w:hAnsiTheme="majorHAnsi"/>
          <w:sz w:val="24"/>
          <w:szCs w:val="24"/>
        </w:rPr>
        <w:t>, and six NGOs.</w:t>
      </w:r>
      <w:r w:rsidR="00B550D9">
        <w:rPr>
          <w:rFonts w:asciiTheme="majorHAnsi" w:hAnsiTheme="majorHAnsi"/>
          <w:sz w:val="24"/>
          <w:szCs w:val="24"/>
        </w:rPr>
        <w:t xml:space="preserve"> </w:t>
      </w:r>
      <w:r w:rsidR="003D3BA2">
        <w:rPr>
          <w:rFonts w:asciiTheme="majorHAnsi" w:hAnsiTheme="majorHAnsi" w:cstheme="majorHAnsi"/>
          <w:sz w:val="24"/>
          <w:szCs w:val="24"/>
        </w:rPr>
        <w:t>The</w:t>
      </w:r>
      <w:r w:rsidR="00B550D9">
        <w:rPr>
          <w:rFonts w:asciiTheme="majorHAnsi" w:hAnsiTheme="majorHAnsi" w:cstheme="majorHAnsi"/>
          <w:sz w:val="24"/>
          <w:szCs w:val="24"/>
        </w:rPr>
        <w:t xml:space="preserve"> </w:t>
      </w:r>
      <w:r w:rsidR="0057639D">
        <w:rPr>
          <w:rFonts w:asciiTheme="majorHAnsi" w:hAnsiTheme="majorHAnsi" w:cstheme="majorHAnsi"/>
          <w:sz w:val="24"/>
          <w:szCs w:val="24"/>
        </w:rPr>
        <w:t>Provincial</w:t>
      </w:r>
      <w:r w:rsidR="00B550D9">
        <w:rPr>
          <w:rFonts w:asciiTheme="majorHAnsi" w:hAnsiTheme="majorHAnsi" w:cstheme="majorHAnsi"/>
          <w:sz w:val="24"/>
          <w:szCs w:val="24"/>
        </w:rPr>
        <w:t xml:space="preserve"> coordinating c</w:t>
      </w:r>
      <w:r w:rsidR="007A2FE3" w:rsidRPr="007A2FE3">
        <w:rPr>
          <w:rFonts w:asciiTheme="majorHAnsi" w:hAnsiTheme="majorHAnsi" w:cstheme="majorHAnsi"/>
          <w:sz w:val="24"/>
          <w:szCs w:val="24"/>
        </w:rPr>
        <w:t>ommittee</w:t>
      </w:r>
      <w:r w:rsidR="007A2FE3" w:rsidRPr="007A2FE3">
        <w:rPr>
          <w:rFonts w:asciiTheme="majorHAnsi" w:hAnsiTheme="majorHAnsi"/>
          <w:sz w:val="24"/>
          <w:szCs w:val="24"/>
        </w:rPr>
        <w:t xml:space="preserve"> </w:t>
      </w:r>
      <w:r w:rsidR="007A2FE3" w:rsidRPr="007A2FE3">
        <w:rPr>
          <w:rFonts w:asciiTheme="majorHAnsi" w:hAnsiTheme="majorHAnsi" w:cstheme="majorHAnsi"/>
          <w:sz w:val="24"/>
          <w:szCs w:val="24"/>
        </w:rPr>
        <w:t xml:space="preserve">is </w:t>
      </w:r>
      <w:r w:rsidR="007A2FE3" w:rsidRPr="007A2FE3">
        <w:rPr>
          <w:rFonts w:asciiTheme="majorHAnsi" w:hAnsiTheme="majorHAnsi" w:cstheme="majorHAnsi"/>
          <w:sz w:val="24"/>
          <w:szCs w:val="24"/>
        </w:rPr>
        <w:lastRenderedPageBreak/>
        <w:t xml:space="preserve">particularly good for making connections </w:t>
      </w:r>
      <w:r w:rsidR="009C0A21">
        <w:rPr>
          <w:rFonts w:asciiTheme="majorHAnsi" w:hAnsiTheme="majorHAnsi" w:cstheme="majorHAnsi"/>
          <w:sz w:val="24"/>
          <w:szCs w:val="24"/>
        </w:rPr>
        <w:t>and easing</w:t>
      </w:r>
      <w:r w:rsidR="009C0A21" w:rsidRPr="007A2FE3">
        <w:rPr>
          <w:rFonts w:asciiTheme="majorHAnsi" w:hAnsiTheme="majorHAnsi" w:cstheme="majorHAnsi"/>
          <w:sz w:val="24"/>
          <w:szCs w:val="24"/>
        </w:rPr>
        <w:t xml:space="preserve"> further collaboration</w:t>
      </w:r>
      <w:r w:rsidR="009C0A21">
        <w:rPr>
          <w:rFonts w:asciiTheme="majorHAnsi" w:hAnsiTheme="majorHAnsi" w:cstheme="majorHAnsi"/>
          <w:sz w:val="24"/>
          <w:szCs w:val="24"/>
        </w:rPr>
        <w:t xml:space="preserve"> </w:t>
      </w:r>
      <w:r w:rsidR="007A2FE3" w:rsidRPr="007A2FE3">
        <w:rPr>
          <w:rFonts w:asciiTheme="majorHAnsi" w:hAnsiTheme="majorHAnsi" w:cstheme="majorHAnsi"/>
          <w:sz w:val="24"/>
          <w:szCs w:val="24"/>
        </w:rPr>
        <w:t xml:space="preserve">between </w:t>
      </w:r>
      <w:r w:rsidR="0057639D">
        <w:rPr>
          <w:rFonts w:asciiTheme="majorHAnsi" w:hAnsiTheme="majorHAnsi" w:cstheme="majorHAnsi"/>
          <w:sz w:val="24"/>
          <w:szCs w:val="24"/>
        </w:rPr>
        <w:t>Municipal</w:t>
      </w:r>
      <w:r w:rsidR="007A2FE3" w:rsidRPr="007A2FE3">
        <w:rPr>
          <w:rFonts w:asciiTheme="majorHAnsi" w:hAnsiTheme="majorHAnsi" w:cstheme="majorHAnsi"/>
          <w:sz w:val="24"/>
          <w:szCs w:val="24"/>
        </w:rPr>
        <w:t xml:space="preserve"> </w:t>
      </w:r>
      <w:r w:rsidR="009C0A21">
        <w:rPr>
          <w:rFonts w:asciiTheme="majorHAnsi" w:hAnsiTheme="majorHAnsi" w:cstheme="majorHAnsi"/>
          <w:sz w:val="24"/>
          <w:szCs w:val="24"/>
        </w:rPr>
        <w:t xml:space="preserve">and </w:t>
      </w:r>
      <w:r w:rsidR="0057639D">
        <w:rPr>
          <w:rFonts w:asciiTheme="majorHAnsi" w:hAnsiTheme="majorHAnsi" w:cstheme="majorHAnsi"/>
          <w:sz w:val="24"/>
          <w:szCs w:val="24"/>
        </w:rPr>
        <w:t>Provincial</w:t>
      </w:r>
      <w:r w:rsidR="009C0A21">
        <w:rPr>
          <w:rFonts w:asciiTheme="majorHAnsi" w:hAnsiTheme="majorHAnsi" w:cstheme="majorHAnsi"/>
          <w:sz w:val="24"/>
          <w:szCs w:val="24"/>
        </w:rPr>
        <w:t xml:space="preserve"> </w:t>
      </w:r>
      <w:r w:rsidR="007A2FE3" w:rsidRPr="007A2FE3">
        <w:rPr>
          <w:rFonts w:asciiTheme="majorHAnsi" w:hAnsiTheme="majorHAnsi" w:cstheme="majorHAnsi"/>
          <w:sz w:val="24"/>
          <w:szCs w:val="24"/>
        </w:rPr>
        <w:t>representatives</w:t>
      </w:r>
      <w:r w:rsidR="009C0A21">
        <w:rPr>
          <w:rFonts w:asciiTheme="majorHAnsi" w:hAnsiTheme="majorHAnsi" w:cstheme="majorHAnsi"/>
          <w:sz w:val="24"/>
          <w:szCs w:val="24"/>
        </w:rPr>
        <w:t>.</w:t>
      </w:r>
    </w:p>
    <w:p w:rsidR="00124CC9" w:rsidRDefault="002D22D2" w:rsidP="00137AD0">
      <w:pPr>
        <w:tabs>
          <w:tab w:val="left" w:pos="567"/>
          <w:tab w:val="left" w:pos="1134"/>
          <w:tab w:val="right" w:leader="dot" w:pos="7938"/>
        </w:tabs>
        <w:rPr>
          <w:sz w:val="24"/>
        </w:rPr>
      </w:pPr>
      <w:r>
        <w:rPr>
          <w:sz w:val="24"/>
        </w:rPr>
        <w:t>3</w:t>
      </w:r>
      <w:r w:rsidR="00124CC9" w:rsidRPr="004E1A4F">
        <w:rPr>
          <w:sz w:val="24"/>
        </w:rPr>
        <w:t xml:space="preserve">. </w:t>
      </w:r>
      <w:r w:rsidR="00124CC9" w:rsidRPr="004E1A4F">
        <w:rPr>
          <w:sz w:val="24"/>
        </w:rPr>
        <w:tab/>
      </w:r>
      <w:r>
        <w:rPr>
          <w:sz w:val="24"/>
        </w:rPr>
        <w:t xml:space="preserve">Catalysts and </w:t>
      </w:r>
      <w:r w:rsidR="00124CC9" w:rsidRPr="004E1A4F">
        <w:rPr>
          <w:sz w:val="24"/>
        </w:rPr>
        <w:t>Facilitators to Working on AT</w:t>
      </w:r>
    </w:p>
    <w:p w:rsidR="002A4722" w:rsidRPr="00F61C49" w:rsidRDefault="00134AFB" w:rsidP="000F0E07">
      <w:pPr>
        <w:tabs>
          <w:tab w:val="left" w:pos="567"/>
          <w:tab w:val="left" w:pos="1134"/>
          <w:tab w:val="right" w:leader="dot" w:pos="7938"/>
        </w:tabs>
        <w:spacing w:after="120"/>
        <w:rPr>
          <w:rFonts w:asciiTheme="majorHAnsi" w:hAnsiTheme="majorHAnsi"/>
          <w:sz w:val="24"/>
        </w:rPr>
      </w:pPr>
      <w:r>
        <w:rPr>
          <w:rFonts w:asciiTheme="majorHAnsi" w:hAnsiTheme="majorHAnsi"/>
          <w:sz w:val="24"/>
        </w:rPr>
        <w:t xml:space="preserve">While separate questions were asked regarding catalysts and facilitators to working on AT, </w:t>
      </w:r>
      <w:r w:rsidR="009C0A21">
        <w:rPr>
          <w:rFonts w:asciiTheme="majorHAnsi" w:hAnsiTheme="majorHAnsi"/>
          <w:sz w:val="24"/>
        </w:rPr>
        <w:t xml:space="preserve">participants </w:t>
      </w:r>
      <w:r>
        <w:rPr>
          <w:rFonts w:asciiTheme="majorHAnsi" w:hAnsiTheme="majorHAnsi"/>
          <w:sz w:val="24"/>
        </w:rPr>
        <w:t xml:space="preserve">in both the focus groups and key informant interviews often cited catalysts as facilitators and vice versa. So, for example, while health was presented as a catalyst to prompting work on AT, a number of people noted it acted as a facilitator in their cases. </w:t>
      </w:r>
      <w:r w:rsidR="00D83E8D">
        <w:rPr>
          <w:rFonts w:asciiTheme="majorHAnsi" w:hAnsiTheme="majorHAnsi"/>
          <w:sz w:val="24"/>
        </w:rPr>
        <w:t xml:space="preserve">As a </w:t>
      </w:r>
      <w:r w:rsidR="00D83E8D" w:rsidRPr="00F61C49">
        <w:rPr>
          <w:rFonts w:asciiTheme="majorHAnsi" w:hAnsiTheme="majorHAnsi"/>
          <w:sz w:val="24"/>
        </w:rPr>
        <w:t>result, catalysts and facilitators are presented together in this discussion.</w:t>
      </w:r>
      <w:r w:rsidR="002A4722" w:rsidRPr="00F61C49">
        <w:rPr>
          <w:rFonts w:asciiTheme="majorHAnsi" w:hAnsiTheme="majorHAnsi"/>
          <w:sz w:val="24"/>
        </w:rPr>
        <w:t xml:space="preserve"> </w:t>
      </w:r>
    </w:p>
    <w:p w:rsidR="002A4722" w:rsidRPr="00F61C49" w:rsidRDefault="009C0A21" w:rsidP="000F0E07">
      <w:pPr>
        <w:tabs>
          <w:tab w:val="left" w:pos="567"/>
          <w:tab w:val="left" w:pos="1134"/>
          <w:tab w:val="right" w:leader="dot" w:pos="7938"/>
        </w:tabs>
        <w:spacing w:after="120"/>
        <w:rPr>
          <w:rFonts w:asciiTheme="majorHAnsi" w:hAnsiTheme="majorHAnsi"/>
          <w:sz w:val="24"/>
        </w:rPr>
      </w:pPr>
      <w:r w:rsidRPr="00F61C49">
        <w:rPr>
          <w:rFonts w:asciiTheme="majorHAnsi" w:hAnsiTheme="majorHAnsi"/>
          <w:i/>
          <w:sz w:val="24"/>
        </w:rPr>
        <w:t>Driven by many factors</w:t>
      </w:r>
      <w:r w:rsidRPr="00F61C49">
        <w:rPr>
          <w:rFonts w:asciiTheme="majorHAnsi" w:hAnsiTheme="majorHAnsi"/>
          <w:sz w:val="24"/>
        </w:rPr>
        <w:t xml:space="preserve"> – </w:t>
      </w:r>
      <w:r w:rsidR="00362136" w:rsidRPr="00F61C49">
        <w:rPr>
          <w:rFonts w:asciiTheme="majorHAnsi" w:hAnsiTheme="majorHAnsi"/>
          <w:sz w:val="24"/>
        </w:rPr>
        <w:t>M</w:t>
      </w:r>
      <w:r w:rsidR="002A4722" w:rsidRPr="00F61C49">
        <w:rPr>
          <w:rFonts w:asciiTheme="majorHAnsi" w:hAnsiTheme="majorHAnsi"/>
          <w:sz w:val="24"/>
        </w:rPr>
        <w:t xml:space="preserve">any respondents in both the focus groups and interviews said that </w:t>
      </w:r>
      <w:r w:rsidR="00362136" w:rsidRPr="00F61C49">
        <w:rPr>
          <w:rFonts w:asciiTheme="majorHAnsi" w:hAnsiTheme="majorHAnsi"/>
          <w:sz w:val="24"/>
        </w:rPr>
        <w:t xml:space="preserve">action on </w:t>
      </w:r>
      <w:r w:rsidR="002A4722" w:rsidRPr="00F61C49">
        <w:rPr>
          <w:rFonts w:asciiTheme="majorHAnsi" w:hAnsiTheme="majorHAnsi"/>
          <w:sz w:val="24"/>
        </w:rPr>
        <w:t>AT was being driven by a combination of factors</w:t>
      </w:r>
      <w:r w:rsidR="00BA4A57" w:rsidRPr="00F61C49">
        <w:rPr>
          <w:rFonts w:asciiTheme="majorHAnsi" w:hAnsiTheme="majorHAnsi"/>
          <w:sz w:val="24"/>
        </w:rPr>
        <w:t xml:space="preserve"> (reduced greenhouse gas emissions, physical and mental health, quality of life, etc.)</w:t>
      </w:r>
      <w:r w:rsidR="002A4722" w:rsidRPr="00F61C49">
        <w:rPr>
          <w:rFonts w:asciiTheme="majorHAnsi" w:hAnsiTheme="majorHAnsi"/>
          <w:sz w:val="24"/>
        </w:rPr>
        <w:t>, with these co-benefits, in turn, helping to link stakeholders</w:t>
      </w:r>
      <w:r w:rsidR="00BA4A57" w:rsidRPr="00F61C49">
        <w:rPr>
          <w:rFonts w:asciiTheme="majorHAnsi" w:hAnsiTheme="majorHAnsi"/>
          <w:sz w:val="24"/>
        </w:rPr>
        <w:t xml:space="preserve"> </w:t>
      </w:r>
      <w:r w:rsidR="00362136" w:rsidRPr="00F61C49">
        <w:rPr>
          <w:rFonts w:asciiTheme="majorHAnsi" w:hAnsiTheme="majorHAnsi"/>
          <w:sz w:val="24"/>
        </w:rPr>
        <w:t xml:space="preserve">across sectors </w:t>
      </w:r>
      <w:r w:rsidR="00BA4A57" w:rsidRPr="00F61C49">
        <w:rPr>
          <w:rFonts w:asciiTheme="majorHAnsi" w:hAnsiTheme="majorHAnsi"/>
          <w:sz w:val="24"/>
        </w:rPr>
        <w:t>to continue to drive AT efforts</w:t>
      </w:r>
      <w:r w:rsidR="002A4722" w:rsidRPr="00F61C49">
        <w:rPr>
          <w:rFonts w:asciiTheme="majorHAnsi" w:hAnsiTheme="majorHAnsi"/>
          <w:sz w:val="24"/>
        </w:rPr>
        <w:t>.</w:t>
      </w:r>
      <w:r w:rsidR="00B21747" w:rsidRPr="00F61C49">
        <w:rPr>
          <w:rFonts w:asciiTheme="majorHAnsi" w:hAnsiTheme="majorHAnsi"/>
          <w:sz w:val="24"/>
        </w:rPr>
        <w:t xml:space="preserve"> </w:t>
      </w:r>
      <w:r w:rsidR="00BA4A57" w:rsidRPr="00F61C49">
        <w:rPr>
          <w:rFonts w:asciiTheme="majorHAnsi" w:hAnsiTheme="majorHAnsi"/>
          <w:sz w:val="24"/>
        </w:rPr>
        <w:t>For some</w:t>
      </w:r>
      <w:r w:rsidRPr="00F61C49">
        <w:rPr>
          <w:rFonts w:asciiTheme="majorHAnsi" w:hAnsiTheme="majorHAnsi"/>
          <w:sz w:val="24"/>
        </w:rPr>
        <w:t xml:space="preserve"> respondents</w:t>
      </w:r>
      <w:r w:rsidR="00BA4A57" w:rsidRPr="00F61C49">
        <w:rPr>
          <w:rFonts w:asciiTheme="majorHAnsi" w:hAnsiTheme="majorHAnsi"/>
          <w:sz w:val="24"/>
        </w:rPr>
        <w:t xml:space="preserve">, AT </w:t>
      </w:r>
      <w:r w:rsidRPr="00F61C49">
        <w:rPr>
          <w:rFonts w:asciiTheme="majorHAnsi" w:hAnsiTheme="majorHAnsi"/>
          <w:sz w:val="24"/>
        </w:rPr>
        <w:t>w</w:t>
      </w:r>
      <w:r w:rsidR="00BA4A57" w:rsidRPr="00F61C49">
        <w:rPr>
          <w:rFonts w:asciiTheme="majorHAnsi" w:hAnsiTheme="majorHAnsi"/>
          <w:sz w:val="24"/>
        </w:rPr>
        <w:t xml:space="preserve">as </w:t>
      </w:r>
      <w:r w:rsidRPr="00F61C49">
        <w:rPr>
          <w:rFonts w:asciiTheme="majorHAnsi" w:hAnsiTheme="majorHAnsi"/>
          <w:sz w:val="24"/>
        </w:rPr>
        <w:t xml:space="preserve">cited as </w:t>
      </w:r>
      <w:r w:rsidR="00BA4A57" w:rsidRPr="00F61C49">
        <w:rPr>
          <w:rFonts w:asciiTheme="majorHAnsi" w:hAnsiTheme="majorHAnsi"/>
          <w:sz w:val="24"/>
        </w:rPr>
        <w:t>“</w:t>
      </w:r>
      <w:r w:rsidR="002A4722" w:rsidRPr="00F61C49">
        <w:rPr>
          <w:rFonts w:asciiTheme="majorHAnsi" w:hAnsiTheme="majorHAnsi"/>
          <w:sz w:val="24"/>
        </w:rPr>
        <w:t>the new way of doing business</w:t>
      </w:r>
      <w:r w:rsidR="00BA4A57" w:rsidRPr="00F61C49">
        <w:rPr>
          <w:rFonts w:asciiTheme="majorHAnsi" w:hAnsiTheme="majorHAnsi"/>
          <w:sz w:val="24"/>
        </w:rPr>
        <w:t>”. For them, AT needs no further discussion. It has been internalized as</w:t>
      </w:r>
      <w:r w:rsidR="002A4722" w:rsidRPr="00F61C49">
        <w:rPr>
          <w:rFonts w:asciiTheme="majorHAnsi" w:hAnsiTheme="majorHAnsi"/>
          <w:sz w:val="24"/>
        </w:rPr>
        <w:t xml:space="preserve"> “the right thing to do.”  </w:t>
      </w:r>
    </w:p>
    <w:p w:rsidR="00301297" w:rsidRPr="00F61C49" w:rsidRDefault="009C0A21" w:rsidP="000F0E07">
      <w:pPr>
        <w:spacing w:after="120"/>
        <w:rPr>
          <w:rFonts w:asciiTheme="majorHAnsi" w:hAnsiTheme="majorHAnsi" w:cstheme="majorHAnsi"/>
          <w:sz w:val="24"/>
        </w:rPr>
      </w:pPr>
      <w:r w:rsidRPr="00F61C49">
        <w:rPr>
          <w:rFonts w:asciiTheme="majorHAnsi" w:hAnsiTheme="majorHAnsi"/>
          <w:i/>
          <w:sz w:val="24"/>
        </w:rPr>
        <w:t xml:space="preserve">Led locally, </w:t>
      </w:r>
      <w:r w:rsidR="0057639D">
        <w:rPr>
          <w:rFonts w:asciiTheme="majorHAnsi" w:hAnsiTheme="majorHAnsi"/>
          <w:i/>
          <w:sz w:val="24"/>
        </w:rPr>
        <w:t>Regional</w:t>
      </w:r>
      <w:r w:rsidRPr="00F61C49">
        <w:rPr>
          <w:rFonts w:asciiTheme="majorHAnsi" w:hAnsiTheme="majorHAnsi"/>
          <w:i/>
          <w:sz w:val="24"/>
        </w:rPr>
        <w:t>ly and by NGOs</w:t>
      </w:r>
      <w:r w:rsidRPr="00F61C49">
        <w:rPr>
          <w:rFonts w:asciiTheme="majorHAnsi" w:hAnsiTheme="majorHAnsi"/>
          <w:sz w:val="24"/>
        </w:rPr>
        <w:t xml:space="preserve"> –</w:t>
      </w:r>
      <w:r w:rsidR="00EC4E4D">
        <w:rPr>
          <w:rFonts w:asciiTheme="majorHAnsi" w:hAnsiTheme="majorHAnsi"/>
          <w:sz w:val="24"/>
        </w:rPr>
        <w:t xml:space="preserve"> </w:t>
      </w:r>
      <w:r w:rsidR="00B73AE0">
        <w:rPr>
          <w:rFonts w:asciiTheme="majorHAnsi" w:hAnsiTheme="majorHAnsi" w:cstheme="majorHAnsi"/>
          <w:sz w:val="24"/>
        </w:rPr>
        <w:t>T</w:t>
      </w:r>
      <w:r w:rsidR="00B21747" w:rsidRPr="00F61C49">
        <w:rPr>
          <w:rFonts w:asciiTheme="majorHAnsi" w:hAnsiTheme="majorHAnsi" w:cstheme="majorHAnsi"/>
          <w:sz w:val="24"/>
        </w:rPr>
        <w:t xml:space="preserve">he general view of participants in this scan is that </w:t>
      </w:r>
      <w:r w:rsidR="0057639D">
        <w:rPr>
          <w:rFonts w:asciiTheme="majorHAnsi" w:hAnsiTheme="majorHAnsi" w:cstheme="majorHAnsi"/>
          <w:sz w:val="24"/>
        </w:rPr>
        <w:t>Municipal</w:t>
      </w:r>
      <w:r w:rsidR="00B21747" w:rsidRPr="00F61C49">
        <w:rPr>
          <w:rFonts w:asciiTheme="majorHAnsi" w:hAnsiTheme="majorHAnsi" w:cstheme="majorHAnsi"/>
          <w:sz w:val="24"/>
        </w:rPr>
        <w:t xml:space="preserve"> and </w:t>
      </w:r>
      <w:r w:rsidR="0057639D">
        <w:rPr>
          <w:rFonts w:asciiTheme="majorHAnsi" w:hAnsiTheme="majorHAnsi" w:cstheme="majorHAnsi"/>
          <w:sz w:val="24"/>
        </w:rPr>
        <w:t>Regional</w:t>
      </w:r>
      <w:r w:rsidR="00B21747" w:rsidRPr="00F61C49">
        <w:rPr>
          <w:rFonts w:asciiTheme="majorHAnsi" w:hAnsiTheme="majorHAnsi" w:cstheme="majorHAnsi"/>
          <w:sz w:val="24"/>
        </w:rPr>
        <w:t xml:space="preserve"> governments </w:t>
      </w:r>
      <w:r w:rsidR="003A21A2">
        <w:rPr>
          <w:rFonts w:asciiTheme="majorHAnsi" w:hAnsiTheme="majorHAnsi" w:cstheme="majorHAnsi"/>
          <w:sz w:val="24"/>
        </w:rPr>
        <w:t>continue to lead the way</w:t>
      </w:r>
      <w:r w:rsidR="00B21747" w:rsidRPr="00F61C49">
        <w:rPr>
          <w:rFonts w:asciiTheme="majorHAnsi" w:hAnsiTheme="majorHAnsi" w:cstheme="majorHAnsi"/>
          <w:sz w:val="24"/>
        </w:rPr>
        <w:t xml:space="preserve"> in </w:t>
      </w:r>
      <w:r w:rsidR="003A21A2">
        <w:rPr>
          <w:rFonts w:asciiTheme="majorHAnsi" w:hAnsiTheme="majorHAnsi" w:cstheme="majorHAnsi"/>
          <w:sz w:val="24"/>
        </w:rPr>
        <w:t xml:space="preserve">advancing </w:t>
      </w:r>
      <w:r w:rsidR="00B21747" w:rsidRPr="00F61C49">
        <w:rPr>
          <w:rFonts w:asciiTheme="majorHAnsi" w:hAnsiTheme="majorHAnsi" w:cstheme="majorHAnsi"/>
          <w:sz w:val="24"/>
        </w:rPr>
        <w:t xml:space="preserve">efforts on AT. Some of those interviewed felt that governments, in general, are just catching up to where NGOs led the way some time ago. </w:t>
      </w:r>
      <w:r w:rsidR="00301297" w:rsidRPr="00F61C49">
        <w:rPr>
          <w:rFonts w:asciiTheme="majorHAnsi" w:hAnsiTheme="majorHAnsi" w:cstheme="majorHAnsi"/>
          <w:sz w:val="24"/>
        </w:rPr>
        <w:t>One NGO felt strongly that a national transportation strategy is required that includes AT</w:t>
      </w:r>
      <w:r w:rsidR="00697CE2" w:rsidRPr="00F61C49">
        <w:rPr>
          <w:rFonts w:asciiTheme="majorHAnsi" w:hAnsiTheme="majorHAnsi" w:cstheme="majorHAnsi"/>
          <w:sz w:val="24"/>
        </w:rPr>
        <w:t xml:space="preserve">. For example in the US, </w:t>
      </w:r>
      <w:r w:rsidR="00301297" w:rsidRPr="00F61C49">
        <w:rPr>
          <w:rFonts w:asciiTheme="majorHAnsi" w:hAnsiTheme="majorHAnsi" w:cstheme="majorHAnsi"/>
          <w:sz w:val="24"/>
        </w:rPr>
        <w:t xml:space="preserve">the National Highways Administration addresses AT, including active travel to schools, in addition to highway travel. </w:t>
      </w:r>
    </w:p>
    <w:p w:rsidR="00B21747" w:rsidRPr="00F61C49" w:rsidRDefault="00586DDC" w:rsidP="000F0E07">
      <w:pPr>
        <w:spacing w:after="120"/>
        <w:rPr>
          <w:rFonts w:asciiTheme="majorHAnsi" w:hAnsiTheme="majorHAnsi" w:cstheme="majorHAnsi"/>
          <w:sz w:val="24"/>
        </w:rPr>
      </w:pPr>
      <w:r w:rsidRPr="00F61C49">
        <w:rPr>
          <w:rFonts w:asciiTheme="majorHAnsi" w:hAnsiTheme="majorHAnsi" w:cstheme="majorHAnsi"/>
          <w:sz w:val="24"/>
        </w:rPr>
        <w:t xml:space="preserve">The scan respondents indicated that </w:t>
      </w:r>
      <w:r w:rsidR="0057639D">
        <w:rPr>
          <w:rFonts w:asciiTheme="majorHAnsi" w:hAnsiTheme="majorHAnsi" w:cstheme="majorHAnsi"/>
          <w:sz w:val="24"/>
        </w:rPr>
        <w:t>Province</w:t>
      </w:r>
      <w:r w:rsidR="00B21747" w:rsidRPr="00F61C49">
        <w:rPr>
          <w:rFonts w:asciiTheme="majorHAnsi" w:hAnsiTheme="majorHAnsi" w:cstheme="majorHAnsi"/>
          <w:sz w:val="24"/>
        </w:rPr>
        <w:t xml:space="preserve">s are starting to support AT through policy changes (e.g. siting schools so they are within walking distance of more students; standardizing signage for biking) and practices (e.g. paving road shoulders). </w:t>
      </w:r>
      <w:r w:rsidR="00362136" w:rsidRPr="00F61C49">
        <w:rPr>
          <w:rFonts w:asciiTheme="majorHAnsi" w:hAnsiTheme="majorHAnsi" w:cstheme="majorHAnsi"/>
          <w:sz w:val="24"/>
        </w:rPr>
        <w:t>In addition</w:t>
      </w:r>
      <w:r w:rsidR="00B21747" w:rsidRPr="00F61C49">
        <w:rPr>
          <w:rFonts w:asciiTheme="majorHAnsi" w:hAnsiTheme="majorHAnsi" w:cstheme="majorHAnsi"/>
          <w:sz w:val="24"/>
        </w:rPr>
        <w:t xml:space="preserve">, some </w:t>
      </w:r>
      <w:r w:rsidR="0057639D">
        <w:rPr>
          <w:rFonts w:asciiTheme="majorHAnsi" w:hAnsiTheme="majorHAnsi" w:cstheme="majorHAnsi"/>
          <w:sz w:val="24"/>
        </w:rPr>
        <w:t>Provincial</w:t>
      </w:r>
      <w:r w:rsidR="00B21747" w:rsidRPr="00F61C49">
        <w:rPr>
          <w:rFonts w:asciiTheme="majorHAnsi" w:hAnsiTheme="majorHAnsi" w:cstheme="majorHAnsi"/>
          <w:sz w:val="24"/>
        </w:rPr>
        <w:t xml:space="preserve"> agencies in charge of transportation are seeing their mandates broadened to include AT. The Halifax-Dartmouth Bridge Commission in is one such group.</w:t>
      </w:r>
    </w:p>
    <w:p w:rsidR="00D84140" w:rsidRPr="00F61C49" w:rsidRDefault="0057639D" w:rsidP="000F0E07">
      <w:pPr>
        <w:spacing w:after="120"/>
        <w:rPr>
          <w:rFonts w:asciiTheme="majorHAnsi" w:hAnsiTheme="majorHAnsi" w:cstheme="majorHAnsi"/>
          <w:sz w:val="24"/>
        </w:rPr>
      </w:pPr>
      <w:r>
        <w:rPr>
          <w:rFonts w:asciiTheme="majorHAnsi" w:hAnsiTheme="majorHAnsi" w:cstheme="majorHAnsi"/>
          <w:i/>
          <w:sz w:val="24"/>
        </w:rPr>
        <w:t>Provincial</w:t>
      </w:r>
      <w:r w:rsidR="00EF5F13" w:rsidRPr="00F61C49">
        <w:rPr>
          <w:rFonts w:asciiTheme="majorHAnsi" w:hAnsiTheme="majorHAnsi" w:cstheme="majorHAnsi"/>
          <w:i/>
          <w:sz w:val="24"/>
        </w:rPr>
        <w:t xml:space="preserve"> strategies play a role</w:t>
      </w:r>
      <w:r w:rsidR="00EF5F13" w:rsidRPr="00F61C49">
        <w:rPr>
          <w:rFonts w:asciiTheme="majorHAnsi" w:hAnsiTheme="majorHAnsi" w:cstheme="majorHAnsi"/>
          <w:sz w:val="24"/>
        </w:rPr>
        <w:t xml:space="preserve"> – </w:t>
      </w:r>
      <w:r w:rsidR="000F0E07" w:rsidRPr="00F61C49">
        <w:rPr>
          <w:rFonts w:asciiTheme="majorHAnsi" w:hAnsiTheme="majorHAnsi" w:cstheme="majorHAnsi"/>
          <w:sz w:val="24"/>
        </w:rPr>
        <w:t>A</w:t>
      </w:r>
      <w:r w:rsidR="00D84140" w:rsidRPr="00F61C49">
        <w:rPr>
          <w:rFonts w:asciiTheme="majorHAnsi" w:hAnsiTheme="majorHAnsi" w:cstheme="majorHAnsi"/>
          <w:sz w:val="24"/>
        </w:rPr>
        <w:t xml:space="preserve"> </w:t>
      </w:r>
      <w:r w:rsidR="000F0E07" w:rsidRPr="00F61C49">
        <w:rPr>
          <w:rFonts w:asciiTheme="majorHAnsi" w:hAnsiTheme="majorHAnsi" w:cstheme="majorHAnsi"/>
          <w:sz w:val="24"/>
        </w:rPr>
        <w:t>few</w:t>
      </w:r>
      <w:r w:rsidR="00D84140" w:rsidRPr="00F61C49">
        <w:rPr>
          <w:rFonts w:asciiTheme="majorHAnsi" w:hAnsiTheme="majorHAnsi" w:cstheme="majorHAnsi"/>
          <w:sz w:val="24"/>
        </w:rPr>
        <w:t xml:space="preserve"> </w:t>
      </w:r>
      <w:r w:rsidR="001555AB">
        <w:rPr>
          <w:rFonts w:asciiTheme="majorHAnsi" w:hAnsiTheme="majorHAnsi" w:cstheme="majorHAnsi"/>
          <w:sz w:val="24"/>
        </w:rPr>
        <w:t>Federal</w:t>
      </w:r>
      <w:r w:rsidR="00D84140" w:rsidRPr="00F61C49">
        <w:rPr>
          <w:rFonts w:asciiTheme="majorHAnsi" w:hAnsiTheme="majorHAnsi" w:cstheme="majorHAnsi"/>
          <w:sz w:val="24"/>
        </w:rPr>
        <w:t xml:space="preserve"> or </w:t>
      </w:r>
      <w:r>
        <w:rPr>
          <w:rFonts w:asciiTheme="majorHAnsi" w:hAnsiTheme="majorHAnsi" w:cstheme="majorHAnsi"/>
          <w:sz w:val="24"/>
        </w:rPr>
        <w:t>Provincial</w:t>
      </w:r>
      <w:r w:rsidR="00D84140" w:rsidRPr="00F61C49">
        <w:rPr>
          <w:rFonts w:asciiTheme="majorHAnsi" w:hAnsiTheme="majorHAnsi" w:cstheme="majorHAnsi"/>
          <w:sz w:val="24"/>
        </w:rPr>
        <w:t xml:space="preserve">-level funding programs and </w:t>
      </w:r>
      <w:r>
        <w:rPr>
          <w:rFonts w:asciiTheme="majorHAnsi" w:hAnsiTheme="majorHAnsi" w:cstheme="majorHAnsi"/>
          <w:sz w:val="24"/>
        </w:rPr>
        <w:t>Province</w:t>
      </w:r>
      <w:r w:rsidR="00D84140" w:rsidRPr="00F61C49">
        <w:rPr>
          <w:rFonts w:asciiTheme="majorHAnsi" w:hAnsiTheme="majorHAnsi" w:cstheme="majorHAnsi"/>
          <w:sz w:val="24"/>
        </w:rPr>
        <w:t xml:space="preserve">-wide strategies were named as critical to </w:t>
      </w:r>
      <w:r w:rsidR="00CC0326">
        <w:rPr>
          <w:rFonts w:asciiTheme="majorHAnsi" w:hAnsiTheme="majorHAnsi" w:cstheme="majorHAnsi"/>
          <w:sz w:val="24"/>
        </w:rPr>
        <w:t>Municipalities</w:t>
      </w:r>
      <w:r w:rsidR="00D84140" w:rsidRPr="00F61C49">
        <w:rPr>
          <w:rFonts w:asciiTheme="majorHAnsi" w:hAnsiTheme="majorHAnsi" w:cstheme="majorHAnsi"/>
          <w:sz w:val="24"/>
        </w:rPr>
        <w:t xml:space="preserve"> or regions moving forward, including, for example, Ontario’s Cycling and Trails Strategies</w:t>
      </w:r>
      <w:r w:rsidR="00EF5F13" w:rsidRPr="00F61C49">
        <w:rPr>
          <w:rFonts w:asciiTheme="majorHAnsi" w:hAnsiTheme="majorHAnsi" w:cstheme="majorHAnsi"/>
          <w:sz w:val="24"/>
        </w:rPr>
        <w:t xml:space="preserve"> and Nova Scotia Moves</w:t>
      </w:r>
      <w:r w:rsidR="00D84140" w:rsidRPr="00F61C49">
        <w:rPr>
          <w:rFonts w:asciiTheme="majorHAnsi" w:hAnsiTheme="majorHAnsi" w:cstheme="majorHAnsi"/>
          <w:sz w:val="24"/>
        </w:rPr>
        <w:t xml:space="preserve">. The </w:t>
      </w:r>
      <w:r w:rsidR="00D84140" w:rsidRPr="00F61C49">
        <w:rPr>
          <w:rFonts w:asciiTheme="majorHAnsi" w:hAnsiTheme="majorHAnsi"/>
          <w:sz w:val="24"/>
        </w:rPr>
        <w:t>Canad</w:t>
      </w:r>
      <w:r w:rsidR="000F0E07" w:rsidRPr="00F61C49">
        <w:rPr>
          <w:rFonts w:asciiTheme="majorHAnsi" w:hAnsiTheme="majorHAnsi"/>
          <w:sz w:val="24"/>
        </w:rPr>
        <w:t>ian School Travel Planning</w:t>
      </w:r>
      <w:r w:rsidR="00D84140" w:rsidRPr="00F61C49">
        <w:rPr>
          <w:rFonts w:asciiTheme="majorHAnsi" w:hAnsiTheme="majorHAnsi"/>
          <w:sz w:val="24"/>
        </w:rPr>
        <w:t xml:space="preserve"> model and Smart Commute workplace programs, developed by Green Communities Canada, were </w:t>
      </w:r>
      <w:r w:rsidR="00D84140" w:rsidRPr="00F61C49">
        <w:rPr>
          <w:rFonts w:asciiTheme="majorHAnsi" w:hAnsiTheme="majorHAnsi"/>
          <w:sz w:val="24"/>
          <w:szCs w:val="24"/>
        </w:rPr>
        <w:t xml:space="preserve">adapted into a </w:t>
      </w:r>
      <w:r w:rsidR="00EC4E4D">
        <w:rPr>
          <w:rFonts w:asciiTheme="majorHAnsi" w:hAnsiTheme="majorHAnsi"/>
          <w:sz w:val="24"/>
          <w:szCs w:val="24"/>
        </w:rPr>
        <w:t>pilot project</w:t>
      </w:r>
      <w:r w:rsidR="00D84140" w:rsidRPr="00F61C49">
        <w:rPr>
          <w:rFonts w:asciiTheme="majorHAnsi" w:hAnsiTheme="majorHAnsi"/>
          <w:sz w:val="24"/>
          <w:szCs w:val="24"/>
        </w:rPr>
        <w:t xml:space="preserve"> for </w:t>
      </w:r>
      <w:r w:rsidR="00EC4E4D">
        <w:rPr>
          <w:rFonts w:asciiTheme="majorHAnsi" w:hAnsiTheme="majorHAnsi" w:cstheme="majorHAnsi"/>
          <w:sz w:val="24"/>
          <w:szCs w:val="24"/>
        </w:rPr>
        <w:t xml:space="preserve">the Greater Toronto Area called </w:t>
      </w:r>
      <w:r w:rsidR="00D84140" w:rsidRPr="00EC4E4D">
        <w:rPr>
          <w:rFonts w:asciiTheme="majorHAnsi" w:hAnsiTheme="majorHAnsi" w:cstheme="majorHAnsi"/>
          <w:sz w:val="24"/>
          <w:szCs w:val="24"/>
        </w:rPr>
        <w:t>Stepping It Up</w:t>
      </w:r>
      <w:r w:rsidR="00EC4E4D">
        <w:rPr>
          <w:rFonts w:asciiTheme="majorHAnsi" w:hAnsiTheme="majorHAnsi" w:cstheme="majorHAnsi"/>
          <w:sz w:val="24"/>
          <w:szCs w:val="24"/>
        </w:rPr>
        <w:t xml:space="preserve">.  The goal is </w:t>
      </w:r>
      <w:r w:rsidR="00D84140" w:rsidRPr="00F61C49">
        <w:rPr>
          <w:rFonts w:asciiTheme="majorHAnsi" w:hAnsiTheme="majorHAnsi"/>
          <w:sz w:val="24"/>
          <w:szCs w:val="24"/>
        </w:rPr>
        <w:t xml:space="preserve">to promote active and sustainable modes of school travel for students, families and staff. This national program, adapted for local use, has now </w:t>
      </w:r>
      <w:r w:rsidR="00D84140" w:rsidRPr="00F61C49">
        <w:rPr>
          <w:rFonts w:asciiTheme="majorHAnsi" w:hAnsiTheme="majorHAnsi" w:cstheme="majorHAnsi"/>
          <w:sz w:val="24"/>
          <w:szCs w:val="24"/>
        </w:rPr>
        <w:t xml:space="preserve">resulted in a roadmap of how the </w:t>
      </w:r>
      <w:r>
        <w:rPr>
          <w:rFonts w:asciiTheme="majorHAnsi" w:hAnsiTheme="majorHAnsi" w:cstheme="majorHAnsi"/>
          <w:sz w:val="24"/>
          <w:szCs w:val="24"/>
        </w:rPr>
        <w:t>Province</w:t>
      </w:r>
      <w:r w:rsidR="00D84140" w:rsidRPr="00F61C49">
        <w:rPr>
          <w:rFonts w:asciiTheme="majorHAnsi" w:hAnsiTheme="majorHAnsi" w:cstheme="majorHAnsi"/>
          <w:sz w:val="24"/>
          <w:szCs w:val="24"/>
        </w:rPr>
        <w:t xml:space="preserve"> of Ontario </w:t>
      </w:r>
      <w:r w:rsidR="006353DF">
        <w:rPr>
          <w:rFonts w:asciiTheme="majorHAnsi" w:hAnsiTheme="majorHAnsi" w:cstheme="majorHAnsi"/>
          <w:sz w:val="24"/>
          <w:szCs w:val="24"/>
        </w:rPr>
        <w:t xml:space="preserve">can </w:t>
      </w:r>
      <w:r w:rsidR="00D84140" w:rsidRPr="00F61C49">
        <w:rPr>
          <w:rFonts w:asciiTheme="majorHAnsi" w:hAnsiTheme="majorHAnsi" w:cstheme="majorHAnsi"/>
          <w:sz w:val="24"/>
          <w:szCs w:val="24"/>
        </w:rPr>
        <w:t>implement better school travel planning.</w:t>
      </w:r>
      <w:r w:rsidR="00D84140" w:rsidRPr="00F61C49">
        <w:rPr>
          <w:rFonts w:asciiTheme="majorHAnsi" w:hAnsiTheme="majorHAnsi"/>
          <w:sz w:val="24"/>
          <w:szCs w:val="24"/>
        </w:rPr>
        <w:t xml:space="preserve"> The project received funding from Transport Canada’s ecoMOBILITY program, and was led by </w:t>
      </w:r>
      <w:r w:rsidR="00D84140" w:rsidRPr="00F61C49">
        <w:rPr>
          <w:rFonts w:asciiTheme="majorHAnsi" w:hAnsiTheme="majorHAnsi"/>
          <w:sz w:val="24"/>
          <w:szCs w:val="24"/>
        </w:rPr>
        <w:lastRenderedPageBreak/>
        <w:t>Metrolinx in partnership with the Region of Peel, City of Hamilton, Green Communities Canada and the University of Toronto.</w:t>
      </w:r>
      <w:r w:rsidR="00D84140" w:rsidRPr="00F61C49">
        <w:t xml:space="preserve"> </w:t>
      </w:r>
    </w:p>
    <w:p w:rsidR="00B21747" w:rsidRPr="00F61C49" w:rsidRDefault="00EF5F13" w:rsidP="00137AD0">
      <w:pPr>
        <w:rPr>
          <w:rFonts w:asciiTheme="majorHAnsi" w:hAnsiTheme="majorHAnsi"/>
          <w:sz w:val="24"/>
        </w:rPr>
      </w:pPr>
      <w:r w:rsidRPr="00F61C49">
        <w:rPr>
          <w:rFonts w:asciiTheme="majorHAnsi" w:hAnsiTheme="majorHAnsi"/>
          <w:i/>
          <w:sz w:val="24"/>
        </w:rPr>
        <w:t>Member-driven</w:t>
      </w:r>
      <w:r w:rsidRPr="00F61C49">
        <w:rPr>
          <w:rFonts w:asciiTheme="majorHAnsi" w:hAnsiTheme="majorHAnsi"/>
          <w:sz w:val="24"/>
        </w:rPr>
        <w:t xml:space="preserve"> – </w:t>
      </w:r>
      <w:r w:rsidR="00B21747" w:rsidRPr="00F61C49">
        <w:rPr>
          <w:rFonts w:asciiTheme="majorHAnsi" w:hAnsiTheme="majorHAnsi"/>
          <w:sz w:val="24"/>
        </w:rPr>
        <w:t xml:space="preserve">Member-based organizations, such as FCM and UNSM take their lead from the needs of their </w:t>
      </w:r>
      <w:r w:rsidR="0057639D">
        <w:rPr>
          <w:rFonts w:asciiTheme="majorHAnsi" w:hAnsiTheme="majorHAnsi"/>
          <w:sz w:val="24"/>
        </w:rPr>
        <w:t>Municipal</w:t>
      </w:r>
      <w:r w:rsidR="00B21747" w:rsidRPr="00F61C49">
        <w:rPr>
          <w:rFonts w:asciiTheme="majorHAnsi" w:hAnsiTheme="majorHAnsi"/>
          <w:sz w:val="24"/>
        </w:rPr>
        <w:t xml:space="preserve"> members. If an issue is raised as a priority by </w:t>
      </w:r>
      <w:r w:rsidR="000F0E07" w:rsidRPr="00F61C49">
        <w:rPr>
          <w:rFonts w:asciiTheme="majorHAnsi" w:hAnsiTheme="majorHAnsi"/>
          <w:sz w:val="24"/>
        </w:rPr>
        <w:t xml:space="preserve">enough of </w:t>
      </w:r>
      <w:r w:rsidR="00B21747" w:rsidRPr="00F61C49">
        <w:rPr>
          <w:rFonts w:asciiTheme="majorHAnsi" w:hAnsiTheme="majorHAnsi"/>
          <w:sz w:val="24"/>
        </w:rPr>
        <w:t xml:space="preserve">its </w:t>
      </w:r>
      <w:r w:rsidR="0057639D">
        <w:rPr>
          <w:rFonts w:asciiTheme="majorHAnsi" w:hAnsiTheme="majorHAnsi"/>
          <w:sz w:val="24"/>
        </w:rPr>
        <w:t>Municipal</w:t>
      </w:r>
      <w:r w:rsidR="00B21747" w:rsidRPr="00F61C49">
        <w:rPr>
          <w:rFonts w:asciiTheme="majorHAnsi" w:hAnsiTheme="majorHAnsi"/>
          <w:sz w:val="24"/>
        </w:rPr>
        <w:t xml:space="preserve"> members, it will gain priority within the organization. Currently,</w:t>
      </w:r>
      <w:r w:rsidRPr="00F61C49">
        <w:rPr>
          <w:rFonts w:asciiTheme="majorHAnsi" w:hAnsiTheme="majorHAnsi"/>
          <w:sz w:val="24"/>
        </w:rPr>
        <w:t xml:space="preserve"> environmental</w:t>
      </w:r>
      <w:r w:rsidR="00B21747" w:rsidRPr="00F61C49">
        <w:rPr>
          <w:rFonts w:asciiTheme="majorHAnsi" w:hAnsiTheme="majorHAnsi"/>
          <w:sz w:val="24"/>
        </w:rPr>
        <w:t xml:space="preserve"> sustainability is driving member needs more than health. </w:t>
      </w:r>
    </w:p>
    <w:p w:rsidR="00124CC9" w:rsidRPr="00F61C49" w:rsidRDefault="00B21747" w:rsidP="00137AD0">
      <w:pPr>
        <w:tabs>
          <w:tab w:val="left" w:pos="567"/>
          <w:tab w:val="left" w:pos="1134"/>
          <w:tab w:val="right" w:leader="dot" w:pos="7938"/>
        </w:tabs>
        <w:rPr>
          <w:sz w:val="24"/>
        </w:rPr>
      </w:pPr>
      <w:r w:rsidRPr="00F61C49">
        <w:rPr>
          <w:sz w:val="24"/>
        </w:rPr>
        <w:tab/>
      </w:r>
      <w:r w:rsidR="002D22D2" w:rsidRPr="00F61C49">
        <w:rPr>
          <w:sz w:val="24"/>
        </w:rPr>
        <w:t>3</w:t>
      </w:r>
      <w:r w:rsidR="00124CC9" w:rsidRPr="00F61C49">
        <w:rPr>
          <w:sz w:val="24"/>
        </w:rPr>
        <w:t>.1</w:t>
      </w:r>
      <w:r w:rsidR="00124CC9" w:rsidRPr="00F61C49">
        <w:rPr>
          <w:sz w:val="24"/>
        </w:rPr>
        <w:tab/>
      </w:r>
      <w:r w:rsidR="00F642B2">
        <w:rPr>
          <w:sz w:val="24"/>
        </w:rPr>
        <w:t>Broad c</w:t>
      </w:r>
      <w:r w:rsidR="00A9031C" w:rsidRPr="00F61C49">
        <w:rPr>
          <w:sz w:val="24"/>
        </w:rPr>
        <w:t>atalysts</w:t>
      </w:r>
    </w:p>
    <w:p w:rsidR="00D83E8D" w:rsidRPr="00F61C49" w:rsidRDefault="00D83E8D" w:rsidP="000F0E07">
      <w:pPr>
        <w:tabs>
          <w:tab w:val="left" w:pos="567"/>
          <w:tab w:val="left" w:pos="1134"/>
          <w:tab w:val="right" w:leader="dot" w:pos="7938"/>
        </w:tabs>
        <w:spacing w:after="120"/>
        <w:rPr>
          <w:rFonts w:asciiTheme="majorHAnsi" w:hAnsiTheme="majorHAnsi"/>
          <w:sz w:val="24"/>
        </w:rPr>
      </w:pPr>
      <w:r w:rsidRPr="00F61C49">
        <w:rPr>
          <w:rFonts w:asciiTheme="majorHAnsi" w:hAnsiTheme="majorHAnsi"/>
          <w:sz w:val="24"/>
        </w:rPr>
        <w:t xml:space="preserve">The two key catalysts cited most often </w:t>
      </w:r>
      <w:r w:rsidR="000F0E07" w:rsidRPr="00F61C49">
        <w:rPr>
          <w:rFonts w:asciiTheme="majorHAnsi" w:hAnsiTheme="majorHAnsi"/>
          <w:sz w:val="24"/>
        </w:rPr>
        <w:t xml:space="preserve">by participants in this scan </w:t>
      </w:r>
      <w:r w:rsidRPr="00F61C49">
        <w:rPr>
          <w:rFonts w:asciiTheme="majorHAnsi" w:hAnsiTheme="majorHAnsi"/>
          <w:sz w:val="24"/>
        </w:rPr>
        <w:t xml:space="preserve">were ‘sustainable transportation’ and ‘consumer demand’, followed by ‘health’. Some respondents noted that the catalysts change over time. </w:t>
      </w:r>
      <w:r w:rsidR="0057639D">
        <w:rPr>
          <w:rFonts w:asciiTheme="majorHAnsi" w:hAnsiTheme="majorHAnsi"/>
          <w:sz w:val="24"/>
        </w:rPr>
        <w:t>Vélo Québec</w:t>
      </w:r>
      <w:r w:rsidRPr="00F61C49">
        <w:rPr>
          <w:rFonts w:asciiTheme="majorHAnsi" w:hAnsiTheme="majorHAnsi"/>
          <w:sz w:val="24"/>
        </w:rPr>
        <w:t xml:space="preserve">, for example, acknowledged that the organization was founded to help support tourism and economic development. More recently, though, research into child obesity was driving interest in the health benefits of AT, from government partners, schools and community members. </w:t>
      </w:r>
    </w:p>
    <w:p w:rsidR="00D83E8D" w:rsidRPr="00F61C49" w:rsidRDefault="00A9031C" w:rsidP="000F0E07">
      <w:pPr>
        <w:tabs>
          <w:tab w:val="left" w:pos="567"/>
          <w:tab w:val="left" w:pos="1134"/>
          <w:tab w:val="right" w:leader="dot" w:pos="7938"/>
        </w:tabs>
        <w:spacing w:after="120"/>
        <w:rPr>
          <w:rFonts w:asciiTheme="majorHAnsi" w:hAnsiTheme="majorHAnsi"/>
          <w:sz w:val="24"/>
        </w:rPr>
      </w:pPr>
      <w:r w:rsidRPr="00F61C49">
        <w:rPr>
          <w:rFonts w:asciiTheme="majorHAnsi" w:hAnsiTheme="majorHAnsi" w:cstheme="majorHAnsi"/>
          <w:i/>
          <w:sz w:val="24"/>
        </w:rPr>
        <w:t xml:space="preserve">Environment/Sustainability </w:t>
      </w:r>
      <w:r w:rsidR="00640B99" w:rsidRPr="00F61C49">
        <w:rPr>
          <w:rFonts w:asciiTheme="majorHAnsi" w:hAnsiTheme="majorHAnsi"/>
          <w:sz w:val="24"/>
        </w:rPr>
        <w:t>– C</w:t>
      </w:r>
      <w:r w:rsidR="00D83E8D" w:rsidRPr="00F61C49">
        <w:rPr>
          <w:rFonts w:asciiTheme="majorHAnsi" w:hAnsiTheme="majorHAnsi"/>
          <w:sz w:val="24"/>
        </w:rPr>
        <w:t>ost</w:t>
      </w:r>
      <w:r w:rsidR="00640B99" w:rsidRPr="00F61C49">
        <w:rPr>
          <w:rFonts w:asciiTheme="majorHAnsi" w:hAnsiTheme="majorHAnsi"/>
          <w:sz w:val="24"/>
        </w:rPr>
        <w:t xml:space="preserve"> </w:t>
      </w:r>
      <w:r w:rsidR="00D83E8D" w:rsidRPr="00F61C49">
        <w:rPr>
          <w:rFonts w:asciiTheme="majorHAnsi" w:hAnsiTheme="majorHAnsi"/>
          <w:sz w:val="24"/>
        </w:rPr>
        <w:t xml:space="preserve">and congestion were the two factors cited most often as </w:t>
      </w:r>
      <w:r w:rsidR="00640B99" w:rsidRPr="00F61C49">
        <w:rPr>
          <w:rFonts w:asciiTheme="majorHAnsi" w:hAnsiTheme="majorHAnsi"/>
          <w:sz w:val="24"/>
        </w:rPr>
        <w:t>bringing a focus on sustainable transportation</w:t>
      </w:r>
      <w:r w:rsidR="00D83E8D" w:rsidRPr="00F61C49">
        <w:rPr>
          <w:rFonts w:asciiTheme="majorHAnsi" w:hAnsiTheme="majorHAnsi"/>
          <w:sz w:val="24"/>
        </w:rPr>
        <w:t xml:space="preserve">. The cost of infrastructure and maintenance for biking and walking is substantially less than that required for roads and parking. Some </w:t>
      </w:r>
      <w:r w:rsidR="00CC0326">
        <w:rPr>
          <w:rFonts w:asciiTheme="majorHAnsi" w:hAnsiTheme="majorHAnsi"/>
          <w:sz w:val="24"/>
        </w:rPr>
        <w:t>Municipalities</w:t>
      </w:r>
      <w:r w:rsidR="00D83E8D" w:rsidRPr="00F61C49">
        <w:rPr>
          <w:rFonts w:asciiTheme="majorHAnsi" w:hAnsiTheme="majorHAnsi"/>
          <w:sz w:val="24"/>
        </w:rPr>
        <w:t xml:space="preserve"> are simply running out of space, and cannot accommodate many more </w:t>
      </w:r>
      <w:r w:rsidR="00F86D1A" w:rsidRPr="00F61C49">
        <w:rPr>
          <w:rFonts w:asciiTheme="majorHAnsi" w:hAnsiTheme="majorHAnsi"/>
          <w:sz w:val="24"/>
        </w:rPr>
        <w:t>car lanes</w:t>
      </w:r>
      <w:r w:rsidR="00640B99" w:rsidRPr="00F61C49">
        <w:rPr>
          <w:rFonts w:asciiTheme="majorHAnsi" w:hAnsiTheme="majorHAnsi"/>
          <w:sz w:val="24"/>
        </w:rPr>
        <w:t xml:space="preserve"> or parking lots</w:t>
      </w:r>
      <w:r w:rsidR="00F86D1A" w:rsidRPr="00F61C49">
        <w:rPr>
          <w:rFonts w:asciiTheme="majorHAnsi" w:hAnsiTheme="majorHAnsi"/>
          <w:sz w:val="24"/>
        </w:rPr>
        <w:t xml:space="preserve">. Transportation authorities are aiming to make public transit more attractive, by providing better links for commuters at either end of the journey (walking and biking facilities). The case was also made that transportation will be easier and more efficient for everyone, if there is less congestion on the roads.  </w:t>
      </w:r>
    </w:p>
    <w:p w:rsidR="00A9031C" w:rsidRPr="00F61C49" w:rsidRDefault="00A9031C" w:rsidP="00137AD0">
      <w:pPr>
        <w:spacing w:after="120"/>
        <w:rPr>
          <w:rFonts w:asciiTheme="majorHAnsi" w:hAnsiTheme="majorHAnsi" w:cstheme="majorHAnsi"/>
          <w:sz w:val="24"/>
        </w:rPr>
      </w:pPr>
      <w:r w:rsidRPr="00F61C49">
        <w:rPr>
          <w:rFonts w:asciiTheme="majorHAnsi" w:hAnsiTheme="majorHAnsi" w:cstheme="majorHAnsi"/>
          <w:sz w:val="24"/>
        </w:rPr>
        <w:t>A number of strategies and funding mechanisms that support AT arise from environmental concerns. The following</w:t>
      </w:r>
      <w:r w:rsidR="00CA6F5F" w:rsidRPr="00F61C49">
        <w:rPr>
          <w:rFonts w:asciiTheme="majorHAnsi" w:hAnsiTheme="majorHAnsi" w:cstheme="majorHAnsi"/>
          <w:sz w:val="24"/>
        </w:rPr>
        <w:t xml:space="preserve"> </w:t>
      </w:r>
      <w:r w:rsidR="001555AB">
        <w:rPr>
          <w:rFonts w:asciiTheme="majorHAnsi" w:hAnsiTheme="majorHAnsi" w:cstheme="majorHAnsi"/>
          <w:sz w:val="24"/>
        </w:rPr>
        <w:t>Federal</w:t>
      </w:r>
      <w:r w:rsidR="00CA6F5F" w:rsidRPr="00F61C49">
        <w:rPr>
          <w:rFonts w:asciiTheme="majorHAnsi" w:hAnsiTheme="majorHAnsi" w:cstheme="majorHAnsi"/>
          <w:sz w:val="24"/>
        </w:rPr>
        <w:t xml:space="preserve"> and </w:t>
      </w:r>
      <w:r w:rsidR="0057639D">
        <w:rPr>
          <w:rFonts w:asciiTheme="majorHAnsi" w:hAnsiTheme="majorHAnsi" w:cstheme="majorHAnsi"/>
          <w:sz w:val="24"/>
        </w:rPr>
        <w:t>Provincial</w:t>
      </w:r>
      <w:r w:rsidRPr="00F61C49">
        <w:rPr>
          <w:rFonts w:asciiTheme="majorHAnsi" w:hAnsiTheme="majorHAnsi" w:cstheme="majorHAnsi"/>
          <w:sz w:val="24"/>
        </w:rPr>
        <w:t xml:space="preserve"> initiatives were cited by participants in the scan, as examples: </w:t>
      </w:r>
    </w:p>
    <w:p w:rsidR="00A9031C" w:rsidRPr="00F61C49" w:rsidRDefault="001555AB" w:rsidP="000F0E07">
      <w:pPr>
        <w:pStyle w:val="ListParagraph"/>
        <w:numPr>
          <w:ilvl w:val="0"/>
          <w:numId w:val="9"/>
        </w:numPr>
        <w:spacing w:after="120" w:line="276" w:lineRule="auto"/>
        <w:rPr>
          <w:rFonts w:asciiTheme="majorHAnsi" w:hAnsiTheme="majorHAnsi"/>
        </w:rPr>
      </w:pPr>
      <w:r>
        <w:rPr>
          <w:rFonts w:asciiTheme="majorHAnsi" w:hAnsiTheme="majorHAnsi" w:cstheme="majorHAnsi"/>
        </w:rPr>
        <w:t>Federal</w:t>
      </w:r>
      <w:r w:rsidR="00A9031C" w:rsidRPr="00F61C49">
        <w:rPr>
          <w:rFonts w:asciiTheme="majorHAnsi" w:hAnsiTheme="majorHAnsi" w:cstheme="majorHAnsi"/>
        </w:rPr>
        <w:t>-</w:t>
      </w:r>
      <w:r w:rsidR="0057639D">
        <w:rPr>
          <w:rFonts w:asciiTheme="majorHAnsi" w:hAnsiTheme="majorHAnsi" w:cstheme="majorHAnsi"/>
        </w:rPr>
        <w:t>Provincial</w:t>
      </w:r>
      <w:r w:rsidR="00A9031C" w:rsidRPr="00F61C49">
        <w:rPr>
          <w:rFonts w:asciiTheme="majorHAnsi" w:hAnsiTheme="majorHAnsi" w:cstheme="majorHAnsi"/>
        </w:rPr>
        <w:t>/</w:t>
      </w:r>
      <w:r w:rsidR="0057639D">
        <w:rPr>
          <w:rFonts w:asciiTheme="majorHAnsi" w:hAnsiTheme="majorHAnsi" w:cstheme="majorHAnsi"/>
        </w:rPr>
        <w:t>Territorial</w:t>
      </w:r>
      <w:r w:rsidR="00EC4E4D">
        <w:rPr>
          <w:rFonts w:asciiTheme="majorHAnsi" w:hAnsiTheme="majorHAnsi" w:cstheme="majorHAnsi"/>
        </w:rPr>
        <w:t xml:space="preserve"> g</w:t>
      </w:r>
      <w:r w:rsidR="00A9031C" w:rsidRPr="00F61C49">
        <w:rPr>
          <w:rFonts w:asciiTheme="majorHAnsi" w:hAnsiTheme="majorHAnsi" w:cstheme="majorHAnsi"/>
        </w:rPr>
        <w:t>as-</w:t>
      </w:r>
      <w:r w:rsidR="00EC4E4D">
        <w:rPr>
          <w:rFonts w:asciiTheme="majorHAnsi" w:hAnsiTheme="majorHAnsi" w:cstheme="majorHAnsi"/>
        </w:rPr>
        <w:t>tax a</w:t>
      </w:r>
      <w:r w:rsidR="00A9031C" w:rsidRPr="00F61C49">
        <w:rPr>
          <w:rFonts w:asciiTheme="majorHAnsi" w:hAnsiTheme="majorHAnsi" w:cstheme="majorHAnsi"/>
        </w:rPr>
        <w:t xml:space="preserve">greements were mentioned by several </w:t>
      </w:r>
      <w:r w:rsidR="0057639D">
        <w:rPr>
          <w:rFonts w:asciiTheme="majorHAnsi" w:hAnsiTheme="majorHAnsi" w:cstheme="majorHAnsi"/>
        </w:rPr>
        <w:t>Municipal</w:t>
      </w:r>
      <w:r w:rsidR="00A9031C" w:rsidRPr="00F61C49">
        <w:rPr>
          <w:rFonts w:asciiTheme="majorHAnsi" w:hAnsiTheme="majorHAnsi" w:cstheme="majorHAnsi"/>
        </w:rPr>
        <w:t>/</w:t>
      </w:r>
      <w:r w:rsidR="0057639D">
        <w:rPr>
          <w:rFonts w:asciiTheme="majorHAnsi" w:hAnsiTheme="majorHAnsi" w:cstheme="majorHAnsi"/>
        </w:rPr>
        <w:t>Regional</w:t>
      </w:r>
      <w:r w:rsidR="00A9031C" w:rsidRPr="00F61C49">
        <w:rPr>
          <w:rFonts w:asciiTheme="majorHAnsi" w:hAnsiTheme="majorHAnsi" w:cstheme="majorHAnsi"/>
        </w:rPr>
        <w:t xml:space="preserve"> representatives as a source of funding that could be put towards AT programs. In Nova Scotia, for example, the terms of the </w:t>
      </w:r>
      <w:r w:rsidR="00A9031C" w:rsidRPr="00F61C49">
        <w:rPr>
          <w:rFonts w:asciiTheme="majorHAnsi" w:hAnsiTheme="majorHAnsi"/>
        </w:rPr>
        <w:t xml:space="preserve">Canada/Nova Scotia Gas-Tax Agreement require that every </w:t>
      </w:r>
      <w:r w:rsidR="0057639D">
        <w:rPr>
          <w:rFonts w:asciiTheme="majorHAnsi" w:hAnsiTheme="majorHAnsi"/>
        </w:rPr>
        <w:t>Municipal</w:t>
      </w:r>
      <w:r w:rsidR="00A9031C" w:rsidRPr="00F61C49">
        <w:rPr>
          <w:rFonts w:asciiTheme="majorHAnsi" w:hAnsiTheme="majorHAnsi"/>
        </w:rPr>
        <w:t xml:space="preserve">ity develop Integrated Community Sustainability Plans (ICSPs), by March 2010, to “support the development of sustainable, healthy, and vibrant </w:t>
      </w:r>
      <w:r w:rsidR="00CC0326">
        <w:rPr>
          <w:rFonts w:asciiTheme="majorHAnsi" w:hAnsiTheme="majorHAnsi"/>
        </w:rPr>
        <w:t>Municipalities</w:t>
      </w:r>
      <w:r w:rsidR="00A9031C" w:rsidRPr="00F61C49">
        <w:rPr>
          <w:rFonts w:asciiTheme="majorHAnsi" w:hAnsiTheme="majorHAnsi"/>
        </w:rPr>
        <w:t xml:space="preserve"> through the interconnected dimensions of the environment, society and economy.” The City of</w:t>
      </w:r>
      <w:r w:rsidR="00A9031C" w:rsidRPr="00F61C49">
        <w:t xml:space="preserve"> </w:t>
      </w:r>
      <w:r w:rsidR="00A9031C" w:rsidRPr="00F61C49">
        <w:rPr>
          <w:rFonts w:asciiTheme="majorHAnsi" w:hAnsiTheme="majorHAnsi"/>
        </w:rPr>
        <w:t xml:space="preserve">Whitehorse has used the Gas-Tax Agreement quite frequently for funding and </w:t>
      </w:r>
      <w:r w:rsidR="00B74F3A" w:rsidRPr="00F61C49">
        <w:rPr>
          <w:rFonts w:asciiTheme="majorHAnsi" w:hAnsiTheme="majorHAnsi"/>
        </w:rPr>
        <w:t>supporting</w:t>
      </w:r>
      <w:r w:rsidR="00A9031C" w:rsidRPr="00F61C49">
        <w:rPr>
          <w:rFonts w:asciiTheme="majorHAnsi" w:hAnsiTheme="majorHAnsi"/>
        </w:rPr>
        <w:t xml:space="preserve"> AT infrastructure, for example a trail connecting two communities.</w:t>
      </w:r>
    </w:p>
    <w:p w:rsidR="00A9031C" w:rsidRPr="00F61C49" w:rsidRDefault="00A9031C" w:rsidP="00137AD0">
      <w:pPr>
        <w:pStyle w:val="ListParagraph"/>
        <w:numPr>
          <w:ilvl w:val="0"/>
          <w:numId w:val="9"/>
        </w:numPr>
        <w:spacing w:after="120" w:line="276" w:lineRule="auto"/>
        <w:rPr>
          <w:rFonts w:asciiTheme="majorHAnsi" w:hAnsiTheme="majorHAnsi" w:cstheme="majorHAnsi"/>
        </w:rPr>
      </w:pPr>
      <w:r w:rsidRPr="00F61C49">
        <w:rPr>
          <w:rFonts w:asciiTheme="majorHAnsi" w:hAnsiTheme="majorHAnsi"/>
        </w:rPr>
        <w:lastRenderedPageBreak/>
        <w:t>Funding from Infrastructure Canada supported</w:t>
      </w:r>
      <w:r w:rsidRPr="00F61C49">
        <w:rPr>
          <w:rFonts w:asciiTheme="majorHAnsi" w:hAnsiTheme="majorHAnsi" w:cstheme="majorHAnsi"/>
        </w:rPr>
        <w:t xml:space="preserve"> the </w:t>
      </w:r>
      <w:r w:rsidRPr="00F61C49">
        <w:rPr>
          <w:rFonts w:asciiTheme="majorHAnsi" w:hAnsiTheme="majorHAnsi"/>
        </w:rPr>
        <w:t>establishment of</w:t>
      </w:r>
      <w:r w:rsidRPr="00F61C49">
        <w:rPr>
          <w:rFonts w:asciiTheme="majorHAnsi" w:hAnsiTheme="majorHAnsi" w:cstheme="majorHAnsi"/>
        </w:rPr>
        <w:t xml:space="preserve"> UNSM’s</w:t>
      </w:r>
      <w:r w:rsidRPr="00F61C49">
        <w:rPr>
          <w:rFonts w:asciiTheme="majorHAnsi" w:hAnsiTheme="majorHAnsi"/>
        </w:rPr>
        <w:t xml:space="preserve"> </w:t>
      </w:r>
      <w:r w:rsidR="0057639D">
        <w:rPr>
          <w:rFonts w:asciiTheme="majorHAnsi" w:hAnsiTheme="majorHAnsi"/>
        </w:rPr>
        <w:t>Municipal</w:t>
      </w:r>
      <w:r w:rsidRPr="00F61C49">
        <w:rPr>
          <w:rFonts w:asciiTheme="majorHAnsi" w:hAnsiTheme="majorHAnsi"/>
        </w:rPr>
        <w:t xml:space="preserve"> Sustainability Office in 2007, to assist </w:t>
      </w:r>
      <w:r w:rsidR="00CC0326">
        <w:rPr>
          <w:rFonts w:asciiTheme="majorHAnsi" w:hAnsiTheme="majorHAnsi"/>
        </w:rPr>
        <w:t>Municipalities</w:t>
      </w:r>
      <w:r w:rsidRPr="00F61C49">
        <w:rPr>
          <w:rFonts w:asciiTheme="majorHAnsi" w:hAnsiTheme="majorHAnsi"/>
        </w:rPr>
        <w:t xml:space="preserve"> in becoming leaders in sustainability.</w:t>
      </w:r>
      <w:r w:rsidRPr="00F61C49">
        <w:rPr>
          <w:rFonts w:asciiTheme="majorHAnsi" w:hAnsiTheme="majorHAnsi" w:cstheme="majorHAnsi"/>
        </w:rPr>
        <w:t xml:space="preserve"> </w:t>
      </w:r>
    </w:p>
    <w:p w:rsidR="00A9031C" w:rsidRPr="00F61C49" w:rsidRDefault="0057639D" w:rsidP="00137AD0">
      <w:pPr>
        <w:pStyle w:val="ListParagraph"/>
        <w:numPr>
          <w:ilvl w:val="0"/>
          <w:numId w:val="9"/>
        </w:numPr>
        <w:spacing w:after="120" w:line="276" w:lineRule="auto"/>
        <w:rPr>
          <w:rFonts w:asciiTheme="majorHAnsi" w:hAnsiTheme="majorHAnsi" w:cstheme="majorHAnsi"/>
        </w:rPr>
      </w:pPr>
      <w:r>
        <w:rPr>
          <w:rFonts w:asciiTheme="majorHAnsi" w:hAnsiTheme="majorHAnsi" w:cstheme="majorHAnsi"/>
        </w:rPr>
        <w:t>Provincial</w:t>
      </w:r>
      <w:r w:rsidR="00A9031C" w:rsidRPr="00F61C49">
        <w:rPr>
          <w:rFonts w:asciiTheme="majorHAnsi" w:hAnsiTheme="majorHAnsi" w:cstheme="majorHAnsi"/>
        </w:rPr>
        <w:t xml:space="preserve"> strategies such as </w:t>
      </w:r>
      <w:r w:rsidR="00A9031C" w:rsidRPr="00F61C49">
        <w:rPr>
          <w:rFonts w:asciiTheme="majorHAnsi" w:hAnsiTheme="majorHAnsi"/>
        </w:rPr>
        <w:t xml:space="preserve">Nova Scotia’s Environmental Goals and Sustainable Prosperity Act </w:t>
      </w:r>
      <w:r w:rsidR="00A9031C" w:rsidRPr="00F61C49">
        <w:rPr>
          <w:rFonts w:asciiTheme="majorHAnsi" w:hAnsiTheme="majorHAnsi" w:cstheme="majorHAnsi"/>
        </w:rPr>
        <w:t xml:space="preserve">and Ontario’s Green Energy Act were cited as drivers of AT activities. For example, Nova Scotia’s Sustainable Transportation Strategy (Choose How You Move, 2013) and Integrated Community Sustainability Plans were named as concrete strategies that stemmed from the Act and have provided direction and funding to create more sustainable communities. Ontario’s Act and related </w:t>
      </w:r>
      <w:r>
        <w:rPr>
          <w:rFonts w:asciiTheme="majorHAnsi" w:hAnsiTheme="majorHAnsi" w:cstheme="majorHAnsi"/>
        </w:rPr>
        <w:t>Municipal</w:t>
      </w:r>
      <w:r w:rsidR="00A9031C" w:rsidRPr="00F61C49">
        <w:rPr>
          <w:rFonts w:asciiTheme="majorHAnsi" w:hAnsiTheme="majorHAnsi" w:cstheme="majorHAnsi"/>
        </w:rPr>
        <w:t xml:space="preserve"> mandates to report on and reduce GHG emissions were cited as catalysts for an increased number of applications to FCM’s Green </w:t>
      </w:r>
      <w:r w:rsidR="00CC0326">
        <w:rPr>
          <w:rFonts w:asciiTheme="majorHAnsi" w:hAnsiTheme="majorHAnsi" w:cstheme="majorHAnsi"/>
        </w:rPr>
        <w:t>Municipalities</w:t>
      </w:r>
      <w:r w:rsidR="00A9031C" w:rsidRPr="00F61C49">
        <w:rPr>
          <w:rFonts w:asciiTheme="majorHAnsi" w:hAnsiTheme="majorHAnsi" w:cstheme="majorHAnsi"/>
        </w:rPr>
        <w:t xml:space="preserve"> Fund.  </w:t>
      </w:r>
    </w:p>
    <w:p w:rsidR="005F3B50" w:rsidRPr="00F61C49" w:rsidRDefault="00640B99" w:rsidP="00137AD0">
      <w:pPr>
        <w:spacing w:after="120"/>
        <w:rPr>
          <w:rFonts w:asciiTheme="majorHAnsi" w:hAnsiTheme="majorHAnsi"/>
          <w:sz w:val="24"/>
        </w:rPr>
      </w:pPr>
      <w:r w:rsidRPr="00F61C49">
        <w:rPr>
          <w:rFonts w:asciiTheme="majorHAnsi" w:hAnsiTheme="majorHAnsi"/>
          <w:i/>
          <w:sz w:val="24"/>
        </w:rPr>
        <w:t>C</w:t>
      </w:r>
      <w:r w:rsidR="005F3B50" w:rsidRPr="00F61C49">
        <w:rPr>
          <w:rFonts w:asciiTheme="majorHAnsi" w:hAnsiTheme="majorHAnsi"/>
          <w:i/>
          <w:sz w:val="24"/>
        </w:rPr>
        <w:t>onsumer demand</w:t>
      </w:r>
      <w:r w:rsidRPr="00F61C49">
        <w:rPr>
          <w:rFonts w:asciiTheme="majorHAnsi" w:hAnsiTheme="majorHAnsi"/>
          <w:sz w:val="24"/>
        </w:rPr>
        <w:t xml:space="preserve"> – A </w:t>
      </w:r>
      <w:r w:rsidR="005F3B50" w:rsidRPr="00F61C49">
        <w:rPr>
          <w:rFonts w:asciiTheme="majorHAnsi" w:hAnsiTheme="majorHAnsi"/>
          <w:sz w:val="24"/>
        </w:rPr>
        <w:t xml:space="preserve">number of </w:t>
      </w:r>
      <w:r w:rsidR="00901F2F" w:rsidRPr="00F61C49">
        <w:rPr>
          <w:rFonts w:asciiTheme="majorHAnsi" w:hAnsiTheme="majorHAnsi"/>
          <w:sz w:val="24"/>
        </w:rPr>
        <w:t>respondents</w:t>
      </w:r>
      <w:r w:rsidR="009C0F1A" w:rsidRPr="00F61C49">
        <w:rPr>
          <w:rFonts w:asciiTheme="majorHAnsi" w:hAnsiTheme="majorHAnsi"/>
          <w:sz w:val="24"/>
        </w:rPr>
        <w:t>, in Calgary, Winnipeg and the Region of Waterloo, for example,</w:t>
      </w:r>
      <w:r w:rsidR="005F3B50" w:rsidRPr="00F61C49">
        <w:rPr>
          <w:rFonts w:asciiTheme="majorHAnsi" w:hAnsiTheme="majorHAnsi"/>
          <w:sz w:val="24"/>
        </w:rPr>
        <w:t xml:space="preserve"> talked about the </w:t>
      </w:r>
      <w:r w:rsidR="00D44FCD" w:rsidRPr="00F61C49">
        <w:rPr>
          <w:rFonts w:asciiTheme="majorHAnsi" w:hAnsiTheme="majorHAnsi" w:cstheme="majorHAnsi"/>
          <w:sz w:val="24"/>
        </w:rPr>
        <w:t xml:space="preserve">increase in </w:t>
      </w:r>
      <w:r w:rsidR="00015D35" w:rsidRPr="00F61C49">
        <w:rPr>
          <w:rFonts w:asciiTheme="majorHAnsi" w:hAnsiTheme="majorHAnsi" w:cstheme="majorHAnsi"/>
          <w:sz w:val="24"/>
        </w:rPr>
        <w:t xml:space="preserve">public </w:t>
      </w:r>
      <w:r w:rsidR="00D44FCD" w:rsidRPr="00F61C49">
        <w:rPr>
          <w:rFonts w:asciiTheme="majorHAnsi" w:hAnsiTheme="majorHAnsi" w:cstheme="majorHAnsi"/>
          <w:sz w:val="24"/>
        </w:rPr>
        <w:t>awareness and interest in AT recently, and the</w:t>
      </w:r>
      <w:r w:rsidR="00D44FCD" w:rsidRPr="00F61C49">
        <w:rPr>
          <w:rFonts w:asciiTheme="majorHAnsi" w:hAnsiTheme="majorHAnsi"/>
          <w:sz w:val="24"/>
        </w:rPr>
        <w:t xml:space="preserve"> </w:t>
      </w:r>
      <w:r w:rsidR="005F3B50" w:rsidRPr="00F61C49">
        <w:rPr>
          <w:rFonts w:asciiTheme="majorHAnsi" w:hAnsiTheme="majorHAnsi"/>
          <w:sz w:val="24"/>
        </w:rPr>
        <w:t xml:space="preserve">role of the cycling community in establishing groups and coalitions to work towards AT. </w:t>
      </w:r>
      <w:r w:rsidR="00D44FCD" w:rsidRPr="00F61C49">
        <w:rPr>
          <w:rFonts w:asciiTheme="majorHAnsi" w:hAnsiTheme="majorHAnsi" w:cstheme="majorHAnsi"/>
          <w:sz w:val="24"/>
        </w:rPr>
        <w:t xml:space="preserve">NGOs that had programs in place have been able to respond to rising </w:t>
      </w:r>
      <w:r w:rsidR="00015D35" w:rsidRPr="00F61C49">
        <w:rPr>
          <w:rFonts w:asciiTheme="majorHAnsi" w:hAnsiTheme="majorHAnsi" w:cstheme="majorHAnsi"/>
          <w:sz w:val="24"/>
        </w:rPr>
        <w:t xml:space="preserve">public </w:t>
      </w:r>
      <w:r w:rsidR="00D44FCD" w:rsidRPr="00F61C49">
        <w:rPr>
          <w:rFonts w:asciiTheme="majorHAnsi" w:hAnsiTheme="majorHAnsi" w:cstheme="majorHAnsi"/>
          <w:sz w:val="24"/>
        </w:rPr>
        <w:t xml:space="preserve">interest. </w:t>
      </w:r>
      <w:r w:rsidR="005F3B50" w:rsidRPr="00F61C49">
        <w:rPr>
          <w:rFonts w:asciiTheme="majorHAnsi" w:hAnsiTheme="majorHAnsi"/>
          <w:sz w:val="24"/>
          <w:szCs w:val="24"/>
        </w:rPr>
        <w:t>Local</w:t>
      </w:r>
      <w:r w:rsidR="005F3B50" w:rsidRPr="00F61C49">
        <w:rPr>
          <w:rFonts w:asciiTheme="majorHAnsi" w:hAnsiTheme="majorHAnsi"/>
          <w:sz w:val="24"/>
        </w:rPr>
        <w:t xml:space="preserve"> community groups, seeing the benefits of cycling infrastructure (traffic calming, pedestrian-</w:t>
      </w:r>
      <w:r w:rsidR="002A4722" w:rsidRPr="00F61C49">
        <w:rPr>
          <w:rFonts w:asciiTheme="majorHAnsi" w:hAnsiTheme="majorHAnsi"/>
          <w:sz w:val="24"/>
        </w:rPr>
        <w:t>fr</w:t>
      </w:r>
      <w:r w:rsidR="005F3B50" w:rsidRPr="00F61C49">
        <w:rPr>
          <w:rFonts w:asciiTheme="majorHAnsi" w:hAnsiTheme="majorHAnsi"/>
          <w:sz w:val="24"/>
        </w:rPr>
        <w:t xml:space="preserve">iendly </w:t>
      </w:r>
      <w:r w:rsidR="002A4722" w:rsidRPr="00F61C49">
        <w:rPr>
          <w:rFonts w:asciiTheme="majorHAnsi" w:hAnsiTheme="majorHAnsi"/>
          <w:sz w:val="24"/>
        </w:rPr>
        <w:t>streets, sense of community)</w:t>
      </w:r>
      <w:r w:rsidR="005F3B50" w:rsidRPr="00F61C49">
        <w:rPr>
          <w:rFonts w:asciiTheme="majorHAnsi" w:hAnsiTheme="majorHAnsi"/>
          <w:sz w:val="24"/>
        </w:rPr>
        <w:t xml:space="preserve">, are also becoming more active in demanding services they may have seen in other cities or neighbourhoods. </w:t>
      </w:r>
      <w:r w:rsidR="002A4722" w:rsidRPr="00F61C49">
        <w:rPr>
          <w:rFonts w:asciiTheme="majorHAnsi" w:hAnsiTheme="majorHAnsi"/>
          <w:sz w:val="24"/>
        </w:rPr>
        <w:t xml:space="preserve"> Several respondents talked about the ‘trend’ or ‘fashion’ behind cycling, often driven by recreational cyclists who want to use their bicycles for transportation. </w:t>
      </w:r>
    </w:p>
    <w:p w:rsidR="002A4722" w:rsidRPr="00F61C49" w:rsidRDefault="007A6E8C" w:rsidP="00137AD0">
      <w:r w:rsidRPr="00F61C49">
        <w:rPr>
          <w:noProof/>
          <w:lang w:eastAsia="en-CA"/>
        </w:rPr>
        <mc:AlternateContent>
          <mc:Choice Requires="wps">
            <w:drawing>
              <wp:anchor distT="0" distB="0" distL="114300" distR="114300" simplePos="0" relativeHeight="251677696" behindDoc="0" locked="0" layoutInCell="1" allowOverlap="1" wp14:anchorId="5173157B" wp14:editId="470BDE2C">
                <wp:simplePos x="0" y="0"/>
                <wp:positionH relativeFrom="column">
                  <wp:align>center</wp:align>
                </wp:positionH>
                <wp:positionV relativeFrom="paragraph">
                  <wp:posOffset>0</wp:posOffset>
                </wp:positionV>
                <wp:extent cx="4359275" cy="767715"/>
                <wp:effectExtent l="0" t="0" r="22225" b="1333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9275" cy="767715"/>
                        </a:xfrm>
                        <a:prstGeom prst="rect">
                          <a:avLst/>
                        </a:prstGeom>
                        <a:solidFill>
                          <a:srgbClr val="FFFFFF"/>
                        </a:solidFill>
                        <a:ln w="9525">
                          <a:solidFill>
                            <a:srgbClr val="000000"/>
                          </a:solidFill>
                          <a:miter lim="800000"/>
                          <a:headEnd/>
                          <a:tailEnd/>
                        </a:ln>
                      </wps:spPr>
                      <wps:txbx>
                        <w:txbxContent>
                          <w:p w:rsidR="00054266" w:rsidRPr="006342D6" w:rsidRDefault="00054266" w:rsidP="002A4722">
                            <w:r>
                              <w:t>“</w:t>
                            </w:r>
                            <w:r w:rsidRPr="006342D6">
                              <w:t>People have become emp</w:t>
                            </w:r>
                            <w:r>
                              <w:t xml:space="preserve">owered to expect (AT services) </w:t>
                            </w:r>
                            <w:r w:rsidRPr="006342D6">
                              <w:t xml:space="preserve">be put in place, and </w:t>
                            </w:r>
                            <w:r>
                              <w:t>Municipalities</w:t>
                            </w:r>
                            <w:r w:rsidRPr="006342D6">
                              <w:t xml:space="preserve"> respond to this.  Taxpayers </w:t>
                            </w:r>
                            <w:r>
                              <w:t xml:space="preserve">are </w:t>
                            </w:r>
                            <w:r w:rsidRPr="006342D6">
                              <w:t>tell</w:t>
                            </w:r>
                            <w:r>
                              <w:t>ing</w:t>
                            </w:r>
                            <w:r w:rsidRPr="006342D6">
                              <w:t xml:space="preserve"> their counci</w:t>
                            </w:r>
                            <w:r>
                              <w:t>llors they want it</w:t>
                            </w:r>
                            <w:r w:rsidRPr="006342D6">
                              <w:t>.</w:t>
                            </w:r>
                            <w:r>
                              <w:t xml:space="preserve">”         </w:t>
                            </w:r>
                            <w:r>
                              <w:tab/>
                            </w:r>
                            <w:r>
                              <w:tab/>
                              <w:t xml:space="preserve">Municipal employee        </w:t>
                            </w:r>
                            <w:r w:rsidRPr="006342D6">
                              <w:t xml:space="preserve"> </w:t>
                            </w:r>
                          </w:p>
                          <w:p w:rsidR="00054266" w:rsidRDefault="000542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343.25pt;height:60.45pt;z-index:25167769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">
                <v:textbox>
                  <w:txbxContent>
                    <w:p w:rsidR="00054266" w:rsidRPr="006342D6" w:rsidRDefault="00054266" w:rsidP="002A4722">
                      <w:r>
                        <w:t>“</w:t>
                      </w:r>
                      <w:r w:rsidRPr="006342D6">
                        <w:t>People have become emp</w:t>
                      </w:r>
                      <w:r>
                        <w:t xml:space="preserve">owered to expect (AT services) </w:t>
                      </w:r>
                      <w:r w:rsidRPr="006342D6">
                        <w:t xml:space="preserve">be put in place, and </w:t>
                      </w:r>
                      <w:r>
                        <w:t>Municipalities</w:t>
                      </w:r>
                      <w:r w:rsidRPr="006342D6">
                        <w:t xml:space="preserve"> respond to this.  Taxpayers </w:t>
                      </w:r>
                      <w:r>
                        <w:t xml:space="preserve">are </w:t>
                      </w:r>
                      <w:r w:rsidRPr="006342D6">
                        <w:t>tell</w:t>
                      </w:r>
                      <w:r>
                        <w:t>ing</w:t>
                      </w:r>
                      <w:r w:rsidRPr="006342D6">
                        <w:t xml:space="preserve"> their counci</w:t>
                      </w:r>
                      <w:r>
                        <w:t>llors they want it</w:t>
                      </w:r>
                      <w:r w:rsidRPr="006342D6">
                        <w:t>.</w:t>
                      </w:r>
                      <w:r>
                        <w:t xml:space="preserve">”         </w:t>
                      </w:r>
                      <w:r>
                        <w:tab/>
                      </w:r>
                      <w:r>
                        <w:tab/>
                        <w:t xml:space="preserve">Municipal employee        </w:t>
                      </w:r>
                      <w:r w:rsidRPr="006342D6">
                        <w:t xml:space="preserve"> </w:t>
                      </w:r>
                    </w:p>
                    <w:p w:rsidR="00054266" w:rsidRDefault="00054266"/>
                  </w:txbxContent>
                </v:textbox>
              </v:shape>
            </w:pict>
          </mc:Fallback>
        </mc:AlternateContent>
      </w:r>
    </w:p>
    <w:p w:rsidR="002A4722" w:rsidRPr="00F61C49" w:rsidRDefault="002A4722" w:rsidP="00137AD0"/>
    <w:p w:rsidR="002A4722" w:rsidRPr="00F61C49" w:rsidRDefault="002A4722" w:rsidP="00137AD0"/>
    <w:p w:rsidR="00640B99" w:rsidRPr="00F61C49" w:rsidRDefault="00640B99" w:rsidP="000F0E07">
      <w:pPr>
        <w:spacing w:after="120"/>
        <w:rPr>
          <w:rFonts w:asciiTheme="majorHAnsi" w:hAnsiTheme="majorHAnsi"/>
          <w:sz w:val="24"/>
          <w:szCs w:val="24"/>
        </w:rPr>
      </w:pPr>
      <w:r w:rsidRPr="00F61C49">
        <w:rPr>
          <w:rFonts w:asciiTheme="majorHAnsi" w:hAnsiTheme="majorHAnsi"/>
          <w:i/>
          <w:sz w:val="24"/>
        </w:rPr>
        <w:t>Health</w:t>
      </w:r>
      <w:r w:rsidRPr="00F61C49">
        <w:rPr>
          <w:rFonts w:asciiTheme="majorHAnsi" w:hAnsiTheme="majorHAnsi"/>
          <w:sz w:val="24"/>
        </w:rPr>
        <w:t xml:space="preserve"> – </w:t>
      </w:r>
      <w:r w:rsidR="00CA6F5F" w:rsidRPr="00F61C49">
        <w:rPr>
          <w:rFonts w:asciiTheme="majorHAnsi" w:hAnsiTheme="majorHAnsi" w:cstheme="majorHAnsi"/>
          <w:sz w:val="24"/>
        </w:rPr>
        <w:t xml:space="preserve">Health appears to be an emerging driver for AT at the </w:t>
      </w:r>
      <w:r w:rsidR="0057639D">
        <w:rPr>
          <w:rFonts w:asciiTheme="majorHAnsi" w:hAnsiTheme="majorHAnsi" w:cstheme="majorHAnsi"/>
          <w:sz w:val="24"/>
        </w:rPr>
        <w:t>Municipal</w:t>
      </w:r>
      <w:r w:rsidR="00CA6F5F" w:rsidRPr="00F61C49">
        <w:rPr>
          <w:rFonts w:asciiTheme="majorHAnsi" w:hAnsiTheme="majorHAnsi" w:cstheme="majorHAnsi"/>
          <w:sz w:val="24"/>
        </w:rPr>
        <w:t xml:space="preserve"> and </w:t>
      </w:r>
      <w:r w:rsidR="0057639D">
        <w:rPr>
          <w:rFonts w:asciiTheme="majorHAnsi" w:hAnsiTheme="majorHAnsi" w:cstheme="majorHAnsi"/>
          <w:sz w:val="24"/>
        </w:rPr>
        <w:t>Regional</w:t>
      </w:r>
      <w:r w:rsidR="00CA6F5F" w:rsidRPr="00F61C49">
        <w:rPr>
          <w:rFonts w:asciiTheme="majorHAnsi" w:hAnsiTheme="majorHAnsi" w:cstheme="majorHAnsi"/>
          <w:sz w:val="24"/>
        </w:rPr>
        <w:t xml:space="preserve"> levels. </w:t>
      </w:r>
      <w:r w:rsidR="000A314A" w:rsidRPr="00F61C49">
        <w:rPr>
          <w:rFonts w:asciiTheme="majorHAnsi" w:hAnsiTheme="majorHAnsi"/>
          <w:sz w:val="24"/>
        </w:rPr>
        <w:t>The value of commuting as a form of e</w:t>
      </w:r>
      <w:r w:rsidR="00CA6F5F" w:rsidRPr="00F61C49">
        <w:rPr>
          <w:rFonts w:asciiTheme="majorHAnsi" w:hAnsiTheme="majorHAnsi"/>
          <w:sz w:val="24"/>
        </w:rPr>
        <w:t xml:space="preserve">xercise was well-known to the </w:t>
      </w:r>
      <w:r w:rsidR="00ED2D12" w:rsidRPr="00F61C49">
        <w:rPr>
          <w:rFonts w:asciiTheme="majorHAnsi" w:hAnsiTheme="majorHAnsi"/>
          <w:sz w:val="24"/>
        </w:rPr>
        <w:t>participa</w:t>
      </w:r>
      <w:r w:rsidR="00CA6F5F" w:rsidRPr="00F61C49">
        <w:rPr>
          <w:rFonts w:asciiTheme="majorHAnsi" w:hAnsiTheme="majorHAnsi"/>
          <w:sz w:val="24"/>
        </w:rPr>
        <w:t>n</w:t>
      </w:r>
      <w:r w:rsidR="00ED2D12" w:rsidRPr="00F61C49">
        <w:rPr>
          <w:rFonts w:asciiTheme="majorHAnsi" w:hAnsiTheme="majorHAnsi"/>
          <w:sz w:val="24"/>
        </w:rPr>
        <w:t>t</w:t>
      </w:r>
      <w:r w:rsidR="00CA6F5F" w:rsidRPr="00F61C49">
        <w:rPr>
          <w:rFonts w:asciiTheme="majorHAnsi" w:hAnsiTheme="majorHAnsi"/>
          <w:sz w:val="24"/>
        </w:rPr>
        <w:t>s</w:t>
      </w:r>
      <w:r w:rsidR="00ED2D12" w:rsidRPr="00F61C49">
        <w:rPr>
          <w:rFonts w:asciiTheme="majorHAnsi" w:hAnsiTheme="majorHAnsi"/>
          <w:sz w:val="24"/>
        </w:rPr>
        <w:t xml:space="preserve"> in this review;</w:t>
      </w:r>
      <w:r w:rsidR="000A314A" w:rsidRPr="00F61C49">
        <w:rPr>
          <w:rFonts w:asciiTheme="majorHAnsi" w:hAnsiTheme="majorHAnsi"/>
          <w:sz w:val="24"/>
        </w:rPr>
        <w:t xml:space="preserve"> however, it seems to be a greater</w:t>
      </w:r>
      <w:r w:rsidR="009C0F1A" w:rsidRPr="00F61C49">
        <w:rPr>
          <w:rFonts w:asciiTheme="majorHAnsi" w:hAnsiTheme="majorHAnsi"/>
          <w:sz w:val="24"/>
        </w:rPr>
        <w:t xml:space="preserve"> driver from outside </w:t>
      </w:r>
      <w:r w:rsidR="0057639D">
        <w:rPr>
          <w:rFonts w:asciiTheme="majorHAnsi" w:hAnsiTheme="majorHAnsi"/>
          <w:sz w:val="24"/>
        </w:rPr>
        <w:t>Municipal</w:t>
      </w:r>
      <w:r w:rsidR="009C0F1A" w:rsidRPr="00F61C49">
        <w:rPr>
          <w:rFonts w:asciiTheme="majorHAnsi" w:hAnsiTheme="majorHAnsi"/>
          <w:sz w:val="24"/>
        </w:rPr>
        <w:t xml:space="preserve"> governments (i.e. </w:t>
      </w:r>
      <w:r w:rsidR="0057639D">
        <w:rPr>
          <w:rFonts w:asciiTheme="majorHAnsi" w:hAnsiTheme="majorHAnsi"/>
          <w:sz w:val="24"/>
        </w:rPr>
        <w:t>Provincial</w:t>
      </w:r>
      <w:r w:rsidR="009C0F1A" w:rsidRPr="00F61C49">
        <w:rPr>
          <w:rFonts w:asciiTheme="majorHAnsi" w:hAnsiTheme="majorHAnsi"/>
          <w:sz w:val="24"/>
        </w:rPr>
        <w:t>-level) than inside</w:t>
      </w:r>
      <w:r w:rsidR="000A314A" w:rsidRPr="00F61C49">
        <w:rPr>
          <w:rFonts w:asciiTheme="majorHAnsi" w:hAnsiTheme="majorHAnsi"/>
          <w:sz w:val="24"/>
        </w:rPr>
        <w:t xml:space="preserve">. </w:t>
      </w:r>
      <w:r w:rsidR="00ED2D12" w:rsidRPr="00F61C49">
        <w:rPr>
          <w:rFonts w:asciiTheme="majorHAnsi" w:hAnsiTheme="majorHAnsi"/>
          <w:sz w:val="24"/>
        </w:rPr>
        <w:t xml:space="preserve">In discussing health as a catalyst, most people referred to broader health issues (chronic disease prevention), although some mentioned the value of </w:t>
      </w:r>
      <w:r w:rsidR="00ED2D12" w:rsidRPr="00F61C49">
        <w:rPr>
          <w:rFonts w:asciiTheme="majorHAnsi" w:hAnsiTheme="majorHAnsi"/>
          <w:sz w:val="24"/>
          <w:szCs w:val="24"/>
        </w:rPr>
        <w:t xml:space="preserve">AT to improve </w:t>
      </w:r>
      <w:r w:rsidR="00ED2D12" w:rsidRPr="00F61C49">
        <w:rPr>
          <w:rFonts w:asciiTheme="majorHAnsi" w:hAnsiTheme="majorHAnsi"/>
          <w:sz w:val="24"/>
        </w:rPr>
        <w:t>social well-being and connection, referring to the</w:t>
      </w:r>
      <w:r w:rsidR="00ED2D12" w:rsidRPr="00F61C49">
        <w:rPr>
          <w:rFonts w:asciiTheme="majorHAnsi" w:hAnsiTheme="majorHAnsi"/>
          <w:sz w:val="24"/>
          <w:szCs w:val="24"/>
        </w:rPr>
        <w:t xml:space="preserve"> “</w:t>
      </w:r>
      <w:r w:rsidRPr="00F61C49">
        <w:rPr>
          <w:rFonts w:asciiTheme="majorHAnsi" w:hAnsiTheme="majorHAnsi"/>
          <w:sz w:val="24"/>
          <w:szCs w:val="24"/>
        </w:rPr>
        <w:t>vibrancy of city life when people interact face</w:t>
      </w:r>
      <w:r w:rsidR="00ED2D12" w:rsidRPr="00F61C49">
        <w:rPr>
          <w:rFonts w:asciiTheme="majorHAnsi" w:hAnsiTheme="majorHAnsi"/>
          <w:sz w:val="24"/>
          <w:szCs w:val="24"/>
        </w:rPr>
        <w:t>-</w:t>
      </w:r>
      <w:r w:rsidRPr="00F61C49">
        <w:rPr>
          <w:rFonts w:asciiTheme="majorHAnsi" w:hAnsiTheme="majorHAnsi"/>
          <w:sz w:val="24"/>
          <w:szCs w:val="24"/>
        </w:rPr>
        <w:t>to</w:t>
      </w:r>
      <w:r w:rsidR="00ED2D12" w:rsidRPr="00F61C49">
        <w:rPr>
          <w:rFonts w:asciiTheme="majorHAnsi" w:hAnsiTheme="majorHAnsi"/>
          <w:sz w:val="24"/>
          <w:szCs w:val="24"/>
        </w:rPr>
        <w:t>-</w:t>
      </w:r>
      <w:r w:rsidRPr="00F61C49">
        <w:rPr>
          <w:rFonts w:asciiTheme="majorHAnsi" w:hAnsiTheme="majorHAnsi"/>
          <w:sz w:val="24"/>
          <w:szCs w:val="24"/>
        </w:rPr>
        <w:t>face on city streets</w:t>
      </w:r>
      <w:r w:rsidR="00ED2D12" w:rsidRPr="00F61C49">
        <w:rPr>
          <w:rFonts w:asciiTheme="majorHAnsi" w:hAnsiTheme="majorHAnsi"/>
          <w:sz w:val="24"/>
          <w:szCs w:val="24"/>
        </w:rPr>
        <w:t>.”</w:t>
      </w:r>
    </w:p>
    <w:p w:rsidR="00CA6F5F" w:rsidRPr="00F61C49" w:rsidRDefault="0057639D" w:rsidP="00137AD0">
      <w:pPr>
        <w:spacing w:after="120"/>
        <w:rPr>
          <w:rFonts w:asciiTheme="majorHAnsi" w:hAnsiTheme="majorHAnsi" w:cstheme="majorHAnsi"/>
          <w:sz w:val="24"/>
        </w:rPr>
      </w:pPr>
      <w:r>
        <w:rPr>
          <w:rFonts w:asciiTheme="majorHAnsi" w:hAnsiTheme="majorHAnsi" w:cstheme="majorHAnsi"/>
          <w:sz w:val="24"/>
        </w:rPr>
        <w:t>Provincial</w:t>
      </w:r>
      <w:r w:rsidR="00CA6F5F" w:rsidRPr="00F61C49">
        <w:rPr>
          <w:rFonts w:asciiTheme="majorHAnsi" w:hAnsiTheme="majorHAnsi" w:cstheme="majorHAnsi"/>
          <w:sz w:val="24"/>
        </w:rPr>
        <w:t xml:space="preserve"> strategies, particularly those focused on childhood obesity </w:t>
      </w:r>
      <w:r w:rsidR="00D00685" w:rsidRPr="00F61C49">
        <w:rPr>
          <w:rFonts w:asciiTheme="majorHAnsi" w:hAnsiTheme="majorHAnsi" w:cstheme="majorHAnsi"/>
          <w:sz w:val="24"/>
        </w:rPr>
        <w:t xml:space="preserve">are promoting action in </w:t>
      </w:r>
      <w:r>
        <w:rPr>
          <w:rFonts w:asciiTheme="majorHAnsi" w:hAnsiTheme="majorHAnsi" w:cstheme="majorHAnsi"/>
          <w:sz w:val="24"/>
        </w:rPr>
        <w:t>Québec</w:t>
      </w:r>
      <w:r w:rsidR="00D00685" w:rsidRPr="00F61C49">
        <w:rPr>
          <w:rFonts w:asciiTheme="majorHAnsi" w:hAnsiTheme="majorHAnsi" w:cstheme="majorHAnsi"/>
          <w:sz w:val="24"/>
        </w:rPr>
        <w:t xml:space="preserve"> </w:t>
      </w:r>
      <w:r w:rsidR="00CA6F5F" w:rsidRPr="00F61C49">
        <w:rPr>
          <w:rFonts w:asciiTheme="majorHAnsi" w:hAnsiTheme="majorHAnsi" w:cstheme="majorHAnsi"/>
          <w:sz w:val="24"/>
        </w:rPr>
        <w:t xml:space="preserve">and Nova Scotia (Thrive!). A </w:t>
      </w:r>
      <w:r>
        <w:rPr>
          <w:rFonts w:asciiTheme="majorHAnsi" w:hAnsiTheme="majorHAnsi" w:cstheme="majorHAnsi"/>
          <w:sz w:val="24"/>
        </w:rPr>
        <w:t>Regional</w:t>
      </w:r>
      <w:r w:rsidR="00CA6F5F" w:rsidRPr="00F61C49">
        <w:rPr>
          <w:rFonts w:asciiTheme="majorHAnsi" w:hAnsiTheme="majorHAnsi" w:cstheme="majorHAnsi"/>
          <w:sz w:val="24"/>
        </w:rPr>
        <w:t xml:space="preserve"> representative noted a large spike in activity after Ontario’s Ministry of Health took a larger interest in AT as a way to promote physical activity. </w:t>
      </w:r>
    </w:p>
    <w:p w:rsidR="00CA6F5F" w:rsidRPr="00F61C49" w:rsidRDefault="00CA6F5F" w:rsidP="00137AD0">
      <w:pPr>
        <w:spacing w:after="120"/>
        <w:rPr>
          <w:rFonts w:ascii="Times New Roman" w:eastAsia="Times New Roman" w:hAnsi="Times New Roman" w:cstheme="majorHAnsi"/>
          <w:sz w:val="24"/>
          <w:szCs w:val="24"/>
        </w:rPr>
      </w:pPr>
      <w:r w:rsidRPr="00F61C49">
        <w:rPr>
          <w:rFonts w:asciiTheme="majorHAnsi" w:hAnsiTheme="majorHAnsi" w:cstheme="majorHAnsi"/>
          <w:sz w:val="24"/>
        </w:rPr>
        <w:t xml:space="preserve">Participants in the scan noted that strategic efforts such as </w:t>
      </w:r>
      <w:r w:rsidRPr="00F61C49">
        <w:rPr>
          <w:rFonts w:asciiTheme="majorHAnsi" w:hAnsiTheme="majorHAnsi" w:cstheme="majorHAnsi"/>
          <w:sz w:val="24"/>
          <w:szCs w:val="24"/>
        </w:rPr>
        <w:t xml:space="preserve">these often bring funding along with them. </w:t>
      </w:r>
      <w:r w:rsidR="00EC4E4D" w:rsidRPr="00EC4E4D">
        <w:rPr>
          <w:rFonts w:asciiTheme="majorHAnsi" w:hAnsiTheme="majorHAnsi" w:cstheme="majorHAnsi"/>
          <w:i/>
          <w:sz w:val="24"/>
          <w:szCs w:val="24"/>
        </w:rPr>
        <w:t>Ontario’s Action Plan for</w:t>
      </w:r>
      <w:r w:rsidRPr="00EC4E4D">
        <w:rPr>
          <w:rFonts w:asciiTheme="majorHAnsi" w:hAnsiTheme="majorHAnsi" w:cstheme="majorHAnsi"/>
          <w:i/>
          <w:sz w:val="24"/>
          <w:szCs w:val="24"/>
        </w:rPr>
        <w:t xml:space="preserve"> Healthy Eating</w:t>
      </w:r>
      <w:r w:rsidR="00EC4E4D" w:rsidRPr="00EC4E4D">
        <w:rPr>
          <w:rFonts w:asciiTheme="majorHAnsi" w:hAnsiTheme="majorHAnsi" w:cstheme="majorHAnsi"/>
          <w:i/>
          <w:sz w:val="24"/>
          <w:szCs w:val="24"/>
        </w:rPr>
        <w:t xml:space="preserve"> and</w:t>
      </w:r>
      <w:r w:rsidRPr="00EC4E4D">
        <w:rPr>
          <w:rFonts w:asciiTheme="majorHAnsi" w:hAnsiTheme="majorHAnsi" w:cstheme="majorHAnsi"/>
          <w:i/>
          <w:sz w:val="24"/>
          <w:szCs w:val="24"/>
        </w:rPr>
        <w:t xml:space="preserve"> Active Living</w:t>
      </w:r>
      <w:r w:rsidRPr="00F61C49">
        <w:rPr>
          <w:rFonts w:asciiTheme="majorHAnsi" w:hAnsiTheme="majorHAnsi" w:cstheme="majorHAnsi"/>
          <w:sz w:val="24"/>
          <w:szCs w:val="24"/>
        </w:rPr>
        <w:t xml:space="preserve"> was an early example of this. </w:t>
      </w:r>
      <w:r w:rsidRPr="00F61C49">
        <w:rPr>
          <w:rFonts w:asciiTheme="majorHAnsi" w:hAnsiTheme="majorHAnsi" w:cstheme="majorHAnsi"/>
          <w:sz w:val="24"/>
          <w:szCs w:val="24"/>
        </w:rPr>
        <w:lastRenderedPageBreak/>
        <w:t xml:space="preserve">Santé </w:t>
      </w:r>
      <w:r w:rsidR="0057639D">
        <w:rPr>
          <w:rFonts w:asciiTheme="majorHAnsi" w:hAnsiTheme="majorHAnsi" w:cstheme="majorHAnsi"/>
          <w:sz w:val="24"/>
          <w:szCs w:val="24"/>
        </w:rPr>
        <w:t>Québec</w:t>
      </w:r>
      <w:r w:rsidRPr="00F61C49">
        <w:rPr>
          <w:rFonts w:asciiTheme="majorHAnsi" w:hAnsiTheme="majorHAnsi" w:cstheme="majorHAnsi"/>
          <w:sz w:val="24"/>
          <w:szCs w:val="24"/>
        </w:rPr>
        <w:t>’s efforts have attracted funding from other departments and private foundations. AT is seen as a logical solution to children’s decreasing levels of physical activity</w:t>
      </w:r>
      <w:r w:rsidRPr="00F61C49">
        <w:rPr>
          <w:rFonts w:asciiTheme="majorHAnsi" w:eastAsia="Times New Roman" w:hAnsiTheme="majorHAnsi" w:cstheme="majorHAnsi"/>
          <w:sz w:val="24"/>
          <w:szCs w:val="24"/>
        </w:rPr>
        <w:t xml:space="preserve"> and is aligning a number of other players, from urban design, transportation, education and the private sector.</w:t>
      </w:r>
      <w:r w:rsidRPr="00F61C49">
        <w:rPr>
          <w:rFonts w:ascii="Times New Roman" w:eastAsia="Times New Roman" w:hAnsi="Times New Roman" w:cstheme="majorHAnsi"/>
          <w:sz w:val="24"/>
          <w:szCs w:val="24"/>
        </w:rPr>
        <w:t xml:space="preserve"> </w:t>
      </w:r>
    </w:p>
    <w:p w:rsidR="00662A21" w:rsidRPr="00F61C49" w:rsidRDefault="00662A21" w:rsidP="00D00685">
      <w:pPr>
        <w:spacing w:after="120"/>
        <w:rPr>
          <w:rFonts w:asciiTheme="majorHAnsi" w:hAnsiTheme="majorHAnsi"/>
          <w:i/>
          <w:sz w:val="24"/>
          <w:szCs w:val="24"/>
        </w:rPr>
      </w:pPr>
      <w:r w:rsidRPr="00F61C49">
        <w:rPr>
          <w:rFonts w:asciiTheme="majorHAnsi" w:hAnsiTheme="majorHAnsi"/>
          <w:i/>
          <w:sz w:val="24"/>
          <w:szCs w:val="24"/>
        </w:rPr>
        <w:t xml:space="preserve">Injury prevention/safety – </w:t>
      </w:r>
      <w:r w:rsidRPr="00F61C49">
        <w:rPr>
          <w:rFonts w:asciiTheme="majorHAnsi" w:hAnsiTheme="majorHAnsi"/>
          <w:sz w:val="24"/>
          <w:szCs w:val="24"/>
        </w:rPr>
        <w:t>Related to health, safety</w:t>
      </w:r>
      <w:r w:rsidR="00D00685" w:rsidRPr="00F61C49">
        <w:rPr>
          <w:rFonts w:asciiTheme="majorHAnsi" w:hAnsiTheme="majorHAnsi"/>
          <w:sz w:val="24"/>
          <w:szCs w:val="24"/>
        </w:rPr>
        <w:t xml:space="preserve"> was cited as an issue</w:t>
      </w:r>
      <w:r w:rsidRPr="00F61C49">
        <w:rPr>
          <w:rFonts w:asciiTheme="majorHAnsi" w:hAnsiTheme="majorHAnsi"/>
          <w:sz w:val="24"/>
          <w:szCs w:val="24"/>
        </w:rPr>
        <w:t xml:space="preserve">, particularly </w:t>
      </w:r>
      <w:r w:rsidR="00666C75" w:rsidRPr="00F61C49">
        <w:rPr>
          <w:rFonts w:asciiTheme="majorHAnsi" w:hAnsiTheme="majorHAnsi"/>
          <w:sz w:val="24"/>
          <w:szCs w:val="24"/>
        </w:rPr>
        <w:t>regarding</w:t>
      </w:r>
      <w:r w:rsidRPr="00F61C49">
        <w:rPr>
          <w:rFonts w:asciiTheme="majorHAnsi" w:hAnsiTheme="majorHAnsi"/>
          <w:sz w:val="24"/>
          <w:szCs w:val="24"/>
        </w:rPr>
        <w:t xml:space="preserve"> the volume of t</w:t>
      </w:r>
      <w:r w:rsidR="00D00685" w:rsidRPr="00F61C49">
        <w:rPr>
          <w:rFonts w:asciiTheme="majorHAnsi" w:hAnsiTheme="majorHAnsi"/>
          <w:sz w:val="24"/>
          <w:szCs w:val="24"/>
        </w:rPr>
        <w:t>raffic around schools</w:t>
      </w:r>
      <w:r w:rsidRPr="00F61C49">
        <w:rPr>
          <w:rFonts w:asciiTheme="majorHAnsi" w:hAnsiTheme="majorHAnsi"/>
          <w:sz w:val="24"/>
          <w:szCs w:val="24"/>
        </w:rPr>
        <w:t xml:space="preserve">. A number of </w:t>
      </w:r>
      <w:r w:rsidR="00CC0326">
        <w:rPr>
          <w:rFonts w:asciiTheme="majorHAnsi" w:hAnsiTheme="majorHAnsi"/>
          <w:sz w:val="24"/>
          <w:szCs w:val="24"/>
        </w:rPr>
        <w:t>Municipalities</w:t>
      </w:r>
      <w:r w:rsidRPr="00F61C49">
        <w:rPr>
          <w:rFonts w:asciiTheme="majorHAnsi" w:hAnsiTheme="majorHAnsi"/>
          <w:sz w:val="24"/>
          <w:szCs w:val="24"/>
        </w:rPr>
        <w:t xml:space="preserve"> talked about their partnerships with by-law enforcement related to cycling safety. </w:t>
      </w:r>
    </w:p>
    <w:p w:rsidR="00B21747" w:rsidRPr="00F61C49" w:rsidRDefault="00662A21" w:rsidP="00137AD0">
      <w:pPr>
        <w:spacing w:after="120"/>
        <w:rPr>
          <w:rFonts w:asciiTheme="majorHAnsi" w:hAnsiTheme="majorHAnsi" w:cstheme="majorHAnsi"/>
        </w:rPr>
      </w:pPr>
      <w:r w:rsidRPr="00F61C49">
        <w:rPr>
          <w:rFonts w:asciiTheme="majorHAnsi" w:hAnsiTheme="majorHAnsi"/>
          <w:i/>
          <w:sz w:val="24"/>
        </w:rPr>
        <w:t>Tourism/economic development</w:t>
      </w:r>
      <w:r w:rsidRPr="00F61C49">
        <w:rPr>
          <w:rFonts w:asciiTheme="majorHAnsi" w:hAnsiTheme="majorHAnsi"/>
          <w:sz w:val="24"/>
        </w:rPr>
        <w:t xml:space="preserve"> – </w:t>
      </w:r>
      <w:r w:rsidR="00CA6F5F" w:rsidRPr="00F61C49">
        <w:rPr>
          <w:rFonts w:asciiTheme="majorHAnsi" w:hAnsiTheme="majorHAnsi"/>
          <w:sz w:val="24"/>
        </w:rPr>
        <w:t>A number of</w:t>
      </w:r>
      <w:r w:rsidRPr="00F61C49">
        <w:rPr>
          <w:rFonts w:asciiTheme="majorHAnsi" w:hAnsiTheme="majorHAnsi"/>
          <w:sz w:val="24"/>
        </w:rPr>
        <w:t xml:space="preserve"> regions</w:t>
      </w:r>
      <w:r w:rsidR="00CA6F5F" w:rsidRPr="00F61C49">
        <w:rPr>
          <w:rFonts w:asciiTheme="majorHAnsi" w:hAnsiTheme="majorHAnsi"/>
          <w:sz w:val="24"/>
        </w:rPr>
        <w:t xml:space="preserve"> in Canada provide excellent opportunities for</w:t>
      </w:r>
      <w:r w:rsidR="004F3BAC">
        <w:rPr>
          <w:rFonts w:asciiTheme="majorHAnsi" w:hAnsiTheme="majorHAnsi"/>
          <w:sz w:val="24"/>
        </w:rPr>
        <w:t xml:space="preserve"> recreational travel including </w:t>
      </w:r>
      <w:r w:rsidR="005F5FE3" w:rsidRPr="00F61C49">
        <w:rPr>
          <w:rFonts w:asciiTheme="majorHAnsi" w:hAnsiTheme="majorHAnsi"/>
          <w:sz w:val="24"/>
        </w:rPr>
        <w:t>mountai</w:t>
      </w:r>
      <w:r w:rsidR="004F3BAC">
        <w:rPr>
          <w:rFonts w:asciiTheme="majorHAnsi" w:hAnsiTheme="majorHAnsi"/>
          <w:sz w:val="24"/>
        </w:rPr>
        <w:t>n biking, cycling, back-packing and canoeing.  I</w:t>
      </w:r>
      <w:r w:rsidR="005F5FE3" w:rsidRPr="00F61C49">
        <w:rPr>
          <w:rFonts w:asciiTheme="majorHAnsi" w:hAnsiTheme="majorHAnsi"/>
          <w:sz w:val="24"/>
        </w:rPr>
        <w:t xml:space="preserve">n some cases this has helped build the groundwork and consumer demand for AT. </w:t>
      </w:r>
      <w:r w:rsidR="00CA6F5F" w:rsidRPr="00F61C49">
        <w:rPr>
          <w:rFonts w:asciiTheme="majorHAnsi" w:hAnsiTheme="majorHAnsi"/>
          <w:sz w:val="24"/>
        </w:rPr>
        <w:t xml:space="preserve">Building on the success of </w:t>
      </w:r>
      <w:r w:rsidR="0057639D">
        <w:rPr>
          <w:rFonts w:asciiTheme="majorHAnsi" w:hAnsiTheme="majorHAnsi"/>
          <w:sz w:val="24"/>
        </w:rPr>
        <w:t>Québec</w:t>
      </w:r>
      <w:r w:rsidR="00CA6F5F" w:rsidRPr="00F61C49">
        <w:rPr>
          <w:rFonts w:asciiTheme="majorHAnsi" w:hAnsiTheme="majorHAnsi"/>
          <w:sz w:val="24"/>
        </w:rPr>
        <w:t xml:space="preserve">’s </w:t>
      </w:r>
      <w:r w:rsidR="00CA6F5F" w:rsidRPr="004F3BAC">
        <w:rPr>
          <w:rFonts w:asciiTheme="majorHAnsi" w:hAnsiTheme="majorHAnsi"/>
          <w:sz w:val="24"/>
        </w:rPr>
        <w:t>Route Verte,</w:t>
      </w:r>
      <w:r w:rsidR="00CA6F5F" w:rsidRPr="00F61C49">
        <w:rPr>
          <w:rFonts w:asciiTheme="majorHAnsi" w:hAnsiTheme="majorHAnsi"/>
          <w:sz w:val="24"/>
        </w:rPr>
        <w:t xml:space="preserve"> </w:t>
      </w:r>
      <w:r w:rsidR="00CA6F5F" w:rsidRPr="00F61C49">
        <w:rPr>
          <w:rFonts w:asciiTheme="majorHAnsi" w:hAnsiTheme="majorHAnsi" w:cstheme="majorHAnsi"/>
          <w:sz w:val="24"/>
          <w:szCs w:val="24"/>
        </w:rPr>
        <w:t xml:space="preserve">Nova Scotia is developing a </w:t>
      </w:r>
      <w:r w:rsidR="0057639D">
        <w:rPr>
          <w:rFonts w:asciiTheme="majorHAnsi" w:hAnsiTheme="majorHAnsi" w:cstheme="majorHAnsi"/>
          <w:sz w:val="24"/>
          <w:szCs w:val="24"/>
        </w:rPr>
        <w:t>Provincial</w:t>
      </w:r>
      <w:r w:rsidR="00CA6F5F" w:rsidRPr="00F61C49">
        <w:rPr>
          <w:rFonts w:asciiTheme="majorHAnsi" w:hAnsiTheme="majorHAnsi" w:cstheme="majorHAnsi"/>
          <w:sz w:val="24"/>
          <w:szCs w:val="24"/>
        </w:rPr>
        <w:t xml:space="preserve"> </w:t>
      </w:r>
      <w:r w:rsidR="00CA6F5F" w:rsidRPr="004F3BAC">
        <w:rPr>
          <w:rFonts w:asciiTheme="majorHAnsi" w:hAnsiTheme="majorHAnsi" w:cstheme="majorHAnsi"/>
          <w:sz w:val="24"/>
          <w:szCs w:val="24"/>
        </w:rPr>
        <w:t>Blue Route.</w:t>
      </w:r>
      <w:r w:rsidR="00CA6F5F" w:rsidRPr="00F61C49">
        <w:rPr>
          <w:rFonts w:asciiTheme="majorHAnsi" w:hAnsiTheme="majorHAnsi" w:cstheme="majorHAnsi"/>
          <w:i/>
          <w:sz w:val="24"/>
          <w:szCs w:val="24"/>
        </w:rPr>
        <w:t xml:space="preserve"> </w:t>
      </w:r>
      <w:r w:rsidR="00CA6F5F" w:rsidRPr="00F61C49">
        <w:rPr>
          <w:rFonts w:asciiTheme="majorHAnsi" w:hAnsiTheme="majorHAnsi" w:cstheme="majorHAnsi"/>
          <w:sz w:val="24"/>
          <w:szCs w:val="24"/>
        </w:rPr>
        <w:t xml:space="preserve">St. John’s </w:t>
      </w:r>
      <w:r w:rsidR="00CA6F5F" w:rsidRPr="004F3BAC">
        <w:rPr>
          <w:rFonts w:asciiTheme="majorHAnsi" w:hAnsiTheme="majorHAnsi" w:cstheme="majorHAnsi"/>
          <w:sz w:val="24"/>
          <w:szCs w:val="24"/>
        </w:rPr>
        <w:t xml:space="preserve">Grand Concourse </w:t>
      </w:r>
      <w:r w:rsidR="00CA6F5F" w:rsidRPr="00F61C49">
        <w:rPr>
          <w:rFonts w:asciiTheme="majorHAnsi" w:hAnsiTheme="majorHAnsi" w:cstheme="majorHAnsi"/>
          <w:sz w:val="24"/>
          <w:szCs w:val="24"/>
        </w:rPr>
        <w:t xml:space="preserve">has also gained support for its role in bringing tourism and economic development to the area. </w:t>
      </w:r>
      <w:r w:rsidR="00B21747" w:rsidRPr="00F61C49">
        <w:rPr>
          <w:rFonts w:asciiTheme="majorHAnsi" w:hAnsiTheme="majorHAnsi" w:cstheme="majorHAnsi"/>
          <w:sz w:val="24"/>
          <w:szCs w:val="24"/>
        </w:rPr>
        <w:t xml:space="preserve">Funding, including the </w:t>
      </w:r>
      <w:r w:rsidR="001555AB">
        <w:rPr>
          <w:rFonts w:asciiTheme="majorHAnsi" w:hAnsiTheme="majorHAnsi" w:cstheme="majorHAnsi"/>
          <w:sz w:val="24"/>
          <w:szCs w:val="24"/>
        </w:rPr>
        <w:t>Federal</w:t>
      </w:r>
      <w:r w:rsidR="00B21747" w:rsidRPr="00F61C49">
        <w:rPr>
          <w:rFonts w:asciiTheme="majorHAnsi" w:hAnsiTheme="majorHAnsi" w:cstheme="majorHAnsi"/>
          <w:sz w:val="24"/>
          <w:szCs w:val="24"/>
        </w:rPr>
        <w:t xml:space="preserve"> </w:t>
      </w:r>
      <w:r w:rsidR="00B21747" w:rsidRPr="00F61C49">
        <w:rPr>
          <w:rFonts w:asciiTheme="majorHAnsi" w:hAnsiTheme="majorHAnsi"/>
          <w:sz w:val="24"/>
          <w:szCs w:val="24"/>
        </w:rPr>
        <w:t>Community Infrastructure Improvement Fund and Manitoba’s C</w:t>
      </w:r>
      <w:r w:rsidR="00B21747" w:rsidRPr="00F61C49">
        <w:rPr>
          <w:rFonts w:asciiTheme="majorHAnsi" w:hAnsiTheme="majorHAnsi" w:cstheme="majorHAnsi"/>
          <w:sz w:val="24"/>
          <w:szCs w:val="24"/>
        </w:rPr>
        <w:t xml:space="preserve">ommunity-based Travel Marketing pilot project funding have helped </w:t>
      </w:r>
      <w:r w:rsidR="00015D35" w:rsidRPr="00F61C49">
        <w:rPr>
          <w:rFonts w:asciiTheme="majorHAnsi" w:hAnsiTheme="majorHAnsi" w:cstheme="majorHAnsi"/>
          <w:sz w:val="24"/>
          <w:szCs w:val="24"/>
        </w:rPr>
        <w:t xml:space="preserve">to </w:t>
      </w:r>
      <w:r w:rsidR="00B21747" w:rsidRPr="00F61C49">
        <w:rPr>
          <w:rFonts w:asciiTheme="majorHAnsi" w:hAnsiTheme="majorHAnsi" w:cstheme="majorHAnsi"/>
          <w:sz w:val="24"/>
          <w:szCs w:val="24"/>
        </w:rPr>
        <w:t>support a tourism/economic thrust for AT.</w:t>
      </w:r>
      <w:r w:rsidR="00B21747" w:rsidRPr="00F61C49">
        <w:rPr>
          <w:rFonts w:asciiTheme="majorHAnsi" w:hAnsiTheme="majorHAnsi" w:cstheme="majorHAnsi"/>
        </w:rPr>
        <w:t xml:space="preserve"> </w:t>
      </w:r>
    </w:p>
    <w:p w:rsidR="005F5FE3" w:rsidRPr="00F61C49" w:rsidRDefault="005F5FE3" w:rsidP="00D00685">
      <w:pPr>
        <w:spacing w:after="120"/>
        <w:rPr>
          <w:rFonts w:asciiTheme="majorHAnsi" w:hAnsiTheme="majorHAnsi"/>
          <w:sz w:val="24"/>
        </w:rPr>
      </w:pPr>
      <w:r w:rsidRPr="00F61C49">
        <w:rPr>
          <w:rFonts w:asciiTheme="majorHAnsi" w:hAnsiTheme="majorHAnsi"/>
          <w:sz w:val="24"/>
        </w:rPr>
        <w:t xml:space="preserve">Demand from mainly recreational cyclists helped </w:t>
      </w:r>
      <w:r w:rsidR="00AC0829" w:rsidRPr="00F61C49">
        <w:rPr>
          <w:rFonts w:asciiTheme="majorHAnsi" w:hAnsiTheme="majorHAnsi"/>
          <w:sz w:val="24"/>
        </w:rPr>
        <w:t>build support for</w:t>
      </w:r>
      <w:r w:rsidRPr="00F61C49">
        <w:rPr>
          <w:rFonts w:asciiTheme="majorHAnsi" w:hAnsiTheme="majorHAnsi"/>
          <w:sz w:val="24"/>
        </w:rPr>
        <w:t xml:space="preserve"> commuter bike pathways in Calgary. However, in Whitehorse, the significant focus on recreational travel has not translated into commuter traffic. So, while events like the </w:t>
      </w:r>
      <w:r w:rsidR="00795936" w:rsidRPr="00F61C49">
        <w:rPr>
          <w:rFonts w:asciiTheme="majorHAnsi" w:hAnsiTheme="majorHAnsi"/>
          <w:sz w:val="24"/>
        </w:rPr>
        <w:t xml:space="preserve">Kluane Chilcat </w:t>
      </w:r>
      <w:r w:rsidRPr="00F61C49">
        <w:rPr>
          <w:rFonts w:asciiTheme="majorHAnsi" w:hAnsiTheme="majorHAnsi"/>
          <w:sz w:val="24"/>
        </w:rPr>
        <w:t>c</w:t>
      </w:r>
      <w:r w:rsidR="00662A21" w:rsidRPr="00F61C49">
        <w:rPr>
          <w:rFonts w:asciiTheme="majorHAnsi" w:hAnsiTheme="majorHAnsi"/>
          <w:sz w:val="24"/>
        </w:rPr>
        <w:t xml:space="preserve">ycling race from </w:t>
      </w:r>
      <w:r w:rsidR="00795936" w:rsidRPr="00F61C49">
        <w:rPr>
          <w:rFonts w:asciiTheme="majorHAnsi" w:hAnsiTheme="majorHAnsi"/>
          <w:sz w:val="24"/>
        </w:rPr>
        <w:t>Haines Junction, Yukon to Haines, Alaska</w:t>
      </w:r>
      <w:r w:rsidR="00662A21" w:rsidRPr="00F61C49">
        <w:rPr>
          <w:rFonts w:asciiTheme="majorHAnsi" w:hAnsiTheme="majorHAnsi"/>
          <w:sz w:val="24"/>
        </w:rPr>
        <w:t xml:space="preserve"> attracts over 1000 riders</w:t>
      </w:r>
      <w:r w:rsidRPr="00F61C49">
        <w:rPr>
          <w:rFonts w:asciiTheme="majorHAnsi" w:hAnsiTheme="majorHAnsi"/>
          <w:sz w:val="24"/>
        </w:rPr>
        <w:t xml:space="preserve">, the most common position of a bicycle in </w:t>
      </w:r>
      <w:r w:rsidR="00AC0829" w:rsidRPr="00F61C49">
        <w:rPr>
          <w:rFonts w:asciiTheme="majorHAnsi" w:hAnsiTheme="majorHAnsi"/>
          <w:sz w:val="24"/>
        </w:rPr>
        <w:t>Whitehorse</w:t>
      </w:r>
      <w:r w:rsidRPr="00F61C49">
        <w:rPr>
          <w:rFonts w:asciiTheme="majorHAnsi" w:hAnsiTheme="majorHAnsi"/>
          <w:sz w:val="24"/>
        </w:rPr>
        <w:t xml:space="preserve"> is strapped to a car rack. </w:t>
      </w:r>
    </w:p>
    <w:p w:rsidR="00662A21" w:rsidRPr="00F61C49" w:rsidRDefault="00D00685" w:rsidP="00137AD0">
      <w:pPr>
        <w:rPr>
          <w:rFonts w:asciiTheme="majorHAnsi" w:hAnsiTheme="majorHAnsi"/>
          <w:sz w:val="24"/>
        </w:rPr>
      </w:pPr>
      <w:r w:rsidRPr="00F61C49">
        <w:rPr>
          <w:rFonts w:asciiTheme="majorHAnsi" w:hAnsiTheme="majorHAnsi"/>
          <w:sz w:val="24"/>
        </w:rPr>
        <w:t>S</w:t>
      </w:r>
      <w:r w:rsidR="005F5FE3" w:rsidRPr="00F61C49">
        <w:rPr>
          <w:rFonts w:asciiTheme="majorHAnsi" w:hAnsiTheme="majorHAnsi"/>
          <w:sz w:val="24"/>
        </w:rPr>
        <w:t>ustainable development, in the form of u</w:t>
      </w:r>
      <w:r w:rsidR="00662A21" w:rsidRPr="00F61C49">
        <w:rPr>
          <w:rFonts w:asciiTheme="majorHAnsi" w:hAnsiTheme="majorHAnsi"/>
          <w:sz w:val="24"/>
        </w:rPr>
        <w:t xml:space="preserve">rban </w:t>
      </w:r>
      <w:r w:rsidR="005F5FE3" w:rsidRPr="00F61C49">
        <w:rPr>
          <w:rFonts w:asciiTheme="majorHAnsi" w:hAnsiTheme="majorHAnsi"/>
          <w:sz w:val="24"/>
        </w:rPr>
        <w:t>c</w:t>
      </w:r>
      <w:r w:rsidR="00662A21" w:rsidRPr="00F61C49">
        <w:rPr>
          <w:rFonts w:asciiTheme="majorHAnsi" w:hAnsiTheme="majorHAnsi"/>
          <w:sz w:val="24"/>
        </w:rPr>
        <w:t>ontainment</w:t>
      </w:r>
      <w:r w:rsidR="005F5FE3" w:rsidRPr="00F61C49">
        <w:rPr>
          <w:rFonts w:asciiTheme="majorHAnsi" w:hAnsiTheme="majorHAnsi"/>
          <w:sz w:val="24"/>
        </w:rPr>
        <w:t>,</w:t>
      </w:r>
      <w:r w:rsidR="00662A21" w:rsidRPr="00F61C49">
        <w:rPr>
          <w:rFonts w:asciiTheme="majorHAnsi" w:hAnsiTheme="majorHAnsi"/>
          <w:sz w:val="24"/>
        </w:rPr>
        <w:t xml:space="preserve"> </w:t>
      </w:r>
      <w:r w:rsidR="005F5FE3" w:rsidRPr="00F61C49">
        <w:rPr>
          <w:rFonts w:asciiTheme="majorHAnsi" w:hAnsiTheme="majorHAnsi"/>
          <w:sz w:val="24"/>
        </w:rPr>
        <w:t xml:space="preserve">is </w:t>
      </w:r>
      <w:r w:rsidRPr="00F61C49">
        <w:rPr>
          <w:rFonts w:asciiTheme="majorHAnsi" w:hAnsiTheme="majorHAnsi"/>
          <w:sz w:val="24"/>
        </w:rPr>
        <w:t xml:space="preserve">also </w:t>
      </w:r>
      <w:r w:rsidR="005F5FE3" w:rsidRPr="00F61C49">
        <w:rPr>
          <w:rFonts w:asciiTheme="majorHAnsi" w:hAnsiTheme="majorHAnsi"/>
          <w:sz w:val="24"/>
        </w:rPr>
        <w:t xml:space="preserve">driving </w:t>
      </w:r>
      <w:r w:rsidR="00666C75" w:rsidRPr="00F61C49">
        <w:rPr>
          <w:rFonts w:asciiTheme="majorHAnsi" w:hAnsiTheme="majorHAnsi"/>
          <w:sz w:val="24"/>
        </w:rPr>
        <w:t>c</w:t>
      </w:r>
      <w:r w:rsidR="005F5FE3" w:rsidRPr="00F61C49">
        <w:rPr>
          <w:rFonts w:asciiTheme="majorHAnsi" w:hAnsiTheme="majorHAnsi"/>
          <w:sz w:val="24"/>
        </w:rPr>
        <w:t xml:space="preserve">hange related to AT. With city plans focusing on densification, through in-fill and multi-unit housing, there is a greater need to use existing </w:t>
      </w:r>
      <w:r w:rsidR="00662A21" w:rsidRPr="00F61C49">
        <w:rPr>
          <w:rFonts w:asciiTheme="majorHAnsi" w:hAnsiTheme="majorHAnsi"/>
          <w:sz w:val="24"/>
        </w:rPr>
        <w:t xml:space="preserve">infrastructure to its maximum capacity. </w:t>
      </w:r>
      <w:r w:rsidR="005F5FE3" w:rsidRPr="00F61C49">
        <w:rPr>
          <w:rFonts w:asciiTheme="majorHAnsi" w:hAnsiTheme="majorHAnsi"/>
          <w:sz w:val="24"/>
        </w:rPr>
        <w:t xml:space="preserve">While this can act as a driver, </w:t>
      </w:r>
      <w:r w:rsidR="009C0F1A" w:rsidRPr="00F61C49">
        <w:rPr>
          <w:rFonts w:asciiTheme="majorHAnsi" w:hAnsiTheme="majorHAnsi"/>
          <w:sz w:val="24"/>
        </w:rPr>
        <w:t xml:space="preserve">the public protest that sometimes accompanies </w:t>
      </w:r>
      <w:r w:rsidR="005F5FE3" w:rsidRPr="00F61C49">
        <w:rPr>
          <w:rFonts w:asciiTheme="majorHAnsi" w:hAnsiTheme="majorHAnsi"/>
          <w:sz w:val="24"/>
        </w:rPr>
        <w:t>d</w:t>
      </w:r>
      <w:r w:rsidR="00662A21" w:rsidRPr="00F61C49">
        <w:rPr>
          <w:rFonts w:asciiTheme="majorHAnsi" w:hAnsiTheme="majorHAnsi"/>
          <w:sz w:val="24"/>
        </w:rPr>
        <w:t xml:space="preserve">ensification </w:t>
      </w:r>
      <w:r w:rsidR="005F5FE3" w:rsidRPr="00F61C49">
        <w:rPr>
          <w:rFonts w:asciiTheme="majorHAnsi" w:hAnsiTheme="majorHAnsi"/>
          <w:sz w:val="24"/>
        </w:rPr>
        <w:t xml:space="preserve">can also </w:t>
      </w:r>
      <w:r w:rsidR="009C0F1A" w:rsidRPr="00F61C49">
        <w:rPr>
          <w:rFonts w:asciiTheme="majorHAnsi" w:hAnsiTheme="majorHAnsi"/>
          <w:sz w:val="24"/>
        </w:rPr>
        <w:t>become a barrier to AT</w:t>
      </w:r>
      <w:r w:rsidR="001E0DA3" w:rsidRPr="00F61C49">
        <w:rPr>
          <w:rFonts w:asciiTheme="majorHAnsi" w:hAnsiTheme="majorHAnsi"/>
          <w:sz w:val="24"/>
        </w:rPr>
        <w:t xml:space="preserve">, particularly in smaller cities or more remote towns, where people expect large </w:t>
      </w:r>
      <w:r w:rsidR="00662A21" w:rsidRPr="00F61C49">
        <w:rPr>
          <w:rFonts w:asciiTheme="majorHAnsi" w:hAnsiTheme="majorHAnsi"/>
          <w:sz w:val="24"/>
        </w:rPr>
        <w:t xml:space="preserve">yards </w:t>
      </w:r>
      <w:r w:rsidR="001E0DA3" w:rsidRPr="00F61C49">
        <w:rPr>
          <w:rFonts w:asciiTheme="majorHAnsi" w:hAnsiTheme="majorHAnsi"/>
          <w:sz w:val="24"/>
        </w:rPr>
        <w:t xml:space="preserve">as part of their lifestyles. </w:t>
      </w:r>
    </w:p>
    <w:p w:rsidR="00D00685" w:rsidRPr="00F61C49" w:rsidRDefault="0046061F" w:rsidP="00D00685">
      <w:pPr>
        <w:rPr>
          <w:rFonts w:asciiTheme="majorHAnsi" w:hAnsiTheme="majorHAnsi" w:cstheme="majorHAnsi"/>
        </w:rPr>
      </w:pPr>
      <w:r w:rsidRPr="00F61C49">
        <w:rPr>
          <w:rFonts w:asciiTheme="majorHAnsi" w:hAnsiTheme="majorHAnsi" w:cstheme="majorHAnsi"/>
        </w:rPr>
        <w:tab/>
      </w:r>
    </w:p>
    <w:p w:rsidR="00D00685" w:rsidRPr="00F61C49" w:rsidRDefault="00D00685">
      <w:pPr>
        <w:rPr>
          <w:rFonts w:asciiTheme="majorHAnsi" w:hAnsiTheme="majorHAnsi" w:cstheme="majorHAnsi"/>
        </w:rPr>
      </w:pPr>
      <w:r w:rsidRPr="00F61C49">
        <w:rPr>
          <w:rFonts w:asciiTheme="majorHAnsi" w:hAnsiTheme="majorHAnsi" w:cstheme="majorHAnsi"/>
        </w:rPr>
        <w:br w:type="page"/>
      </w:r>
    </w:p>
    <w:p w:rsidR="0046061F" w:rsidRPr="00F61C49" w:rsidRDefault="005F57A8" w:rsidP="00D00685">
      <w:pPr>
        <w:rPr>
          <w:rFonts w:cstheme="majorHAnsi"/>
          <w:sz w:val="24"/>
        </w:rPr>
      </w:pPr>
      <w:r w:rsidRPr="00F61C49">
        <w:rPr>
          <w:rFonts w:cstheme="majorHAnsi"/>
          <w:sz w:val="24"/>
        </w:rPr>
        <w:lastRenderedPageBreak/>
        <w:t>3.2</w:t>
      </w:r>
      <w:r w:rsidR="00F642B2">
        <w:rPr>
          <w:rFonts w:cstheme="majorHAnsi"/>
          <w:sz w:val="24"/>
        </w:rPr>
        <w:t xml:space="preserve"> Facilitators to a</w:t>
      </w:r>
      <w:r w:rsidR="0046061F" w:rsidRPr="00F61C49">
        <w:rPr>
          <w:rFonts w:cstheme="majorHAnsi"/>
          <w:sz w:val="24"/>
        </w:rPr>
        <w:t>ction</w:t>
      </w:r>
    </w:p>
    <w:p w:rsidR="00AE55B3" w:rsidRPr="00F61C49" w:rsidRDefault="005F57A8" w:rsidP="005D4D37">
      <w:pPr>
        <w:spacing w:after="120"/>
        <w:ind w:left="720"/>
        <w:rPr>
          <w:rFonts w:asciiTheme="majorHAnsi" w:hAnsiTheme="majorHAnsi" w:cstheme="majorHAnsi"/>
          <w:noProof/>
          <w:lang w:eastAsia="en-CA"/>
        </w:rPr>
      </w:pPr>
      <w:r w:rsidRPr="00F61C49">
        <w:rPr>
          <w:rFonts w:asciiTheme="majorHAnsi" w:hAnsiTheme="majorHAnsi" w:cstheme="majorHAnsi"/>
          <w:i/>
          <w:sz w:val="24"/>
          <w:szCs w:val="24"/>
        </w:rPr>
        <w:t>3.2</w:t>
      </w:r>
      <w:r w:rsidR="00AE55B3" w:rsidRPr="00F61C49">
        <w:rPr>
          <w:rFonts w:asciiTheme="majorHAnsi" w:hAnsiTheme="majorHAnsi" w:cstheme="majorHAnsi"/>
          <w:i/>
          <w:sz w:val="24"/>
          <w:szCs w:val="24"/>
        </w:rPr>
        <w:t>.1</w:t>
      </w:r>
      <w:r w:rsidR="00AE55B3" w:rsidRPr="00F61C49">
        <w:rPr>
          <w:rFonts w:asciiTheme="majorHAnsi" w:hAnsiTheme="majorHAnsi" w:cstheme="majorHAnsi"/>
          <w:i/>
          <w:sz w:val="24"/>
          <w:szCs w:val="24"/>
        </w:rPr>
        <w:tab/>
        <w:t>Funding</w:t>
      </w:r>
      <w:r w:rsidR="00AE55B3" w:rsidRPr="00F61C49">
        <w:rPr>
          <w:rFonts w:asciiTheme="majorHAnsi" w:hAnsiTheme="majorHAnsi" w:cstheme="majorHAnsi"/>
          <w:noProof/>
          <w:lang w:eastAsia="en-CA"/>
        </w:rPr>
        <w:t xml:space="preserve"> </w:t>
      </w:r>
    </w:p>
    <w:p w:rsidR="00EA1586" w:rsidRPr="00F61C49" w:rsidRDefault="00EA1586" w:rsidP="00137AD0">
      <w:pPr>
        <w:spacing w:after="120"/>
        <w:rPr>
          <w:rFonts w:asciiTheme="majorHAnsi" w:hAnsiTheme="majorHAnsi" w:cstheme="majorHAnsi"/>
        </w:rPr>
      </w:pPr>
      <w:r w:rsidRPr="00F61C49">
        <w:rPr>
          <w:rFonts w:asciiTheme="majorHAnsi" w:hAnsiTheme="majorHAnsi" w:cstheme="majorHAnsi"/>
          <w:noProof/>
          <w:lang w:eastAsia="en-CA"/>
        </w:rPr>
        <mc:AlternateContent>
          <mc:Choice Requires="wps">
            <w:drawing>
              <wp:anchor distT="0" distB="0" distL="114300" distR="114300" simplePos="0" relativeHeight="251661312" behindDoc="0" locked="0" layoutInCell="1" allowOverlap="1" wp14:anchorId="2D570EE9" wp14:editId="7FE3BAB6">
                <wp:simplePos x="0" y="0"/>
                <wp:positionH relativeFrom="column">
                  <wp:align>center</wp:align>
                </wp:positionH>
                <wp:positionV relativeFrom="paragraph">
                  <wp:posOffset>0</wp:posOffset>
                </wp:positionV>
                <wp:extent cx="4941842" cy="375557"/>
                <wp:effectExtent l="0" t="0" r="11430" b="247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1842" cy="375557"/>
                        </a:xfrm>
                        <a:prstGeom prst="rect">
                          <a:avLst/>
                        </a:prstGeom>
                        <a:solidFill>
                          <a:srgbClr val="FFFFFF"/>
                        </a:solidFill>
                        <a:ln w="9525">
                          <a:solidFill>
                            <a:srgbClr val="000000"/>
                          </a:solidFill>
                          <a:miter lim="800000"/>
                          <a:headEnd/>
                          <a:tailEnd/>
                        </a:ln>
                      </wps:spPr>
                      <wps:txbx>
                        <w:txbxContent>
                          <w:p w:rsidR="00054266" w:rsidRDefault="00054266" w:rsidP="00EA1586">
                            <w:pPr>
                              <w:spacing w:after="0"/>
                            </w:pPr>
                            <w:r w:rsidRPr="00EA1586">
                              <w:t>“Funding determines what we are able to accomplish.”</w:t>
                            </w:r>
                            <w:r>
                              <w:t xml:space="preserve">            NGO informant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389.1pt;height:29.5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">
                <v:textbox>
                  <w:txbxContent>
                    <w:p w:rsidR="00054266" w:rsidRDefault="00054266" w:rsidP="00EA1586">
                      <w:pPr>
                        <w:spacing w:after="0"/>
                      </w:pPr>
                      <w:r w:rsidRPr="00EA1586">
                        <w:t>“Funding determines what we are able to accomplish.”</w:t>
                      </w:r>
                      <w:r>
                        <w:t xml:space="preserve">            NGO informant</w:t>
                      </w:r>
                    </w:p>
                  </w:txbxContent>
                </v:textbox>
              </v:shape>
            </w:pict>
          </mc:Fallback>
        </mc:AlternateContent>
      </w:r>
    </w:p>
    <w:p w:rsidR="00EA1586" w:rsidRPr="00F61C49" w:rsidRDefault="00EA1586" w:rsidP="00137AD0">
      <w:pPr>
        <w:spacing w:after="120"/>
        <w:rPr>
          <w:rFonts w:asciiTheme="majorHAnsi" w:hAnsiTheme="majorHAnsi" w:cstheme="majorHAnsi"/>
        </w:rPr>
      </w:pPr>
    </w:p>
    <w:p w:rsidR="006640A9" w:rsidRPr="00F61C49" w:rsidRDefault="00CA179E" w:rsidP="00137AD0">
      <w:pPr>
        <w:spacing w:after="120"/>
        <w:rPr>
          <w:rFonts w:asciiTheme="majorHAnsi" w:hAnsiTheme="majorHAnsi" w:cstheme="majorHAnsi"/>
          <w:sz w:val="24"/>
          <w:szCs w:val="24"/>
        </w:rPr>
      </w:pPr>
      <w:r w:rsidRPr="00F61C49">
        <w:rPr>
          <w:rFonts w:asciiTheme="majorHAnsi" w:hAnsiTheme="majorHAnsi" w:cstheme="majorHAnsi"/>
          <w:sz w:val="24"/>
          <w:szCs w:val="24"/>
        </w:rPr>
        <w:t>Stable f</w:t>
      </w:r>
      <w:r w:rsidR="00BC46DF" w:rsidRPr="00F61C49">
        <w:rPr>
          <w:rFonts w:asciiTheme="majorHAnsi" w:hAnsiTheme="majorHAnsi" w:cstheme="majorHAnsi"/>
          <w:sz w:val="24"/>
          <w:szCs w:val="24"/>
        </w:rPr>
        <w:t xml:space="preserve">unding was cited as a key driver </w:t>
      </w:r>
      <w:r w:rsidR="00764F35" w:rsidRPr="00F61C49">
        <w:rPr>
          <w:rFonts w:asciiTheme="majorHAnsi" w:hAnsiTheme="majorHAnsi" w:cstheme="majorHAnsi"/>
          <w:sz w:val="24"/>
          <w:szCs w:val="24"/>
        </w:rPr>
        <w:t xml:space="preserve">of programming </w:t>
      </w:r>
      <w:r w:rsidR="00BC46DF" w:rsidRPr="00F61C49">
        <w:rPr>
          <w:rFonts w:asciiTheme="majorHAnsi" w:hAnsiTheme="majorHAnsi" w:cstheme="majorHAnsi"/>
          <w:sz w:val="24"/>
          <w:szCs w:val="24"/>
        </w:rPr>
        <w:t xml:space="preserve">by </w:t>
      </w:r>
      <w:r w:rsidR="00ED554F" w:rsidRPr="00F61C49">
        <w:rPr>
          <w:rFonts w:asciiTheme="majorHAnsi" w:hAnsiTheme="majorHAnsi" w:cstheme="majorHAnsi"/>
          <w:sz w:val="24"/>
          <w:szCs w:val="24"/>
        </w:rPr>
        <w:t>several NGOs</w:t>
      </w:r>
      <w:r w:rsidR="003D3BA2" w:rsidRPr="00F61C49">
        <w:rPr>
          <w:rFonts w:asciiTheme="majorHAnsi" w:hAnsiTheme="majorHAnsi" w:cstheme="majorHAnsi"/>
          <w:sz w:val="24"/>
          <w:szCs w:val="24"/>
        </w:rPr>
        <w:t xml:space="preserve">, determining which of </w:t>
      </w:r>
      <w:r w:rsidR="00BC46DF" w:rsidRPr="00F61C49">
        <w:rPr>
          <w:rFonts w:asciiTheme="majorHAnsi" w:hAnsiTheme="majorHAnsi" w:cstheme="majorHAnsi"/>
          <w:sz w:val="24"/>
          <w:szCs w:val="24"/>
        </w:rPr>
        <w:t>the</w:t>
      </w:r>
      <w:r w:rsidR="003D3BA2" w:rsidRPr="00F61C49">
        <w:rPr>
          <w:rFonts w:asciiTheme="majorHAnsi" w:hAnsiTheme="majorHAnsi" w:cstheme="majorHAnsi"/>
          <w:sz w:val="24"/>
          <w:szCs w:val="24"/>
        </w:rPr>
        <w:t xml:space="preserve"> core </w:t>
      </w:r>
      <w:r w:rsidR="00BC46DF" w:rsidRPr="00F61C49">
        <w:rPr>
          <w:rFonts w:asciiTheme="majorHAnsi" w:hAnsiTheme="majorHAnsi" w:cstheme="majorHAnsi"/>
          <w:sz w:val="24"/>
          <w:szCs w:val="24"/>
        </w:rPr>
        <w:t>program</w:t>
      </w:r>
      <w:r w:rsidR="003D3BA2" w:rsidRPr="00F61C49">
        <w:rPr>
          <w:rFonts w:asciiTheme="majorHAnsi" w:hAnsiTheme="majorHAnsi" w:cstheme="majorHAnsi"/>
          <w:sz w:val="24"/>
          <w:szCs w:val="24"/>
        </w:rPr>
        <w:t xml:space="preserve">s </w:t>
      </w:r>
      <w:r w:rsidR="00BC46DF" w:rsidRPr="00F61C49">
        <w:rPr>
          <w:rFonts w:asciiTheme="majorHAnsi" w:hAnsiTheme="majorHAnsi" w:cstheme="majorHAnsi"/>
          <w:sz w:val="24"/>
          <w:szCs w:val="24"/>
        </w:rPr>
        <w:t xml:space="preserve">within their organization </w:t>
      </w:r>
      <w:r w:rsidR="00ED554F" w:rsidRPr="00F61C49">
        <w:rPr>
          <w:rFonts w:asciiTheme="majorHAnsi" w:hAnsiTheme="majorHAnsi" w:cstheme="majorHAnsi"/>
          <w:sz w:val="24"/>
          <w:szCs w:val="24"/>
        </w:rPr>
        <w:t>are</w:t>
      </w:r>
      <w:r w:rsidR="003D3BA2" w:rsidRPr="00F61C49">
        <w:rPr>
          <w:rFonts w:asciiTheme="majorHAnsi" w:hAnsiTheme="majorHAnsi" w:cstheme="majorHAnsi"/>
          <w:sz w:val="24"/>
          <w:szCs w:val="24"/>
        </w:rPr>
        <w:t xml:space="preserve"> acted upon.</w:t>
      </w:r>
      <w:r w:rsidR="003D3BA2" w:rsidRPr="00F61C49">
        <w:rPr>
          <w:rFonts w:asciiTheme="majorHAnsi" w:hAnsiTheme="majorHAnsi"/>
          <w:sz w:val="24"/>
          <w:szCs w:val="24"/>
        </w:rPr>
        <w:t xml:space="preserve"> </w:t>
      </w:r>
      <w:r w:rsidR="00ED554F" w:rsidRPr="00F61C49">
        <w:rPr>
          <w:rFonts w:asciiTheme="majorHAnsi" w:hAnsiTheme="majorHAnsi"/>
          <w:sz w:val="24"/>
          <w:szCs w:val="24"/>
        </w:rPr>
        <w:t xml:space="preserve">For example, </w:t>
      </w:r>
      <w:r w:rsidR="00764F35" w:rsidRPr="00F61C49">
        <w:rPr>
          <w:rFonts w:asciiTheme="majorHAnsi" w:hAnsiTheme="majorHAnsi" w:cstheme="majorHAnsi"/>
          <w:sz w:val="24"/>
          <w:szCs w:val="24"/>
        </w:rPr>
        <w:t xml:space="preserve">Transport Canada funded </w:t>
      </w:r>
      <w:r w:rsidR="00ED554F" w:rsidRPr="00F61C49">
        <w:rPr>
          <w:rFonts w:asciiTheme="majorHAnsi" w:hAnsiTheme="majorHAnsi"/>
          <w:sz w:val="24"/>
          <w:szCs w:val="24"/>
        </w:rPr>
        <w:t xml:space="preserve">Green Communities Canada to </w:t>
      </w:r>
      <w:r w:rsidR="00764F35" w:rsidRPr="00F61C49">
        <w:rPr>
          <w:rFonts w:asciiTheme="majorHAnsi" w:hAnsiTheme="majorHAnsi" w:cstheme="majorHAnsi"/>
          <w:sz w:val="24"/>
          <w:szCs w:val="24"/>
        </w:rPr>
        <w:t>develop the Canadian A</w:t>
      </w:r>
      <w:r w:rsidR="0030603D" w:rsidRPr="00F61C49">
        <w:rPr>
          <w:rFonts w:asciiTheme="majorHAnsi" w:hAnsiTheme="majorHAnsi" w:cstheme="majorHAnsi"/>
          <w:sz w:val="24"/>
          <w:szCs w:val="24"/>
        </w:rPr>
        <w:t xml:space="preserve">ctive and </w:t>
      </w:r>
      <w:r w:rsidR="00764F35" w:rsidRPr="00F61C49">
        <w:rPr>
          <w:rFonts w:asciiTheme="majorHAnsi" w:hAnsiTheme="majorHAnsi" w:cstheme="majorHAnsi"/>
          <w:sz w:val="24"/>
          <w:szCs w:val="24"/>
        </w:rPr>
        <w:t>S</w:t>
      </w:r>
      <w:r w:rsidR="0030603D" w:rsidRPr="00F61C49">
        <w:rPr>
          <w:rFonts w:asciiTheme="majorHAnsi" w:hAnsiTheme="majorHAnsi" w:cstheme="majorHAnsi"/>
          <w:sz w:val="24"/>
          <w:szCs w:val="24"/>
        </w:rPr>
        <w:t xml:space="preserve">afe </w:t>
      </w:r>
      <w:r w:rsidR="00764F35" w:rsidRPr="00F61C49">
        <w:rPr>
          <w:rFonts w:asciiTheme="majorHAnsi" w:hAnsiTheme="majorHAnsi" w:cstheme="majorHAnsi"/>
          <w:sz w:val="24"/>
          <w:szCs w:val="24"/>
        </w:rPr>
        <w:t>R</w:t>
      </w:r>
      <w:r w:rsidR="0030603D" w:rsidRPr="00F61C49">
        <w:rPr>
          <w:rFonts w:asciiTheme="majorHAnsi" w:hAnsiTheme="majorHAnsi" w:cstheme="majorHAnsi"/>
          <w:sz w:val="24"/>
          <w:szCs w:val="24"/>
        </w:rPr>
        <w:t xml:space="preserve">outes to </w:t>
      </w:r>
      <w:r w:rsidR="00764F35" w:rsidRPr="00F61C49">
        <w:rPr>
          <w:rFonts w:asciiTheme="majorHAnsi" w:hAnsiTheme="majorHAnsi" w:cstheme="majorHAnsi"/>
          <w:sz w:val="24"/>
          <w:szCs w:val="24"/>
        </w:rPr>
        <w:t>S</w:t>
      </w:r>
      <w:r w:rsidR="0030603D" w:rsidRPr="00F61C49">
        <w:rPr>
          <w:rFonts w:asciiTheme="majorHAnsi" w:hAnsiTheme="majorHAnsi" w:cstheme="majorHAnsi"/>
          <w:sz w:val="24"/>
          <w:szCs w:val="24"/>
        </w:rPr>
        <w:t>chool</w:t>
      </w:r>
      <w:r w:rsidR="00764F35" w:rsidRPr="00F61C49">
        <w:rPr>
          <w:rFonts w:asciiTheme="majorHAnsi" w:hAnsiTheme="majorHAnsi" w:cstheme="majorHAnsi"/>
          <w:sz w:val="24"/>
          <w:szCs w:val="24"/>
        </w:rPr>
        <w:t xml:space="preserve"> </w:t>
      </w:r>
      <w:r w:rsidRPr="00F61C49">
        <w:rPr>
          <w:rFonts w:asciiTheme="majorHAnsi" w:hAnsiTheme="majorHAnsi" w:cstheme="majorHAnsi"/>
          <w:sz w:val="24"/>
          <w:szCs w:val="24"/>
        </w:rPr>
        <w:t xml:space="preserve">(ASRS) </w:t>
      </w:r>
      <w:r w:rsidR="00764F35" w:rsidRPr="00F61C49">
        <w:rPr>
          <w:rFonts w:asciiTheme="majorHAnsi" w:hAnsiTheme="majorHAnsi" w:cstheme="majorHAnsi"/>
          <w:sz w:val="24"/>
          <w:szCs w:val="24"/>
        </w:rPr>
        <w:t xml:space="preserve">model in 2005. PHAC then stepped in to fund the program from 2007-2012 when it was pilot tested and disseminated </w:t>
      </w:r>
      <w:r w:rsidR="00E74E65" w:rsidRPr="00F61C49">
        <w:rPr>
          <w:rFonts w:asciiTheme="majorHAnsi" w:hAnsiTheme="majorHAnsi" w:cstheme="majorHAnsi"/>
          <w:sz w:val="24"/>
          <w:szCs w:val="24"/>
        </w:rPr>
        <w:t>across</w:t>
      </w:r>
      <w:r w:rsidR="00764F35" w:rsidRPr="00F61C49">
        <w:rPr>
          <w:rFonts w:asciiTheme="majorHAnsi" w:hAnsiTheme="majorHAnsi" w:cstheme="majorHAnsi"/>
          <w:sz w:val="24"/>
          <w:szCs w:val="24"/>
        </w:rPr>
        <w:t xml:space="preserve"> all </w:t>
      </w:r>
      <w:r w:rsidR="0057639D">
        <w:rPr>
          <w:rFonts w:asciiTheme="majorHAnsi" w:hAnsiTheme="majorHAnsi" w:cstheme="majorHAnsi"/>
          <w:sz w:val="24"/>
          <w:szCs w:val="24"/>
        </w:rPr>
        <w:t>Province</w:t>
      </w:r>
      <w:r w:rsidR="00764F35" w:rsidRPr="00F61C49">
        <w:rPr>
          <w:rFonts w:asciiTheme="majorHAnsi" w:hAnsiTheme="majorHAnsi" w:cstheme="majorHAnsi"/>
          <w:sz w:val="24"/>
          <w:szCs w:val="24"/>
        </w:rPr>
        <w:t xml:space="preserve">s and territories. By 2012, some programming was under way in every </w:t>
      </w:r>
      <w:r w:rsidR="0057639D">
        <w:rPr>
          <w:rFonts w:asciiTheme="majorHAnsi" w:hAnsiTheme="majorHAnsi" w:cstheme="majorHAnsi"/>
          <w:sz w:val="24"/>
          <w:szCs w:val="24"/>
        </w:rPr>
        <w:t>Province</w:t>
      </w:r>
      <w:r w:rsidR="00764F35" w:rsidRPr="00F61C49">
        <w:rPr>
          <w:rFonts w:asciiTheme="majorHAnsi" w:hAnsiTheme="majorHAnsi" w:cstheme="majorHAnsi"/>
          <w:sz w:val="24"/>
          <w:szCs w:val="24"/>
        </w:rPr>
        <w:t xml:space="preserve"> in Canada. </w:t>
      </w:r>
      <w:r w:rsidR="0057639D">
        <w:rPr>
          <w:rFonts w:asciiTheme="majorHAnsi" w:hAnsiTheme="majorHAnsi" w:cstheme="majorHAnsi"/>
          <w:sz w:val="24"/>
          <w:szCs w:val="24"/>
        </w:rPr>
        <w:t>Vélo Québec</w:t>
      </w:r>
      <w:r w:rsidR="00764F35" w:rsidRPr="00F61C49">
        <w:rPr>
          <w:rFonts w:asciiTheme="majorHAnsi" w:hAnsiTheme="majorHAnsi" w:cstheme="majorHAnsi"/>
          <w:sz w:val="24"/>
          <w:szCs w:val="24"/>
        </w:rPr>
        <w:t xml:space="preserve"> was cited as </w:t>
      </w:r>
      <w:r w:rsidR="00986E52" w:rsidRPr="00F61C49">
        <w:rPr>
          <w:rFonts w:asciiTheme="majorHAnsi" w:hAnsiTheme="majorHAnsi" w:cstheme="majorHAnsi"/>
          <w:sz w:val="24"/>
          <w:szCs w:val="24"/>
        </w:rPr>
        <w:t>the</w:t>
      </w:r>
      <w:r w:rsidR="00764F35" w:rsidRPr="00F61C49">
        <w:rPr>
          <w:rFonts w:asciiTheme="majorHAnsi" w:hAnsiTheme="majorHAnsi" w:cstheme="majorHAnsi"/>
          <w:sz w:val="24"/>
          <w:szCs w:val="24"/>
        </w:rPr>
        <w:t xml:space="preserve"> strong</w:t>
      </w:r>
      <w:r w:rsidR="00986E52" w:rsidRPr="00F61C49">
        <w:rPr>
          <w:rFonts w:asciiTheme="majorHAnsi" w:hAnsiTheme="majorHAnsi" w:cstheme="majorHAnsi"/>
          <w:sz w:val="24"/>
          <w:szCs w:val="24"/>
        </w:rPr>
        <w:t>est</w:t>
      </w:r>
      <w:r w:rsidR="00764F35" w:rsidRPr="00F61C49">
        <w:rPr>
          <w:rFonts w:asciiTheme="majorHAnsi" w:hAnsiTheme="majorHAnsi" w:cstheme="majorHAnsi"/>
          <w:sz w:val="24"/>
          <w:szCs w:val="24"/>
        </w:rPr>
        <w:t xml:space="preserve"> </w:t>
      </w:r>
      <w:r w:rsidR="00B62851" w:rsidRPr="00F61C49">
        <w:rPr>
          <w:rFonts w:asciiTheme="majorHAnsi" w:hAnsiTheme="majorHAnsi" w:cstheme="majorHAnsi"/>
          <w:sz w:val="24"/>
          <w:szCs w:val="24"/>
        </w:rPr>
        <w:t xml:space="preserve">AT </w:t>
      </w:r>
      <w:r w:rsidR="00764F35" w:rsidRPr="00F61C49">
        <w:rPr>
          <w:rFonts w:asciiTheme="majorHAnsi" w:hAnsiTheme="majorHAnsi" w:cstheme="majorHAnsi"/>
          <w:sz w:val="24"/>
          <w:szCs w:val="24"/>
        </w:rPr>
        <w:t xml:space="preserve">partner, generously funded by the </w:t>
      </w:r>
      <w:r w:rsidR="0057639D">
        <w:rPr>
          <w:rFonts w:asciiTheme="majorHAnsi" w:hAnsiTheme="majorHAnsi" w:cstheme="majorHAnsi"/>
          <w:sz w:val="24"/>
          <w:szCs w:val="24"/>
        </w:rPr>
        <w:t>Québec</w:t>
      </w:r>
      <w:r w:rsidR="00B62851" w:rsidRPr="00F61C49">
        <w:rPr>
          <w:rFonts w:asciiTheme="majorHAnsi" w:hAnsiTheme="majorHAnsi" w:cstheme="majorHAnsi"/>
          <w:sz w:val="24"/>
          <w:szCs w:val="24"/>
        </w:rPr>
        <w:t xml:space="preserve"> </w:t>
      </w:r>
      <w:r w:rsidR="0057639D">
        <w:rPr>
          <w:rFonts w:asciiTheme="majorHAnsi" w:hAnsiTheme="majorHAnsi" w:cstheme="majorHAnsi"/>
          <w:sz w:val="24"/>
          <w:szCs w:val="24"/>
        </w:rPr>
        <w:t>Provincial</w:t>
      </w:r>
      <w:r w:rsidR="00764F35" w:rsidRPr="00F61C49">
        <w:rPr>
          <w:rFonts w:asciiTheme="majorHAnsi" w:hAnsiTheme="majorHAnsi" w:cstheme="majorHAnsi"/>
          <w:sz w:val="24"/>
          <w:szCs w:val="24"/>
        </w:rPr>
        <w:t xml:space="preserve"> government and matched by a private foundation. Saskatchewan in Motion has provided funding for </w:t>
      </w:r>
      <w:r w:rsidR="00B62851" w:rsidRPr="00F61C49">
        <w:rPr>
          <w:rFonts w:asciiTheme="majorHAnsi" w:hAnsiTheme="majorHAnsi" w:cstheme="majorHAnsi"/>
          <w:sz w:val="24"/>
          <w:szCs w:val="24"/>
        </w:rPr>
        <w:t xml:space="preserve">the </w:t>
      </w:r>
      <w:r w:rsidR="00764F35" w:rsidRPr="00F61C49">
        <w:rPr>
          <w:rFonts w:asciiTheme="majorHAnsi" w:hAnsiTheme="majorHAnsi" w:cstheme="majorHAnsi"/>
          <w:sz w:val="24"/>
          <w:szCs w:val="24"/>
        </w:rPr>
        <w:t xml:space="preserve">ASRS programs to continue in that </w:t>
      </w:r>
      <w:r w:rsidR="0057639D">
        <w:rPr>
          <w:rFonts w:asciiTheme="majorHAnsi" w:hAnsiTheme="majorHAnsi" w:cstheme="majorHAnsi"/>
          <w:sz w:val="24"/>
          <w:szCs w:val="24"/>
        </w:rPr>
        <w:t>Province</w:t>
      </w:r>
      <w:r w:rsidR="00764F35" w:rsidRPr="00F61C49">
        <w:rPr>
          <w:rFonts w:asciiTheme="majorHAnsi" w:hAnsiTheme="majorHAnsi" w:cstheme="majorHAnsi"/>
          <w:sz w:val="24"/>
          <w:szCs w:val="24"/>
        </w:rPr>
        <w:t xml:space="preserve">. </w:t>
      </w:r>
      <w:r w:rsidR="00EA1586" w:rsidRPr="00F61C49">
        <w:rPr>
          <w:rFonts w:asciiTheme="majorHAnsi" w:hAnsiTheme="majorHAnsi" w:cstheme="majorHAnsi"/>
          <w:sz w:val="24"/>
          <w:szCs w:val="24"/>
        </w:rPr>
        <w:t xml:space="preserve"> </w:t>
      </w:r>
    </w:p>
    <w:p w:rsidR="009D08FC" w:rsidRPr="00F61C49" w:rsidRDefault="009D08FC" w:rsidP="00137AD0">
      <w:pPr>
        <w:spacing w:after="120"/>
        <w:rPr>
          <w:rFonts w:asciiTheme="majorHAnsi" w:hAnsiTheme="majorHAnsi" w:cstheme="majorHAnsi"/>
          <w:sz w:val="24"/>
          <w:szCs w:val="24"/>
        </w:rPr>
      </w:pPr>
      <w:r w:rsidRPr="00F61C49">
        <w:rPr>
          <w:rFonts w:asciiTheme="majorHAnsi" w:hAnsiTheme="majorHAnsi" w:cstheme="majorHAnsi"/>
          <w:sz w:val="24"/>
          <w:szCs w:val="24"/>
        </w:rPr>
        <w:t>Funding</w:t>
      </w:r>
      <w:r w:rsidR="00FD7449" w:rsidRPr="00F61C49">
        <w:rPr>
          <w:rFonts w:asciiTheme="majorHAnsi" w:hAnsiTheme="majorHAnsi" w:cstheme="majorHAnsi"/>
          <w:sz w:val="24"/>
          <w:szCs w:val="24"/>
        </w:rPr>
        <w:t xml:space="preserve"> for </w:t>
      </w:r>
      <w:r w:rsidR="00E256D3" w:rsidRPr="00F61C49">
        <w:rPr>
          <w:rFonts w:asciiTheme="majorHAnsi" w:hAnsiTheme="majorHAnsi" w:cstheme="majorHAnsi"/>
          <w:sz w:val="24"/>
          <w:szCs w:val="24"/>
        </w:rPr>
        <w:t xml:space="preserve">many </w:t>
      </w:r>
      <w:r w:rsidR="00FD7449" w:rsidRPr="00F61C49">
        <w:rPr>
          <w:rFonts w:asciiTheme="majorHAnsi" w:hAnsiTheme="majorHAnsi" w:cstheme="majorHAnsi"/>
          <w:sz w:val="24"/>
          <w:szCs w:val="24"/>
        </w:rPr>
        <w:t>NGOs</w:t>
      </w:r>
      <w:r w:rsidRPr="00F61C49">
        <w:rPr>
          <w:rFonts w:asciiTheme="majorHAnsi" w:hAnsiTheme="majorHAnsi" w:cstheme="majorHAnsi"/>
          <w:sz w:val="24"/>
          <w:szCs w:val="24"/>
        </w:rPr>
        <w:t xml:space="preserve"> in Canada comes from a range of sources: </w:t>
      </w:r>
      <w:r w:rsidR="0057639D">
        <w:rPr>
          <w:rFonts w:asciiTheme="majorHAnsi" w:hAnsiTheme="majorHAnsi" w:cstheme="majorHAnsi"/>
          <w:sz w:val="24"/>
          <w:szCs w:val="24"/>
        </w:rPr>
        <w:t>Provincial</w:t>
      </w:r>
      <w:r w:rsidRPr="00F61C49">
        <w:rPr>
          <w:rFonts w:asciiTheme="majorHAnsi" w:hAnsiTheme="majorHAnsi" w:cstheme="majorHAnsi"/>
          <w:sz w:val="24"/>
          <w:szCs w:val="24"/>
        </w:rPr>
        <w:t xml:space="preserve"> grants aimed at environmental, health (physical activity), tourism and transit support; and private sources, including businesses and foundations. One source being explored</w:t>
      </w:r>
      <w:r w:rsidR="00986E52" w:rsidRPr="00F61C49">
        <w:rPr>
          <w:rFonts w:asciiTheme="majorHAnsi" w:hAnsiTheme="majorHAnsi" w:cstheme="majorHAnsi"/>
          <w:sz w:val="24"/>
          <w:szCs w:val="24"/>
        </w:rPr>
        <w:t xml:space="preserve">, although not yet realized, </w:t>
      </w:r>
      <w:r w:rsidRPr="00F61C49">
        <w:rPr>
          <w:rFonts w:asciiTheme="majorHAnsi" w:hAnsiTheme="majorHAnsi" w:cstheme="majorHAnsi"/>
          <w:sz w:val="24"/>
          <w:szCs w:val="24"/>
        </w:rPr>
        <w:t>in Nova Scotia is funding aimed at “age-friendly</w:t>
      </w:r>
      <w:r w:rsidR="00A873C4" w:rsidRPr="00F61C49">
        <w:rPr>
          <w:rFonts w:asciiTheme="majorHAnsi" w:hAnsiTheme="majorHAnsi" w:cstheme="majorHAnsi"/>
          <w:sz w:val="24"/>
          <w:szCs w:val="24"/>
        </w:rPr>
        <w:t>”</w:t>
      </w:r>
      <w:r w:rsidRPr="00F61C49">
        <w:rPr>
          <w:rFonts w:asciiTheme="majorHAnsi" w:hAnsiTheme="majorHAnsi" w:cstheme="majorHAnsi"/>
          <w:sz w:val="24"/>
          <w:szCs w:val="24"/>
        </w:rPr>
        <w:t xml:space="preserve"> communities. </w:t>
      </w:r>
    </w:p>
    <w:p w:rsidR="009D08FC" w:rsidRPr="00F61C49" w:rsidRDefault="009D08FC" w:rsidP="00137AD0">
      <w:pPr>
        <w:spacing w:after="120"/>
        <w:rPr>
          <w:rFonts w:asciiTheme="majorHAnsi" w:hAnsiTheme="majorHAnsi" w:cstheme="majorHAnsi"/>
          <w:sz w:val="24"/>
          <w:szCs w:val="24"/>
        </w:rPr>
      </w:pPr>
      <w:r w:rsidRPr="00F61C49">
        <w:rPr>
          <w:rFonts w:asciiTheme="majorHAnsi" w:hAnsiTheme="majorHAnsi" w:cstheme="majorHAnsi"/>
          <w:noProof/>
          <w:lang w:eastAsia="en-CA"/>
        </w:rPr>
        <mc:AlternateContent>
          <mc:Choice Requires="wps">
            <w:drawing>
              <wp:anchor distT="0" distB="0" distL="114300" distR="114300" simplePos="0" relativeHeight="251663360" behindDoc="0" locked="0" layoutInCell="1" allowOverlap="1" wp14:anchorId="5E7ECF8D" wp14:editId="41ED42BE">
                <wp:simplePos x="0" y="0"/>
                <wp:positionH relativeFrom="column">
                  <wp:posOffset>234462</wp:posOffset>
                </wp:positionH>
                <wp:positionV relativeFrom="paragraph">
                  <wp:posOffset>40885</wp:posOffset>
                </wp:positionV>
                <wp:extent cx="5392615" cy="662354"/>
                <wp:effectExtent l="0" t="0" r="17780" b="234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2615" cy="662354"/>
                        </a:xfrm>
                        <a:prstGeom prst="rect">
                          <a:avLst/>
                        </a:prstGeom>
                        <a:solidFill>
                          <a:srgbClr val="FFFFFF"/>
                        </a:solidFill>
                        <a:ln w="9525">
                          <a:solidFill>
                            <a:srgbClr val="000000"/>
                          </a:solidFill>
                          <a:miter lim="800000"/>
                          <a:headEnd/>
                          <a:tailEnd/>
                        </a:ln>
                      </wps:spPr>
                      <wps:txbx>
                        <w:txbxContent>
                          <w:p w:rsidR="00054266" w:rsidRDefault="004F3BAC" w:rsidP="004F3BAC">
                            <w:pPr>
                              <w:spacing w:after="0"/>
                            </w:pPr>
                            <w:r>
                              <w:t>“If we want progress on social causes…government must provide a base of support.”</w:t>
                            </w:r>
                            <w:r w:rsidR="00054266">
                              <w:tab/>
                            </w:r>
                            <w:r>
                              <w:tab/>
                            </w:r>
                            <w:r>
                              <w:tab/>
                            </w:r>
                            <w:r>
                              <w:tab/>
                            </w:r>
                            <w:r>
                              <w:tab/>
                            </w:r>
                            <w:r>
                              <w:tab/>
                            </w:r>
                            <w:r>
                              <w:tab/>
                            </w:r>
                            <w:r>
                              <w:tab/>
                              <w:t xml:space="preserve">          </w:t>
                            </w:r>
                            <w:r w:rsidR="00054266">
                              <w:t>NGO informant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8.45pt;margin-top:3.2pt;width:424.6pt;height:5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">
                <v:textbox>
                  <w:txbxContent>
                    <w:p w:rsidR="00054266" w:rsidRDefault="004F3BAC" w:rsidP="004F3BAC">
                      <w:pPr>
                        <w:spacing w:after="0"/>
                      </w:pPr>
                      <w:r>
                        <w:t>“If we want progress on social causes…government must provide a base of support.”</w:t>
                      </w:r>
                      <w:r w:rsidR="00054266">
                        <w:tab/>
                      </w:r>
                      <w:r>
                        <w:tab/>
                      </w:r>
                      <w:r>
                        <w:tab/>
                      </w:r>
                      <w:r>
                        <w:tab/>
                      </w:r>
                      <w:r>
                        <w:tab/>
                      </w:r>
                      <w:r>
                        <w:tab/>
                      </w:r>
                      <w:r>
                        <w:tab/>
                      </w:r>
                      <w:r>
                        <w:tab/>
                        <w:t xml:space="preserve">          </w:t>
                      </w:r>
                      <w:r w:rsidR="00054266">
                        <w:t>NGO informant</w:t>
                      </w:r>
                    </w:p>
                  </w:txbxContent>
                </v:textbox>
              </v:shape>
            </w:pict>
          </mc:Fallback>
        </mc:AlternateContent>
      </w:r>
    </w:p>
    <w:p w:rsidR="009D08FC" w:rsidRPr="00F61C49" w:rsidRDefault="009D08FC" w:rsidP="00137AD0">
      <w:pPr>
        <w:spacing w:after="120"/>
        <w:rPr>
          <w:rFonts w:asciiTheme="majorHAnsi" w:hAnsiTheme="majorHAnsi" w:cstheme="majorHAnsi"/>
          <w:sz w:val="24"/>
          <w:szCs w:val="24"/>
        </w:rPr>
      </w:pPr>
    </w:p>
    <w:p w:rsidR="003A774F" w:rsidRPr="00F61C49" w:rsidRDefault="003A774F" w:rsidP="00137AD0">
      <w:pPr>
        <w:spacing w:after="120"/>
        <w:rPr>
          <w:rFonts w:asciiTheme="majorHAnsi" w:hAnsiTheme="majorHAnsi" w:cstheme="majorHAnsi"/>
          <w:sz w:val="24"/>
          <w:szCs w:val="24"/>
        </w:rPr>
      </w:pPr>
    </w:p>
    <w:p w:rsidR="00FD7449" w:rsidRPr="00F61C49" w:rsidRDefault="0057639D" w:rsidP="00D00685">
      <w:pPr>
        <w:spacing w:after="120"/>
        <w:rPr>
          <w:rFonts w:asciiTheme="majorHAnsi" w:hAnsiTheme="majorHAnsi" w:cstheme="majorHAnsi"/>
          <w:sz w:val="24"/>
          <w:szCs w:val="24"/>
        </w:rPr>
      </w:pPr>
      <w:r>
        <w:rPr>
          <w:rFonts w:asciiTheme="majorHAnsi" w:hAnsiTheme="majorHAnsi"/>
          <w:sz w:val="24"/>
          <w:szCs w:val="24"/>
        </w:rPr>
        <w:t>Regional</w:t>
      </w:r>
      <w:r w:rsidR="00FD7449" w:rsidRPr="00F61C49">
        <w:rPr>
          <w:rFonts w:asciiTheme="majorHAnsi" w:hAnsiTheme="majorHAnsi"/>
          <w:sz w:val="24"/>
          <w:szCs w:val="24"/>
        </w:rPr>
        <w:t xml:space="preserve"> and </w:t>
      </w:r>
      <w:r>
        <w:rPr>
          <w:rFonts w:asciiTheme="majorHAnsi" w:hAnsiTheme="majorHAnsi"/>
          <w:sz w:val="24"/>
          <w:szCs w:val="24"/>
        </w:rPr>
        <w:t>Municipal</w:t>
      </w:r>
      <w:r w:rsidR="00FD7449" w:rsidRPr="00F61C49">
        <w:rPr>
          <w:rFonts w:asciiTheme="majorHAnsi" w:hAnsiTheme="majorHAnsi"/>
          <w:sz w:val="24"/>
          <w:szCs w:val="24"/>
        </w:rPr>
        <w:t xml:space="preserve"> funding for AT appears to have ebbed and flowed over the past 15 years, based on government priorities and the ingenuity of planning staff. For example, when funding for the Translink cycling program dropped considerably, due to greater emphasis being placed on public transit, staff found additional funding opportunities through pilot project funding, like the </w:t>
      </w:r>
      <w:r w:rsidR="001555AB">
        <w:rPr>
          <w:rFonts w:asciiTheme="majorHAnsi" w:hAnsiTheme="majorHAnsi"/>
          <w:sz w:val="24"/>
          <w:szCs w:val="24"/>
        </w:rPr>
        <w:t>Federal</w:t>
      </w:r>
      <w:r w:rsidR="00FD7449" w:rsidRPr="00F61C49">
        <w:rPr>
          <w:rFonts w:asciiTheme="majorHAnsi" w:hAnsiTheme="majorHAnsi"/>
          <w:sz w:val="24"/>
          <w:szCs w:val="24"/>
        </w:rPr>
        <w:t xml:space="preserve"> government’s</w:t>
      </w:r>
      <w:r w:rsidR="00FD7449" w:rsidRPr="00F61C49">
        <w:rPr>
          <w:rFonts w:asciiTheme="majorHAnsi" w:hAnsiTheme="majorHAnsi" w:cstheme="majorHAnsi"/>
          <w:sz w:val="24"/>
          <w:szCs w:val="24"/>
        </w:rPr>
        <w:t xml:space="preserve"> Urban Transporta</w:t>
      </w:r>
      <w:r w:rsidR="00D00685" w:rsidRPr="00F61C49">
        <w:rPr>
          <w:rFonts w:asciiTheme="majorHAnsi" w:hAnsiTheme="majorHAnsi" w:cstheme="majorHAnsi"/>
          <w:sz w:val="24"/>
          <w:szCs w:val="24"/>
        </w:rPr>
        <w:t>tion Showcase (which supported eight</w:t>
      </w:r>
      <w:r w:rsidR="00FD7449" w:rsidRPr="00F61C49">
        <w:rPr>
          <w:rFonts w:asciiTheme="majorHAnsi" w:hAnsiTheme="majorHAnsi" w:cstheme="majorHAnsi"/>
          <w:sz w:val="24"/>
          <w:szCs w:val="24"/>
        </w:rPr>
        <w:t xml:space="preserve"> projects across Canada</w:t>
      </w:r>
      <w:r w:rsidR="00D00685" w:rsidRPr="00F61C49">
        <w:rPr>
          <w:rFonts w:asciiTheme="majorHAnsi" w:hAnsiTheme="majorHAnsi" w:cstheme="majorHAnsi"/>
          <w:sz w:val="24"/>
          <w:szCs w:val="24"/>
        </w:rPr>
        <w:t xml:space="preserve">: Vancouver, </w:t>
      </w:r>
      <w:r w:rsidR="00FD7449" w:rsidRPr="00F61C49">
        <w:rPr>
          <w:rFonts w:asciiTheme="majorHAnsi" w:hAnsiTheme="majorHAnsi" w:cstheme="majorHAnsi"/>
          <w:sz w:val="24"/>
          <w:szCs w:val="24"/>
        </w:rPr>
        <w:t>Whitehorse</w:t>
      </w:r>
      <w:r w:rsidR="00D00685" w:rsidRPr="00F61C49">
        <w:rPr>
          <w:rFonts w:asciiTheme="majorHAnsi" w:hAnsiTheme="majorHAnsi" w:cstheme="majorHAnsi"/>
          <w:sz w:val="24"/>
          <w:szCs w:val="24"/>
        </w:rPr>
        <w:t xml:space="preserve">, Winnipeg, Greater Toronto and Hamilton, the Region of Waterloo, Gatineau and Montreal, </w:t>
      </w:r>
      <w:r>
        <w:rPr>
          <w:rFonts w:asciiTheme="majorHAnsi" w:hAnsiTheme="majorHAnsi" w:cstheme="majorHAnsi"/>
          <w:sz w:val="24"/>
          <w:szCs w:val="24"/>
        </w:rPr>
        <w:t>Québec</w:t>
      </w:r>
      <w:r w:rsidR="00FD7449" w:rsidRPr="00F61C49">
        <w:rPr>
          <w:rFonts w:asciiTheme="majorHAnsi" w:hAnsiTheme="majorHAnsi" w:cstheme="majorHAnsi"/>
          <w:sz w:val="24"/>
          <w:szCs w:val="24"/>
        </w:rPr>
        <w:t xml:space="preserve"> City</w:t>
      </w:r>
      <w:r w:rsidR="00D00685" w:rsidRPr="00F61C49">
        <w:rPr>
          <w:rFonts w:asciiTheme="majorHAnsi" w:hAnsiTheme="majorHAnsi" w:cstheme="majorHAnsi"/>
          <w:sz w:val="24"/>
          <w:szCs w:val="24"/>
        </w:rPr>
        <w:t xml:space="preserve"> and Halifax</w:t>
      </w:r>
      <w:r w:rsidR="00FD7449" w:rsidRPr="00F61C49">
        <w:rPr>
          <w:rFonts w:asciiTheme="majorHAnsi" w:hAnsiTheme="majorHAnsi" w:cstheme="majorHAnsi"/>
          <w:sz w:val="24"/>
          <w:szCs w:val="24"/>
        </w:rPr>
        <w:t>)</w:t>
      </w:r>
      <w:r w:rsidR="00FD7449" w:rsidRPr="00F61C49">
        <w:rPr>
          <w:rFonts w:asciiTheme="majorHAnsi" w:hAnsiTheme="majorHAnsi"/>
          <w:sz w:val="24"/>
          <w:szCs w:val="24"/>
        </w:rPr>
        <w:t xml:space="preserve">, or by tacking onto larger infrastructure programs, such as building of the </w:t>
      </w:r>
      <w:r w:rsidR="003A774F" w:rsidRPr="00F61C49">
        <w:rPr>
          <w:rFonts w:asciiTheme="majorHAnsi" w:hAnsiTheme="majorHAnsi" w:cstheme="majorHAnsi"/>
          <w:sz w:val="24"/>
          <w:szCs w:val="24"/>
        </w:rPr>
        <w:t xml:space="preserve">Golden Ears </w:t>
      </w:r>
      <w:r w:rsidR="00FD7449" w:rsidRPr="00F61C49">
        <w:rPr>
          <w:rFonts w:asciiTheme="majorHAnsi" w:hAnsiTheme="majorHAnsi" w:cstheme="majorHAnsi"/>
          <w:sz w:val="24"/>
          <w:szCs w:val="24"/>
        </w:rPr>
        <w:t xml:space="preserve">bridge. </w:t>
      </w:r>
    </w:p>
    <w:p w:rsidR="009D08FC" w:rsidRPr="00F61C49" w:rsidRDefault="00CC0326" w:rsidP="00137AD0">
      <w:pPr>
        <w:rPr>
          <w:rFonts w:asciiTheme="majorHAnsi" w:hAnsiTheme="majorHAnsi" w:cstheme="majorHAnsi"/>
          <w:sz w:val="24"/>
          <w:szCs w:val="24"/>
        </w:rPr>
      </w:pPr>
      <w:r>
        <w:rPr>
          <w:rFonts w:asciiTheme="majorHAnsi" w:hAnsiTheme="majorHAnsi" w:cstheme="majorHAnsi"/>
          <w:sz w:val="24"/>
          <w:szCs w:val="24"/>
        </w:rPr>
        <w:t>Municipalities</w:t>
      </w:r>
      <w:r w:rsidR="00FD7449" w:rsidRPr="00F61C49">
        <w:rPr>
          <w:rFonts w:asciiTheme="majorHAnsi" w:hAnsiTheme="majorHAnsi" w:cstheme="majorHAnsi"/>
          <w:sz w:val="24"/>
          <w:szCs w:val="24"/>
        </w:rPr>
        <w:t xml:space="preserve"> involved in </w:t>
      </w:r>
      <w:r w:rsidR="0057639D">
        <w:rPr>
          <w:rFonts w:asciiTheme="majorHAnsi" w:hAnsiTheme="majorHAnsi" w:cstheme="majorHAnsi"/>
          <w:sz w:val="24"/>
          <w:szCs w:val="24"/>
        </w:rPr>
        <w:t>Regional</w:t>
      </w:r>
      <w:r w:rsidR="00FD7449" w:rsidRPr="00F61C49">
        <w:rPr>
          <w:rFonts w:asciiTheme="majorHAnsi" w:hAnsiTheme="majorHAnsi" w:cstheme="majorHAnsi"/>
          <w:sz w:val="24"/>
          <w:szCs w:val="24"/>
        </w:rPr>
        <w:t xml:space="preserve"> transit authorities can access matching funding from those authorities, an option that is </w:t>
      </w:r>
      <w:r w:rsidR="003A774F" w:rsidRPr="00F61C49">
        <w:rPr>
          <w:rFonts w:asciiTheme="majorHAnsi" w:hAnsiTheme="majorHAnsi" w:cstheme="majorHAnsi"/>
          <w:sz w:val="24"/>
          <w:szCs w:val="24"/>
        </w:rPr>
        <w:t xml:space="preserve">especially important for small </w:t>
      </w:r>
      <w:r>
        <w:rPr>
          <w:rFonts w:asciiTheme="majorHAnsi" w:hAnsiTheme="majorHAnsi" w:cstheme="majorHAnsi"/>
          <w:sz w:val="24"/>
          <w:szCs w:val="24"/>
        </w:rPr>
        <w:t>Municipalities</w:t>
      </w:r>
      <w:r w:rsidR="003A774F" w:rsidRPr="00F61C49">
        <w:rPr>
          <w:rFonts w:asciiTheme="majorHAnsi" w:hAnsiTheme="majorHAnsi" w:cstheme="majorHAnsi"/>
          <w:sz w:val="24"/>
          <w:szCs w:val="24"/>
        </w:rPr>
        <w:t xml:space="preserve">. </w:t>
      </w:r>
      <w:r w:rsidR="00922E27" w:rsidRPr="00F61C49">
        <w:rPr>
          <w:rFonts w:asciiTheme="majorHAnsi" w:hAnsiTheme="majorHAnsi" w:cstheme="majorHAnsi"/>
          <w:sz w:val="24"/>
          <w:szCs w:val="24"/>
        </w:rPr>
        <w:t>Through its matching funds program, Translink is seeing more funds going to cycling</w:t>
      </w:r>
      <w:r w:rsidR="003A774F" w:rsidRPr="00F61C49">
        <w:rPr>
          <w:rFonts w:asciiTheme="majorHAnsi" w:hAnsiTheme="majorHAnsi" w:cstheme="majorHAnsi"/>
          <w:sz w:val="24"/>
          <w:szCs w:val="24"/>
        </w:rPr>
        <w:t xml:space="preserve"> programs than previously. Older </w:t>
      </w:r>
      <w:r>
        <w:rPr>
          <w:rFonts w:asciiTheme="majorHAnsi" w:hAnsiTheme="majorHAnsi" w:cstheme="majorHAnsi"/>
          <w:sz w:val="24"/>
          <w:szCs w:val="24"/>
        </w:rPr>
        <w:t>Municipalities</w:t>
      </w:r>
      <w:r w:rsidR="003A774F" w:rsidRPr="00F61C49">
        <w:rPr>
          <w:rFonts w:asciiTheme="majorHAnsi" w:hAnsiTheme="majorHAnsi" w:cstheme="majorHAnsi"/>
          <w:sz w:val="24"/>
          <w:szCs w:val="24"/>
        </w:rPr>
        <w:t xml:space="preserve">, </w:t>
      </w:r>
      <w:r w:rsidR="00922E27" w:rsidRPr="00F61C49">
        <w:rPr>
          <w:rFonts w:asciiTheme="majorHAnsi" w:hAnsiTheme="majorHAnsi" w:cstheme="majorHAnsi"/>
          <w:sz w:val="24"/>
          <w:szCs w:val="24"/>
        </w:rPr>
        <w:t xml:space="preserve">that are </w:t>
      </w:r>
      <w:r w:rsidR="003A774F" w:rsidRPr="00F61C49">
        <w:rPr>
          <w:rFonts w:asciiTheme="majorHAnsi" w:hAnsiTheme="majorHAnsi" w:cstheme="majorHAnsi"/>
          <w:sz w:val="24"/>
          <w:szCs w:val="24"/>
        </w:rPr>
        <w:t xml:space="preserve">running out of road space, </w:t>
      </w:r>
      <w:r w:rsidR="00922E27" w:rsidRPr="00F61C49">
        <w:rPr>
          <w:rFonts w:asciiTheme="majorHAnsi" w:hAnsiTheme="majorHAnsi" w:cstheme="majorHAnsi"/>
          <w:sz w:val="24"/>
          <w:szCs w:val="24"/>
        </w:rPr>
        <w:t>are</w:t>
      </w:r>
      <w:r w:rsidR="003A774F" w:rsidRPr="00F61C49">
        <w:rPr>
          <w:rFonts w:asciiTheme="majorHAnsi" w:hAnsiTheme="majorHAnsi" w:cstheme="majorHAnsi"/>
          <w:sz w:val="24"/>
          <w:szCs w:val="24"/>
        </w:rPr>
        <w:t xml:space="preserve"> spend</w:t>
      </w:r>
      <w:r w:rsidR="00922E27" w:rsidRPr="00F61C49">
        <w:rPr>
          <w:rFonts w:asciiTheme="majorHAnsi" w:hAnsiTheme="majorHAnsi" w:cstheme="majorHAnsi"/>
          <w:sz w:val="24"/>
          <w:szCs w:val="24"/>
        </w:rPr>
        <w:t>ing more on biking</w:t>
      </w:r>
      <w:r w:rsidR="003A774F" w:rsidRPr="00F61C49">
        <w:rPr>
          <w:rFonts w:asciiTheme="majorHAnsi" w:hAnsiTheme="majorHAnsi" w:cstheme="majorHAnsi"/>
          <w:sz w:val="24"/>
          <w:szCs w:val="24"/>
        </w:rPr>
        <w:t xml:space="preserve"> to reduce congestion. </w:t>
      </w:r>
    </w:p>
    <w:p w:rsidR="0019373B" w:rsidRPr="00F61C49" w:rsidRDefault="0019373B" w:rsidP="00137AD0">
      <w:pPr>
        <w:rPr>
          <w:rFonts w:asciiTheme="majorHAnsi" w:hAnsiTheme="majorHAnsi" w:cstheme="majorHAnsi"/>
          <w:sz w:val="24"/>
          <w:szCs w:val="24"/>
        </w:rPr>
      </w:pPr>
    </w:p>
    <w:p w:rsidR="0046061F" w:rsidRPr="00F61C49" w:rsidRDefault="005F57A8" w:rsidP="00D00685">
      <w:pPr>
        <w:ind w:firstLine="720"/>
        <w:rPr>
          <w:rFonts w:asciiTheme="majorHAnsi" w:hAnsiTheme="majorHAnsi" w:cstheme="majorHAnsi"/>
          <w:i/>
          <w:sz w:val="24"/>
          <w:szCs w:val="24"/>
        </w:rPr>
      </w:pPr>
      <w:r w:rsidRPr="00F61C49">
        <w:rPr>
          <w:rFonts w:asciiTheme="majorHAnsi" w:hAnsiTheme="majorHAnsi" w:cstheme="majorHAnsi"/>
          <w:i/>
          <w:sz w:val="24"/>
          <w:szCs w:val="24"/>
        </w:rPr>
        <w:lastRenderedPageBreak/>
        <w:t>3.2</w:t>
      </w:r>
      <w:r w:rsidR="00F642B2">
        <w:rPr>
          <w:rFonts w:asciiTheme="majorHAnsi" w:hAnsiTheme="majorHAnsi" w:cstheme="majorHAnsi"/>
          <w:i/>
          <w:sz w:val="24"/>
          <w:szCs w:val="24"/>
        </w:rPr>
        <w:t xml:space="preserve">.2. </w:t>
      </w:r>
      <w:r w:rsidR="00F642B2">
        <w:rPr>
          <w:rFonts w:asciiTheme="majorHAnsi" w:hAnsiTheme="majorHAnsi" w:cstheme="majorHAnsi"/>
          <w:i/>
          <w:sz w:val="24"/>
          <w:szCs w:val="24"/>
        </w:rPr>
        <w:tab/>
        <w:t>Structural s</w:t>
      </w:r>
      <w:r w:rsidR="0046061F" w:rsidRPr="00F61C49">
        <w:rPr>
          <w:rFonts w:asciiTheme="majorHAnsi" w:hAnsiTheme="majorHAnsi" w:cstheme="majorHAnsi"/>
          <w:i/>
          <w:sz w:val="24"/>
          <w:szCs w:val="24"/>
        </w:rPr>
        <w:t xml:space="preserve">upports </w:t>
      </w:r>
    </w:p>
    <w:p w:rsidR="00EC4A85" w:rsidRPr="00F61C49" w:rsidRDefault="006640A9" w:rsidP="00137AD0">
      <w:pPr>
        <w:spacing w:after="120"/>
        <w:rPr>
          <w:rFonts w:asciiTheme="majorHAnsi" w:hAnsiTheme="majorHAnsi" w:cstheme="majorHAnsi"/>
          <w:sz w:val="24"/>
          <w:szCs w:val="24"/>
        </w:rPr>
      </w:pPr>
      <w:r w:rsidRPr="00F61C49">
        <w:rPr>
          <w:rFonts w:asciiTheme="majorHAnsi" w:hAnsiTheme="majorHAnsi" w:cstheme="majorHAnsi"/>
          <w:sz w:val="24"/>
          <w:szCs w:val="24"/>
        </w:rPr>
        <w:t>O</w:t>
      </w:r>
      <w:r w:rsidR="00A35BB6" w:rsidRPr="00F61C49">
        <w:rPr>
          <w:rFonts w:asciiTheme="majorHAnsi" w:hAnsiTheme="majorHAnsi" w:cstheme="majorHAnsi"/>
          <w:sz w:val="24"/>
          <w:szCs w:val="24"/>
        </w:rPr>
        <w:t xml:space="preserve">verarching </w:t>
      </w:r>
      <w:r w:rsidR="00EC4A85" w:rsidRPr="00F61C49">
        <w:rPr>
          <w:rFonts w:asciiTheme="majorHAnsi" w:hAnsiTheme="majorHAnsi" w:cstheme="majorHAnsi"/>
          <w:sz w:val="24"/>
          <w:szCs w:val="24"/>
        </w:rPr>
        <w:t>strategies or plans</w:t>
      </w:r>
      <w:r w:rsidR="00A35BB6" w:rsidRPr="00F61C49">
        <w:rPr>
          <w:rFonts w:asciiTheme="majorHAnsi" w:hAnsiTheme="majorHAnsi" w:cstheme="majorHAnsi"/>
          <w:sz w:val="24"/>
          <w:szCs w:val="24"/>
        </w:rPr>
        <w:t>,</w:t>
      </w:r>
      <w:r w:rsidR="00EC4A85" w:rsidRPr="00F61C49">
        <w:rPr>
          <w:rFonts w:asciiTheme="majorHAnsi" w:hAnsiTheme="majorHAnsi" w:cstheme="majorHAnsi"/>
          <w:sz w:val="24"/>
          <w:szCs w:val="24"/>
        </w:rPr>
        <w:t xml:space="preserve"> </w:t>
      </w:r>
      <w:r w:rsidRPr="00F61C49">
        <w:rPr>
          <w:rFonts w:asciiTheme="majorHAnsi" w:hAnsiTheme="majorHAnsi" w:cstheme="majorHAnsi"/>
          <w:sz w:val="24"/>
          <w:szCs w:val="24"/>
        </w:rPr>
        <w:t xml:space="preserve">infrastructure, </w:t>
      </w:r>
      <w:r w:rsidR="00EC4A85" w:rsidRPr="00F61C49">
        <w:rPr>
          <w:rFonts w:asciiTheme="majorHAnsi" w:hAnsiTheme="majorHAnsi" w:cstheme="majorHAnsi"/>
          <w:sz w:val="24"/>
          <w:szCs w:val="24"/>
        </w:rPr>
        <w:t xml:space="preserve">and governmental structures all played a part in supporting AT within </w:t>
      </w:r>
      <w:r w:rsidR="00CC0326">
        <w:rPr>
          <w:rFonts w:asciiTheme="majorHAnsi" w:hAnsiTheme="majorHAnsi" w:cstheme="majorHAnsi"/>
          <w:sz w:val="24"/>
          <w:szCs w:val="24"/>
        </w:rPr>
        <w:t>Municipalities</w:t>
      </w:r>
      <w:r w:rsidR="00EC4A85" w:rsidRPr="00F61C49">
        <w:rPr>
          <w:rFonts w:asciiTheme="majorHAnsi" w:hAnsiTheme="majorHAnsi" w:cstheme="majorHAnsi"/>
          <w:sz w:val="24"/>
          <w:szCs w:val="24"/>
        </w:rPr>
        <w:t>, as described b</w:t>
      </w:r>
      <w:r w:rsidR="005F4FFE" w:rsidRPr="00F61C49">
        <w:rPr>
          <w:rFonts w:asciiTheme="majorHAnsi" w:hAnsiTheme="majorHAnsi" w:cstheme="majorHAnsi"/>
          <w:sz w:val="24"/>
          <w:szCs w:val="24"/>
        </w:rPr>
        <w:t>y both key informants and focus group participants</w:t>
      </w:r>
      <w:r w:rsidR="00EC4A85" w:rsidRPr="00F61C49">
        <w:rPr>
          <w:rFonts w:asciiTheme="majorHAnsi" w:hAnsiTheme="majorHAnsi" w:cstheme="majorHAnsi"/>
          <w:sz w:val="24"/>
          <w:szCs w:val="24"/>
        </w:rPr>
        <w:t xml:space="preserve">.   </w:t>
      </w:r>
    </w:p>
    <w:p w:rsidR="0019373B" w:rsidRPr="00F61C49" w:rsidRDefault="0019373B" w:rsidP="0019373B">
      <w:pPr>
        <w:spacing w:after="120"/>
        <w:rPr>
          <w:rFonts w:asciiTheme="majorHAnsi" w:hAnsiTheme="majorHAnsi" w:cstheme="majorHAnsi"/>
          <w:sz w:val="24"/>
        </w:rPr>
      </w:pPr>
      <w:r w:rsidRPr="00F61C49">
        <w:rPr>
          <w:rFonts w:asciiTheme="majorHAnsi" w:hAnsiTheme="majorHAnsi" w:cstheme="majorHAnsi"/>
          <w:i/>
          <w:sz w:val="24"/>
        </w:rPr>
        <w:t xml:space="preserve">Strategies – </w:t>
      </w:r>
      <w:r w:rsidRPr="00F61C49">
        <w:rPr>
          <w:rFonts w:asciiTheme="majorHAnsi" w:hAnsiTheme="majorHAnsi" w:cstheme="majorHAnsi"/>
          <w:sz w:val="24"/>
        </w:rPr>
        <w:t xml:space="preserve">Formalized plans or strategies were cited most often as the prime facilitator for action on AT. As one informant described it, strategies orient policies, action and budgets. The </w:t>
      </w:r>
      <w:r w:rsidR="0057639D">
        <w:rPr>
          <w:rFonts w:asciiTheme="majorHAnsi" w:hAnsiTheme="majorHAnsi" w:cstheme="majorHAnsi"/>
          <w:sz w:val="24"/>
        </w:rPr>
        <w:t>Province</w:t>
      </w:r>
      <w:r w:rsidRPr="00F61C49">
        <w:rPr>
          <w:rFonts w:asciiTheme="majorHAnsi" w:hAnsiTheme="majorHAnsi" w:cstheme="majorHAnsi"/>
          <w:sz w:val="24"/>
        </w:rPr>
        <w:t xml:space="preserve">s that </w:t>
      </w:r>
      <w:r w:rsidR="00E00B88">
        <w:rPr>
          <w:rFonts w:asciiTheme="majorHAnsi" w:hAnsiTheme="majorHAnsi" w:cstheme="majorHAnsi"/>
          <w:sz w:val="24"/>
        </w:rPr>
        <w:t>have made advancements in</w:t>
      </w:r>
      <w:r w:rsidRPr="00F61C49">
        <w:rPr>
          <w:rFonts w:asciiTheme="majorHAnsi" w:hAnsiTheme="majorHAnsi" w:cstheme="majorHAnsi"/>
          <w:sz w:val="24"/>
        </w:rPr>
        <w:t xml:space="preserve"> AT have had detailed AT strategies for some time. </w:t>
      </w:r>
      <w:r w:rsidR="0057639D">
        <w:rPr>
          <w:rFonts w:asciiTheme="majorHAnsi" w:hAnsiTheme="majorHAnsi" w:cstheme="majorHAnsi"/>
          <w:sz w:val="24"/>
        </w:rPr>
        <w:t>Québec</w:t>
      </w:r>
      <w:r w:rsidRPr="00F61C49">
        <w:rPr>
          <w:rFonts w:asciiTheme="majorHAnsi" w:hAnsiTheme="majorHAnsi" w:cstheme="majorHAnsi"/>
          <w:sz w:val="24"/>
        </w:rPr>
        <w:t xml:space="preserve">, for example, had its first </w:t>
      </w:r>
      <w:r w:rsidR="0057639D">
        <w:rPr>
          <w:rFonts w:asciiTheme="majorHAnsi" w:hAnsiTheme="majorHAnsi" w:cstheme="majorHAnsi"/>
          <w:sz w:val="24"/>
        </w:rPr>
        <w:t>Provincial</w:t>
      </w:r>
      <w:r w:rsidRPr="00F61C49">
        <w:rPr>
          <w:rFonts w:asciiTheme="majorHAnsi" w:hAnsiTheme="majorHAnsi" w:cstheme="majorHAnsi"/>
          <w:sz w:val="24"/>
        </w:rPr>
        <w:t xml:space="preserve"> cycling strategy in 1995. This has been recently complemented by </w:t>
      </w:r>
      <w:r w:rsidR="0057639D">
        <w:rPr>
          <w:rFonts w:asciiTheme="majorHAnsi" w:hAnsiTheme="majorHAnsi" w:cstheme="majorHAnsi"/>
          <w:sz w:val="24"/>
        </w:rPr>
        <w:t>Provincial</w:t>
      </w:r>
      <w:r w:rsidRPr="00F61C49">
        <w:rPr>
          <w:rFonts w:asciiTheme="majorHAnsi" w:hAnsiTheme="majorHAnsi" w:cstheme="majorHAnsi"/>
          <w:sz w:val="24"/>
        </w:rPr>
        <w:t xml:space="preserve"> strategies or action plans for health, sport and leisure and sustainable mobility. Montreal’s upcoming strategy for physical activity includes AT for the first time, departing from a previous focus only on organized sports. This shift in philosophy is aimed at people who are inactive now, to bring them to a level of fitness where they can participate in sports. </w:t>
      </w:r>
      <w:r w:rsidR="00A873C4" w:rsidRPr="00F61C49">
        <w:rPr>
          <w:rFonts w:asciiTheme="majorHAnsi" w:hAnsiTheme="majorHAnsi" w:cstheme="majorHAnsi"/>
          <w:sz w:val="24"/>
        </w:rPr>
        <w:t>B</w:t>
      </w:r>
      <w:r w:rsidR="003122A3">
        <w:rPr>
          <w:rFonts w:asciiTheme="majorHAnsi" w:hAnsiTheme="majorHAnsi" w:cstheme="majorHAnsi"/>
          <w:sz w:val="24"/>
        </w:rPr>
        <w:t xml:space="preserve">ritish </w:t>
      </w:r>
      <w:r w:rsidR="00A873C4" w:rsidRPr="00F61C49">
        <w:rPr>
          <w:rFonts w:asciiTheme="majorHAnsi" w:hAnsiTheme="majorHAnsi" w:cstheme="majorHAnsi"/>
          <w:sz w:val="24"/>
        </w:rPr>
        <w:t>C</w:t>
      </w:r>
      <w:r w:rsidR="003122A3">
        <w:rPr>
          <w:rFonts w:asciiTheme="majorHAnsi" w:hAnsiTheme="majorHAnsi" w:cstheme="majorHAnsi"/>
          <w:sz w:val="24"/>
        </w:rPr>
        <w:t>olumbia is also developing a physical activity strategy and a</w:t>
      </w:r>
      <w:r w:rsidR="00A873C4" w:rsidRPr="00F61C49">
        <w:rPr>
          <w:rFonts w:asciiTheme="majorHAnsi" w:hAnsiTheme="majorHAnsi" w:cstheme="majorHAnsi"/>
          <w:sz w:val="24"/>
        </w:rPr>
        <w:t xml:space="preserve">ction </w:t>
      </w:r>
      <w:r w:rsidR="003122A3">
        <w:rPr>
          <w:rFonts w:asciiTheme="majorHAnsi" w:hAnsiTheme="majorHAnsi" w:cstheme="majorHAnsi"/>
          <w:sz w:val="24"/>
        </w:rPr>
        <w:t>p</w:t>
      </w:r>
      <w:r w:rsidR="00A873C4" w:rsidRPr="00F61C49">
        <w:rPr>
          <w:rFonts w:asciiTheme="majorHAnsi" w:hAnsiTheme="majorHAnsi" w:cstheme="majorHAnsi"/>
          <w:sz w:val="24"/>
        </w:rPr>
        <w:t xml:space="preserve">lan that is expected to prioritize transport policies and systems that promote walking, cycling and public transport. </w:t>
      </w:r>
    </w:p>
    <w:p w:rsidR="0019373B" w:rsidRPr="00F61C49" w:rsidRDefault="0019373B" w:rsidP="0019373B">
      <w:pPr>
        <w:spacing w:after="120"/>
        <w:rPr>
          <w:rFonts w:asciiTheme="majorHAnsi" w:hAnsiTheme="majorHAnsi" w:cstheme="majorHAnsi"/>
          <w:sz w:val="24"/>
        </w:rPr>
      </w:pPr>
      <w:r w:rsidRPr="00F61C49">
        <w:rPr>
          <w:rFonts w:asciiTheme="majorHAnsi" w:hAnsiTheme="majorHAnsi" w:cstheme="majorHAnsi"/>
          <w:sz w:val="24"/>
        </w:rPr>
        <w:t xml:space="preserve">Most of the </w:t>
      </w:r>
      <w:r w:rsidR="0057639D">
        <w:rPr>
          <w:rFonts w:asciiTheme="majorHAnsi" w:hAnsiTheme="majorHAnsi" w:cstheme="majorHAnsi"/>
          <w:sz w:val="24"/>
        </w:rPr>
        <w:t>Municipal</w:t>
      </w:r>
      <w:r w:rsidRPr="00F61C49">
        <w:rPr>
          <w:rFonts w:asciiTheme="majorHAnsi" w:hAnsiTheme="majorHAnsi" w:cstheme="majorHAnsi"/>
          <w:sz w:val="24"/>
        </w:rPr>
        <w:t xml:space="preserve"> respondents interviewed had an </w:t>
      </w:r>
      <w:r w:rsidR="003122A3">
        <w:rPr>
          <w:rFonts w:asciiTheme="majorHAnsi" w:hAnsiTheme="majorHAnsi" w:cstheme="majorHAnsi"/>
          <w:sz w:val="24"/>
        </w:rPr>
        <w:t>o</w:t>
      </w:r>
      <w:r w:rsidR="009A0901">
        <w:rPr>
          <w:rFonts w:asciiTheme="majorHAnsi" w:hAnsiTheme="majorHAnsi" w:cstheme="majorHAnsi"/>
          <w:sz w:val="24"/>
        </w:rPr>
        <w:t>fficial community plan</w:t>
      </w:r>
      <w:r w:rsidRPr="00F61C49">
        <w:rPr>
          <w:rFonts w:asciiTheme="majorHAnsi" w:hAnsiTheme="majorHAnsi" w:cstheme="majorHAnsi"/>
          <w:sz w:val="24"/>
        </w:rPr>
        <w:t xml:space="preserve">, a </w:t>
      </w:r>
      <w:r w:rsidR="003C791B">
        <w:rPr>
          <w:rFonts w:asciiTheme="majorHAnsi" w:hAnsiTheme="majorHAnsi" w:cstheme="majorHAnsi"/>
          <w:sz w:val="24"/>
        </w:rPr>
        <w:t>m</w:t>
      </w:r>
      <w:r w:rsidR="00CC0326">
        <w:rPr>
          <w:rFonts w:asciiTheme="majorHAnsi" w:hAnsiTheme="majorHAnsi" w:cstheme="majorHAnsi"/>
          <w:sz w:val="24"/>
        </w:rPr>
        <w:t>aster</w:t>
      </w:r>
      <w:r w:rsidR="003C791B">
        <w:rPr>
          <w:rFonts w:asciiTheme="majorHAnsi" w:hAnsiTheme="majorHAnsi" w:cstheme="majorHAnsi"/>
          <w:sz w:val="24"/>
        </w:rPr>
        <w:t xml:space="preserve"> </w:t>
      </w:r>
      <w:r w:rsidR="00CC0326">
        <w:rPr>
          <w:rFonts w:asciiTheme="majorHAnsi" w:hAnsiTheme="majorHAnsi" w:cstheme="majorHAnsi"/>
          <w:sz w:val="24"/>
        </w:rPr>
        <w:t>transportation plan</w:t>
      </w:r>
      <w:r w:rsidRPr="00F61C49">
        <w:rPr>
          <w:rFonts w:asciiTheme="majorHAnsi" w:hAnsiTheme="majorHAnsi" w:cstheme="majorHAnsi"/>
          <w:sz w:val="24"/>
        </w:rPr>
        <w:t xml:space="preserve"> (which usually included a section on AT) </w:t>
      </w:r>
      <w:r w:rsidR="003122A3">
        <w:rPr>
          <w:rFonts w:asciiTheme="majorHAnsi" w:hAnsiTheme="majorHAnsi" w:cstheme="majorHAnsi"/>
          <w:sz w:val="24"/>
        </w:rPr>
        <w:t>and/or a transportation d</w:t>
      </w:r>
      <w:r w:rsidRPr="00F61C49">
        <w:rPr>
          <w:rFonts w:asciiTheme="majorHAnsi" w:hAnsiTheme="majorHAnsi" w:cstheme="majorHAnsi"/>
          <w:sz w:val="24"/>
        </w:rPr>
        <w:t xml:space="preserve">emand </w:t>
      </w:r>
      <w:r w:rsidR="003122A3">
        <w:rPr>
          <w:rFonts w:asciiTheme="majorHAnsi" w:hAnsiTheme="majorHAnsi" w:cstheme="majorHAnsi"/>
          <w:sz w:val="24"/>
        </w:rPr>
        <w:t>m</w:t>
      </w:r>
      <w:r w:rsidRPr="00F61C49">
        <w:rPr>
          <w:rFonts w:asciiTheme="majorHAnsi" w:hAnsiTheme="majorHAnsi" w:cstheme="majorHAnsi"/>
          <w:sz w:val="24"/>
        </w:rPr>
        <w:t>anagement plan in place or under development. Some had detailed plans for cycling, t</w:t>
      </w:r>
      <w:r w:rsidR="003122A3">
        <w:rPr>
          <w:rFonts w:asciiTheme="majorHAnsi" w:hAnsiTheme="majorHAnsi" w:cstheme="majorHAnsi"/>
          <w:sz w:val="24"/>
        </w:rPr>
        <w:t>rails or AT in general. School travel p</w:t>
      </w:r>
      <w:r w:rsidRPr="00F61C49">
        <w:rPr>
          <w:rFonts w:asciiTheme="majorHAnsi" w:hAnsiTheme="majorHAnsi" w:cstheme="majorHAnsi"/>
          <w:sz w:val="24"/>
        </w:rPr>
        <w:t xml:space="preserve">lans were also named as drivers for AT, but tended to be area or school-specific, as opposed to covering an entire city or region.  Detailed neighbourhood plans were also mentioned as facilitators to AT. </w:t>
      </w:r>
    </w:p>
    <w:p w:rsidR="0019373B" w:rsidRPr="00F61C49" w:rsidRDefault="0019373B" w:rsidP="0019373B">
      <w:pPr>
        <w:spacing w:after="120"/>
        <w:rPr>
          <w:rFonts w:asciiTheme="majorHAnsi" w:hAnsiTheme="majorHAnsi" w:cstheme="majorHAnsi"/>
          <w:sz w:val="24"/>
        </w:rPr>
      </w:pPr>
      <w:r w:rsidRPr="00F61C49">
        <w:rPr>
          <w:rFonts w:asciiTheme="majorHAnsi" w:hAnsiTheme="majorHAnsi" w:cstheme="majorHAnsi"/>
          <w:sz w:val="24"/>
        </w:rPr>
        <w:t xml:space="preserve">Specific goals within broader strategies were also cited as important to driving action on AT. For example, Vancouver’s Translink set a goal of achieving 50% or more trips by walking, biking or transit by 2040. This led to a cycling goal (10% by 2040), with strategies to get there. Progress towards achieving such goals is improved by having clear budgets allocated to activities. Vancouver’s </w:t>
      </w:r>
      <w:r w:rsidR="0057639D">
        <w:rPr>
          <w:rFonts w:asciiTheme="majorHAnsi" w:hAnsiTheme="majorHAnsi" w:cstheme="majorHAnsi"/>
          <w:sz w:val="24"/>
        </w:rPr>
        <w:t>Regional</w:t>
      </w:r>
      <w:r w:rsidRPr="00F61C49">
        <w:rPr>
          <w:rFonts w:asciiTheme="majorHAnsi" w:hAnsiTheme="majorHAnsi" w:cstheme="majorHAnsi"/>
          <w:sz w:val="24"/>
        </w:rPr>
        <w:t xml:space="preserve"> Cycling Strategy Implementation Plan does just that. </w:t>
      </w:r>
    </w:p>
    <w:p w:rsidR="0019373B" w:rsidRPr="00F61C49" w:rsidRDefault="0019373B" w:rsidP="0019373B">
      <w:pPr>
        <w:spacing w:after="120"/>
        <w:rPr>
          <w:rFonts w:asciiTheme="majorHAnsi" w:hAnsiTheme="majorHAnsi"/>
          <w:sz w:val="24"/>
        </w:rPr>
      </w:pPr>
      <w:r w:rsidRPr="00F61C49">
        <w:rPr>
          <w:rFonts w:asciiTheme="majorHAnsi" w:hAnsiTheme="majorHAnsi" w:cstheme="majorHAnsi"/>
          <w:sz w:val="24"/>
        </w:rPr>
        <w:t xml:space="preserve">In some cases, </w:t>
      </w:r>
      <w:r w:rsidR="0057639D">
        <w:rPr>
          <w:rFonts w:asciiTheme="majorHAnsi" w:hAnsiTheme="majorHAnsi" w:cstheme="majorHAnsi"/>
          <w:sz w:val="24"/>
        </w:rPr>
        <w:t>Regional</w:t>
      </w:r>
      <w:r w:rsidRPr="00F61C49">
        <w:rPr>
          <w:rFonts w:asciiTheme="majorHAnsi" w:hAnsiTheme="majorHAnsi" w:cstheme="majorHAnsi"/>
          <w:sz w:val="24"/>
        </w:rPr>
        <w:t xml:space="preserve"> or </w:t>
      </w:r>
      <w:r w:rsidR="0057639D">
        <w:rPr>
          <w:rFonts w:asciiTheme="majorHAnsi" w:hAnsiTheme="majorHAnsi" w:cstheme="majorHAnsi"/>
          <w:sz w:val="24"/>
        </w:rPr>
        <w:t>Provincial</w:t>
      </w:r>
      <w:r w:rsidRPr="00F61C49">
        <w:rPr>
          <w:rFonts w:asciiTheme="majorHAnsi" w:hAnsiTheme="majorHAnsi" w:cstheme="majorHAnsi"/>
          <w:sz w:val="24"/>
        </w:rPr>
        <w:t xml:space="preserve"> </w:t>
      </w:r>
      <w:r w:rsidR="00CC0326">
        <w:rPr>
          <w:rFonts w:asciiTheme="majorHAnsi" w:hAnsiTheme="majorHAnsi" w:cstheme="majorHAnsi"/>
          <w:sz w:val="24"/>
        </w:rPr>
        <w:t>master</w:t>
      </w:r>
      <w:r w:rsidR="004F3BAC">
        <w:rPr>
          <w:rFonts w:asciiTheme="majorHAnsi" w:hAnsiTheme="majorHAnsi" w:cstheme="majorHAnsi"/>
          <w:sz w:val="24"/>
        </w:rPr>
        <w:t xml:space="preserve"> </w:t>
      </w:r>
      <w:r w:rsidRPr="00F61C49">
        <w:rPr>
          <w:rFonts w:asciiTheme="majorHAnsi" w:hAnsiTheme="majorHAnsi" w:cstheme="majorHAnsi"/>
          <w:sz w:val="24"/>
        </w:rPr>
        <w:t xml:space="preserve">plans have promoted AT planning. For example, Waterloo Region’s long-range Smart Growth plan, a 40 year plan developed in 1992, </w:t>
      </w:r>
      <w:r w:rsidRPr="00F61C49">
        <w:rPr>
          <w:rFonts w:asciiTheme="majorHAnsi" w:hAnsiTheme="majorHAnsi"/>
          <w:sz w:val="24"/>
        </w:rPr>
        <w:t xml:space="preserve">concentrates growth in compact walkable urban centers to avoid sprawl. The decision to maintain urban boundaries and increase density supports AT planning. </w:t>
      </w:r>
    </w:p>
    <w:p w:rsidR="00AE55B3" w:rsidRDefault="0046061F" w:rsidP="0019373B">
      <w:pPr>
        <w:spacing w:after="120"/>
        <w:rPr>
          <w:rFonts w:asciiTheme="majorHAnsi" w:hAnsiTheme="majorHAnsi" w:cstheme="majorHAnsi"/>
          <w:sz w:val="24"/>
        </w:rPr>
      </w:pPr>
      <w:r w:rsidRPr="00F61C49">
        <w:rPr>
          <w:rFonts w:asciiTheme="majorHAnsi" w:hAnsiTheme="majorHAnsi" w:cstheme="majorHAnsi"/>
          <w:i/>
          <w:sz w:val="24"/>
        </w:rPr>
        <w:t xml:space="preserve">Infrastructure – </w:t>
      </w:r>
      <w:r w:rsidRPr="00F61C49">
        <w:rPr>
          <w:rFonts w:asciiTheme="majorHAnsi" w:hAnsiTheme="majorHAnsi" w:cstheme="majorHAnsi"/>
          <w:sz w:val="24"/>
        </w:rPr>
        <w:t>Long-standing investments in AT infrastructure have</w:t>
      </w:r>
      <w:r w:rsidR="000B3CE1" w:rsidRPr="00F61C49">
        <w:rPr>
          <w:rFonts w:asciiTheme="majorHAnsi" w:hAnsiTheme="majorHAnsi" w:cstheme="majorHAnsi"/>
          <w:sz w:val="24"/>
        </w:rPr>
        <w:t xml:space="preserve"> helped </w:t>
      </w:r>
      <w:r w:rsidR="00D00685" w:rsidRPr="00F61C49">
        <w:rPr>
          <w:rFonts w:asciiTheme="majorHAnsi" w:hAnsiTheme="majorHAnsi" w:cstheme="majorHAnsi"/>
          <w:sz w:val="24"/>
        </w:rPr>
        <w:t>support</w:t>
      </w:r>
      <w:r w:rsidR="000B3CE1" w:rsidRPr="00F61C49">
        <w:rPr>
          <w:rFonts w:asciiTheme="majorHAnsi" w:hAnsiTheme="majorHAnsi" w:cstheme="majorHAnsi"/>
          <w:sz w:val="24"/>
        </w:rPr>
        <w:t xml:space="preserve"> current efforts.</w:t>
      </w:r>
      <w:r w:rsidRPr="00F61C49">
        <w:rPr>
          <w:rFonts w:asciiTheme="majorHAnsi" w:hAnsiTheme="majorHAnsi" w:cstheme="majorHAnsi"/>
          <w:sz w:val="24"/>
        </w:rPr>
        <w:t xml:space="preserve"> </w:t>
      </w:r>
      <w:r w:rsidR="00D00685" w:rsidRPr="00F61C49">
        <w:rPr>
          <w:rFonts w:asciiTheme="majorHAnsi" w:hAnsiTheme="majorHAnsi" w:cstheme="majorHAnsi"/>
          <w:sz w:val="24"/>
        </w:rPr>
        <w:t xml:space="preserve">Twenty years ago, </w:t>
      </w:r>
      <w:r w:rsidR="000B3CE1" w:rsidRPr="00F61C49">
        <w:rPr>
          <w:rFonts w:asciiTheme="majorHAnsi" w:hAnsiTheme="majorHAnsi" w:cstheme="majorHAnsi"/>
          <w:sz w:val="24"/>
        </w:rPr>
        <w:t xml:space="preserve">Calgary invested in high-capacity transit and active modes, while not expanding the roads to the inner city. Sometimes that initial investment in pathways was not </w:t>
      </w:r>
      <w:r w:rsidRPr="00F61C49">
        <w:rPr>
          <w:rFonts w:asciiTheme="majorHAnsi" w:hAnsiTheme="majorHAnsi" w:cstheme="majorHAnsi"/>
          <w:sz w:val="24"/>
        </w:rPr>
        <w:t>made to promote active transportation</w:t>
      </w:r>
      <w:r w:rsidR="00A35BB6" w:rsidRPr="00F61C49">
        <w:rPr>
          <w:rFonts w:asciiTheme="majorHAnsi" w:hAnsiTheme="majorHAnsi" w:cstheme="majorHAnsi"/>
          <w:sz w:val="24"/>
        </w:rPr>
        <w:t>, but for other benefits</w:t>
      </w:r>
      <w:r w:rsidRPr="00F61C49">
        <w:rPr>
          <w:rFonts w:asciiTheme="majorHAnsi" w:hAnsiTheme="majorHAnsi" w:cstheme="majorHAnsi"/>
          <w:sz w:val="24"/>
        </w:rPr>
        <w:t xml:space="preserve">. </w:t>
      </w:r>
      <w:r w:rsidR="0057639D">
        <w:rPr>
          <w:rFonts w:asciiTheme="majorHAnsi" w:hAnsiTheme="majorHAnsi" w:cstheme="majorHAnsi"/>
          <w:sz w:val="24"/>
        </w:rPr>
        <w:t>Québec</w:t>
      </w:r>
      <w:r w:rsidRPr="00F61C49">
        <w:rPr>
          <w:rFonts w:asciiTheme="majorHAnsi" w:hAnsiTheme="majorHAnsi" w:cstheme="majorHAnsi"/>
          <w:sz w:val="24"/>
        </w:rPr>
        <w:t xml:space="preserve">’s </w:t>
      </w:r>
      <w:r w:rsidRPr="00F61C49">
        <w:rPr>
          <w:rFonts w:asciiTheme="majorHAnsi" w:hAnsiTheme="majorHAnsi" w:cstheme="majorHAnsi"/>
          <w:i/>
          <w:sz w:val="24"/>
        </w:rPr>
        <w:t>Route Verte</w:t>
      </w:r>
      <w:r w:rsidRPr="00F61C49">
        <w:rPr>
          <w:rFonts w:asciiTheme="majorHAnsi" w:hAnsiTheme="majorHAnsi" w:cstheme="majorHAnsi"/>
          <w:sz w:val="24"/>
        </w:rPr>
        <w:t xml:space="preserve"> is an excellent example of infrastructure that was developed for tourism and economic </w:t>
      </w:r>
      <w:r w:rsidRPr="00F61C49">
        <w:rPr>
          <w:rFonts w:asciiTheme="majorHAnsi" w:hAnsiTheme="majorHAnsi" w:cstheme="majorHAnsi"/>
          <w:sz w:val="24"/>
        </w:rPr>
        <w:lastRenderedPageBreak/>
        <w:t>development, but has supported more recent AT goals. Lack of infrastructure can be an expensive barrier</w:t>
      </w:r>
      <w:r w:rsidR="002B52BB" w:rsidRPr="00F61C49">
        <w:rPr>
          <w:rFonts w:asciiTheme="majorHAnsi" w:hAnsiTheme="majorHAnsi" w:cstheme="majorHAnsi"/>
          <w:sz w:val="24"/>
        </w:rPr>
        <w:t xml:space="preserve">, so incorporating existing recreational trails has proven an effective strategy. </w:t>
      </w:r>
    </w:p>
    <w:p w:rsidR="00277235" w:rsidRPr="00F61C49" w:rsidRDefault="00277235" w:rsidP="0019373B">
      <w:pPr>
        <w:spacing w:after="120"/>
        <w:rPr>
          <w:sz w:val="24"/>
          <w:szCs w:val="24"/>
        </w:rPr>
      </w:pPr>
    </w:p>
    <w:p w:rsidR="00AE55B3" w:rsidRPr="00F61C49" w:rsidRDefault="00132E8F" w:rsidP="00137AD0">
      <w:pPr>
        <w:spacing w:after="0"/>
        <w:rPr>
          <w:sz w:val="24"/>
          <w:szCs w:val="24"/>
        </w:rPr>
      </w:pPr>
      <w:r w:rsidRPr="00F61C49">
        <w:rPr>
          <w:noProof/>
          <w:sz w:val="24"/>
          <w:szCs w:val="24"/>
          <w:lang w:eastAsia="en-CA"/>
        </w:rPr>
        <mc:AlternateContent>
          <mc:Choice Requires="wps">
            <w:drawing>
              <wp:anchor distT="0" distB="0" distL="114300" distR="114300" simplePos="0" relativeHeight="251665408" behindDoc="0" locked="0" layoutInCell="1" allowOverlap="1" wp14:anchorId="201BB3D4" wp14:editId="61CE9F2F">
                <wp:simplePos x="0" y="0"/>
                <wp:positionH relativeFrom="column">
                  <wp:align>center</wp:align>
                </wp:positionH>
                <wp:positionV relativeFrom="paragraph">
                  <wp:posOffset>0</wp:posOffset>
                </wp:positionV>
                <wp:extent cx="5334000" cy="1101970"/>
                <wp:effectExtent l="0" t="0" r="19050" b="222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101970"/>
                        </a:xfrm>
                        <a:prstGeom prst="rect">
                          <a:avLst/>
                        </a:prstGeom>
                        <a:solidFill>
                          <a:srgbClr val="FFFFFF"/>
                        </a:solidFill>
                        <a:ln w="9525">
                          <a:solidFill>
                            <a:srgbClr val="000000"/>
                          </a:solidFill>
                          <a:miter lim="800000"/>
                          <a:headEnd/>
                          <a:tailEnd/>
                        </a:ln>
                      </wps:spPr>
                      <wps:txbx>
                        <w:txbxContent>
                          <w:p w:rsidR="00054266" w:rsidRDefault="00054266" w:rsidP="004F3BAC">
                            <w:pPr>
                              <w:spacing w:after="0"/>
                              <w:rPr>
                                <w:sz w:val="24"/>
                                <w:szCs w:val="24"/>
                              </w:rPr>
                            </w:pPr>
                            <w:r w:rsidRPr="008D3F33">
                              <w:rPr>
                                <w:sz w:val="24"/>
                                <w:szCs w:val="24"/>
                              </w:rPr>
                              <w:t xml:space="preserve">“It is very important to have a document such as a </w:t>
                            </w:r>
                            <w:r w:rsidR="004F3BAC" w:rsidRPr="004F3BAC">
                              <w:rPr>
                                <w:sz w:val="24"/>
                                <w:szCs w:val="24"/>
                              </w:rPr>
                              <w:t>t</w:t>
                            </w:r>
                            <w:r w:rsidRPr="004F3BAC">
                              <w:rPr>
                                <w:sz w:val="24"/>
                                <w:szCs w:val="24"/>
                              </w:rPr>
                              <w:t xml:space="preserve">ransportation </w:t>
                            </w:r>
                            <w:r w:rsidR="004F3BAC" w:rsidRPr="004F3BAC">
                              <w:rPr>
                                <w:sz w:val="24"/>
                                <w:szCs w:val="24"/>
                              </w:rPr>
                              <w:t>m</w:t>
                            </w:r>
                            <w:r w:rsidRPr="004F3BAC">
                              <w:rPr>
                                <w:sz w:val="24"/>
                                <w:szCs w:val="24"/>
                              </w:rPr>
                              <w:t>aster</w:t>
                            </w:r>
                            <w:r w:rsidR="004F3BAC" w:rsidRPr="004F3BAC">
                              <w:rPr>
                                <w:sz w:val="24"/>
                                <w:szCs w:val="24"/>
                              </w:rPr>
                              <w:t xml:space="preserve"> p</w:t>
                            </w:r>
                            <w:r w:rsidRPr="004F3BAC">
                              <w:rPr>
                                <w:sz w:val="24"/>
                                <w:szCs w:val="24"/>
                              </w:rPr>
                              <w:t>lan</w:t>
                            </w:r>
                            <w:r w:rsidRPr="008D3F33">
                              <w:rPr>
                                <w:sz w:val="24"/>
                                <w:szCs w:val="24"/>
                              </w:rPr>
                              <w:t xml:space="preserve"> to set the overarching goal</w:t>
                            </w:r>
                            <w:r>
                              <w:rPr>
                                <w:sz w:val="24"/>
                                <w:szCs w:val="24"/>
                              </w:rPr>
                              <w:t>s and policies for things like active transportation</w:t>
                            </w:r>
                            <w:r w:rsidRPr="008D3F33">
                              <w:rPr>
                                <w:sz w:val="24"/>
                                <w:szCs w:val="24"/>
                              </w:rPr>
                              <w:t>. Without it, there is less support for change or new projects.</w:t>
                            </w:r>
                            <w:r>
                              <w:rPr>
                                <w:sz w:val="24"/>
                                <w:szCs w:val="24"/>
                              </w:rPr>
                              <w:t>”</w:t>
                            </w:r>
                          </w:p>
                          <w:p w:rsidR="00054266" w:rsidRDefault="00054266" w:rsidP="004F3BAC">
                            <w:pPr>
                              <w:spacing w:after="0"/>
                              <w:ind w:left="5040" w:firstLine="720"/>
                            </w:pPr>
                            <w:r>
                              <w:rPr>
                                <w:sz w:val="24"/>
                                <w:szCs w:val="24"/>
                              </w:rPr>
                              <w:t>City staff member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20pt;height:86.75pt;z-index:2516654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">
                <v:textbox>
                  <w:txbxContent>
                    <w:p w:rsidR="00054266" w:rsidRDefault="00054266" w:rsidP="004F3BAC">
                      <w:pPr>
                        <w:spacing w:after="0"/>
                        <w:rPr>
                          <w:sz w:val="24"/>
                          <w:szCs w:val="24"/>
                        </w:rPr>
                      </w:pPr>
                      <w:r w:rsidRPr="008D3F33">
                        <w:rPr>
                          <w:sz w:val="24"/>
                          <w:szCs w:val="24"/>
                        </w:rPr>
                        <w:t xml:space="preserve">“It is very important to have a document such as a </w:t>
                      </w:r>
                      <w:r w:rsidR="004F3BAC" w:rsidRPr="004F3BAC">
                        <w:rPr>
                          <w:sz w:val="24"/>
                          <w:szCs w:val="24"/>
                        </w:rPr>
                        <w:t>t</w:t>
                      </w:r>
                      <w:r w:rsidRPr="004F3BAC">
                        <w:rPr>
                          <w:sz w:val="24"/>
                          <w:szCs w:val="24"/>
                        </w:rPr>
                        <w:t xml:space="preserve">ransportation </w:t>
                      </w:r>
                      <w:r w:rsidR="004F3BAC" w:rsidRPr="004F3BAC">
                        <w:rPr>
                          <w:sz w:val="24"/>
                          <w:szCs w:val="24"/>
                        </w:rPr>
                        <w:t>m</w:t>
                      </w:r>
                      <w:r w:rsidRPr="004F3BAC">
                        <w:rPr>
                          <w:sz w:val="24"/>
                          <w:szCs w:val="24"/>
                        </w:rPr>
                        <w:t>aster</w:t>
                      </w:r>
                      <w:r w:rsidR="004F3BAC" w:rsidRPr="004F3BAC">
                        <w:rPr>
                          <w:sz w:val="24"/>
                          <w:szCs w:val="24"/>
                        </w:rPr>
                        <w:t xml:space="preserve"> p</w:t>
                      </w:r>
                      <w:r w:rsidRPr="004F3BAC">
                        <w:rPr>
                          <w:sz w:val="24"/>
                          <w:szCs w:val="24"/>
                        </w:rPr>
                        <w:t>lan</w:t>
                      </w:r>
                      <w:r w:rsidRPr="008D3F33">
                        <w:rPr>
                          <w:sz w:val="24"/>
                          <w:szCs w:val="24"/>
                        </w:rPr>
                        <w:t xml:space="preserve"> to set the overarching goal</w:t>
                      </w:r>
                      <w:r>
                        <w:rPr>
                          <w:sz w:val="24"/>
                          <w:szCs w:val="24"/>
                        </w:rPr>
                        <w:t>s and policies for things like active transportation</w:t>
                      </w:r>
                      <w:r w:rsidRPr="008D3F33">
                        <w:rPr>
                          <w:sz w:val="24"/>
                          <w:szCs w:val="24"/>
                        </w:rPr>
                        <w:t>. Without it, there is less support for change or new projects.</w:t>
                      </w:r>
                      <w:r>
                        <w:rPr>
                          <w:sz w:val="24"/>
                          <w:szCs w:val="24"/>
                        </w:rPr>
                        <w:t>”</w:t>
                      </w:r>
                    </w:p>
                    <w:p w:rsidR="00054266" w:rsidRDefault="00054266" w:rsidP="004F3BAC">
                      <w:pPr>
                        <w:spacing w:after="0"/>
                        <w:ind w:left="5040" w:firstLine="720"/>
                      </w:pPr>
                      <w:r>
                        <w:rPr>
                          <w:sz w:val="24"/>
                          <w:szCs w:val="24"/>
                        </w:rPr>
                        <w:t>City staff member</w:t>
                      </w:r>
                    </w:p>
                  </w:txbxContent>
                </v:textbox>
              </v:shape>
            </w:pict>
          </mc:Fallback>
        </mc:AlternateContent>
      </w:r>
    </w:p>
    <w:p w:rsidR="00AE55B3" w:rsidRPr="00F61C49" w:rsidRDefault="00AE55B3" w:rsidP="00137AD0">
      <w:pPr>
        <w:spacing w:after="0"/>
        <w:rPr>
          <w:sz w:val="24"/>
          <w:szCs w:val="24"/>
        </w:rPr>
      </w:pPr>
    </w:p>
    <w:p w:rsidR="00AE55B3" w:rsidRPr="00F61C49" w:rsidRDefault="00AE55B3" w:rsidP="00137AD0">
      <w:pPr>
        <w:spacing w:after="0"/>
        <w:rPr>
          <w:sz w:val="24"/>
          <w:szCs w:val="24"/>
        </w:rPr>
      </w:pPr>
    </w:p>
    <w:p w:rsidR="00AE55B3" w:rsidRPr="00F61C49" w:rsidRDefault="00AE55B3" w:rsidP="00137AD0">
      <w:pPr>
        <w:spacing w:after="0"/>
        <w:rPr>
          <w:sz w:val="24"/>
          <w:szCs w:val="24"/>
        </w:rPr>
      </w:pPr>
    </w:p>
    <w:p w:rsidR="00AE55B3" w:rsidRPr="00F61C49" w:rsidRDefault="00AE55B3" w:rsidP="00137AD0">
      <w:pPr>
        <w:spacing w:after="0"/>
        <w:rPr>
          <w:sz w:val="24"/>
          <w:szCs w:val="24"/>
        </w:rPr>
      </w:pPr>
      <w:r w:rsidRPr="00F61C49">
        <w:rPr>
          <w:sz w:val="24"/>
          <w:szCs w:val="24"/>
        </w:rPr>
        <w:tab/>
      </w:r>
      <w:r w:rsidRPr="00F61C49">
        <w:rPr>
          <w:sz w:val="24"/>
          <w:szCs w:val="24"/>
        </w:rPr>
        <w:tab/>
      </w:r>
    </w:p>
    <w:p w:rsidR="00277235" w:rsidRDefault="00277235" w:rsidP="005A0961">
      <w:pPr>
        <w:rPr>
          <w:rFonts w:asciiTheme="majorHAnsi" w:hAnsiTheme="majorHAnsi" w:cstheme="majorHAnsi"/>
          <w:i/>
          <w:sz w:val="24"/>
        </w:rPr>
      </w:pPr>
    </w:p>
    <w:p w:rsidR="00EC4A85" w:rsidRPr="00F61C49" w:rsidRDefault="00EC4A85" w:rsidP="005A0961">
      <w:pPr>
        <w:rPr>
          <w:rFonts w:cstheme="majorHAnsi"/>
        </w:rPr>
      </w:pPr>
      <w:r w:rsidRPr="00F61C49">
        <w:rPr>
          <w:rFonts w:asciiTheme="majorHAnsi" w:hAnsiTheme="majorHAnsi" w:cstheme="majorHAnsi"/>
          <w:i/>
          <w:sz w:val="24"/>
        </w:rPr>
        <w:t xml:space="preserve">Structures </w:t>
      </w:r>
      <w:r w:rsidRPr="00F61C49">
        <w:rPr>
          <w:rFonts w:asciiTheme="majorHAnsi" w:hAnsiTheme="majorHAnsi" w:cstheme="majorHAnsi"/>
          <w:sz w:val="24"/>
        </w:rPr>
        <w:t xml:space="preserve">– </w:t>
      </w:r>
      <w:r w:rsidR="0057639D">
        <w:rPr>
          <w:rFonts w:asciiTheme="majorHAnsi" w:hAnsiTheme="majorHAnsi" w:cstheme="majorHAnsi"/>
          <w:sz w:val="24"/>
        </w:rPr>
        <w:t>Regional</w:t>
      </w:r>
      <w:r w:rsidRPr="00F61C49">
        <w:rPr>
          <w:rFonts w:asciiTheme="majorHAnsi" w:hAnsiTheme="majorHAnsi" w:cstheme="majorHAnsi"/>
          <w:sz w:val="24"/>
        </w:rPr>
        <w:t xml:space="preserve"> transit authorities are relatively new entities, and were often formed with multi-modal transportation </w:t>
      </w:r>
      <w:r w:rsidRPr="00F61C49">
        <w:rPr>
          <w:rFonts w:asciiTheme="majorHAnsi" w:hAnsiTheme="majorHAnsi" w:cstheme="majorHAnsi"/>
          <w:sz w:val="24"/>
          <w:szCs w:val="24"/>
        </w:rPr>
        <w:t xml:space="preserve">mandates from the beginning. While 80-90% of their budgets go to transit, AT is incorporated into plans. In some cases, </w:t>
      </w:r>
      <w:r w:rsidR="0057639D">
        <w:rPr>
          <w:rFonts w:asciiTheme="majorHAnsi" w:hAnsiTheme="majorHAnsi" w:cstheme="majorHAnsi"/>
          <w:sz w:val="24"/>
          <w:szCs w:val="24"/>
        </w:rPr>
        <w:t>Municipal</w:t>
      </w:r>
      <w:r w:rsidRPr="00F61C49">
        <w:rPr>
          <w:rFonts w:asciiTheme="majorHAnsi" w:hAnsiTheme="majorHAnsi"/>
          <w:sz w:val="24"/>
          <w:szCs w:val="24"/>
        </w:rPr>
        <w:t xml:space="preserve"> efforts influence the entire region. For example, </w:t>
      </w:r>
      <w:r w:rsidRPr="00F61C49">
        <w:rPr>
          <w:rFonts w:asciiTheme="majorHAnsi" w:hAnsiTheme="majorHAnsi" w:cstheme="majorHAnsi"/>
          <w:sz w:val="24"/>
          <w:szCs w:val="24"/>
        </w:rPr>
        <w:t xml:space="preserve">Peel Region covers the </w:t>
      </w:r>
      <w:r w:rsidR="00CC0326">
        <w:rPr>
          <w:rFonts w:asciiTheme="majorHAnsi" w:hAnsiTheme="majorHAnsi" w:cstheme="majorHAnsi"/>
          <w:sz w:val="24"/>
          <w:szCs w:val="24"/>
        </w:rPr>
        <w:t>Municipalities</w:t>
      </w:r>
      <w:r w:rsidRPr="00F61C49">
        <w:rPr>
          <w:rFonts w:asciiTheme="majorHAnsi" w:hAnsiTheme="majorHAnsi" w:cstheme="majorHAnsi"/>
          <w:sz w:val="24"/>
          <w:szCs w:val="24"/>
        </w:rPr>
        <w:t xml:space="preserve"> of Mississauga, Brampton and Caledon. The fact that Mississauga and Brampton have their own transit authorities with an interest in AT helps drive those areas of the region without transit authorities in this direction.</w:t>
      </w:r>
      <w:r w:rsidRPr="00F61C49">
        <w:rPr>
          <w:rFonts w:cstheme="majorHAnsi"/>
        </w:rPr>
        <w:t xml:space="preserve"> </w:t>
      </w:r>
    </w:p>
    <w:p w:rsidR="00EC4A85" w:rsidRPr="00F61C49" w:rsidRDefault="00EC4A85" w:rsidP="005A0961">
      <w:pPr>
        <w:rPr>
          <w:rFonts w:asciiTheme="majorHAnsi" w:hAnsiTheme="majorHAnsi"/>
          <w:i/>
          <w:sz w:val="24"/>
        </w:rPr>
      </w:pPr>
      <w:r w:rsidRPr="00F61C49">
        <w:rPr>
          <w:sz w:val="24"/>
        </w:rPr>
        <w:tab/>
      </w:r>
      <w:r w:rsidR="005F57A8" w:rsidRPr="00F61C49">
        <w:rPr>
          <w:rFonts w:asciiTheme="majorHAnsi" w:hAnsiTheme="majorHAnsi"/>
          <w:i/>
          <w:sz w:val="24"/>
        </w:rPr>
        <w:t>3.2</w:t>
      </w:r>
      <w:r w:rsidR="00F642B2">
        <w:rPr>
          <w:rFonts w:asciiTheme="majorHAnsi" w:hAnsiTheme="majorHAnsi"/>
          <w:i/>
          <w:sz w:val="24"/>
        </w:rPr>
        <w:t>.3</w:t>
      </w:r>
      <w:r w:rsidR="00F642B2">
        <w:rPr>
          <w:rFonts w:asciiTheme="majorHAnsi" w:hAnsiTheme="majorHAnsi"/>
          <w:i/>
          <w:sz w:val="24"/>
        </w:rPr>
        <w:tab/>
        <w:t>Operational s</w:t>
      </w:r>
      <w:r w:rsidRPr="00F61C49">
        <w:rPr>
          <w:rFonts w:asciiTheme="majorHAnsi" w:hAnsiTheme="majorHAnsi"/>
          <w:i/>
          <w:sz w:val="24"/>
        </w:rPr>
        <w:t xml:space="preserve">upport </w:t>
      </w:r>
    </w:p>
    <w:p w:rsidR="00EC4A85" w:rsidRPr="00F61C49" w:rsidRDefault="00EC4A85" w:rsidP="005A0961">
      <w:pPr>
        <w:spacing w:after="120"/>
        <w:rPr>
          <w:rFonts w:asciiTheme="majorHAnsi" w:hAnsiTheme="majorHAnsi"/>
          <w:sz w:val="24"/>
        </w:rPr>
      </w:pPr>
      <w:r w:rsidRPr="00F61C49">
        <w:rPr>
          <w:rFonts w:asciiTheme="majorHAnsi" w:hAnsiTheme="majorHAnsi"/>
          <w:sz w:val="24"/>
        </w:rPr>
        <w:t>While strategies and infrastructure form long-term supports for AT, operational elements, in the form of senior management support, dedicated staff allocations and policies and practices</w:t>
      </w:r>
      <w:r w:rsidR="005A0961" w:rsidRPr="00F61C49">
        <w:rPr>
          <w:rFonts w:asciiTheme="majorHAnsi" w:hAnsiTheme="majorHAnsi"/>
          <w:sz w:val="24"/>
        </w:rPr>
        <w:t>,</w:t>
      </w:r>
      <w:r w:rsidRPr="00F61C49">
        <w:rPr>
          <w:rFonts w:asciiTheme="majorHAnsi" w:hAnsiTheme="majorHAnsi"/>
          <w:sz w:val="24"/>
        </w:rPr>
        <w:t xml:space="preserve"> can determine the effort placed on AT at any particular time. </w:t>
      </w:r>
    </w:p>
    <w:p w:rsidR="003A4B28" w:rsidRDefault="00EC4A85" w:rsidP="00137AD0">
      <w:pPr>
        <w:spacing w:after="240"/>
        <w:rPr>
          <w:rStyle w:val="st"/>
          <w:rFonts w:asciiTheme="majorHAnsi" w:hAnsiTheme="majorHAnsi"/>
          <w:sz w:val="24"/>
          <w:szCs w:val="24"/>
        </w:rPr>
      </w:pPr>
      <w:r w:rsidRPr="00F61C49">
        <w:rPr>
          <w:rFonts w:asciiTheme="majorHAnsi" w:hAnsiTheme="majorHAnsi"/>
          <w:i/>
          <w:sz w:val="24"/>
          <w:szCs w:val="24"/>
        </w:rPr>
        <w:t>Senior management support/champions</w:t>
      </w:r>
      <w:r w:rsidRPr="00F61C49">
        <w:rPr>
          <w:rStyle w:val="st"/>
          <w:rFonts w:asciiTheme="majorHAnsi" w:hAnsiTheme="majorHAnsi"/>
          <w:i/>
          <w:sz w:val="24"/>
          <w:szCs w:val="24"/>
        </w:rPr>
        <w:t xml:space="preserve"> </w:t>
      </w:r>
      <w:r w:rsidRPr="00F61C49">
        <w:rPr>
          <w:rStyle w:val="st"/>
          <w:rFonts w:asciiTheme="majorHAnsi" w:hAnsiTheme="majorHAnsi"/>
          <w:sz w:val="24"/>
          <w:szCs w:val="24"/>
        </w:rPr>
        <w:t xml:space="preserve">– </w:t>
      </w:r>
      <w:r w:rsidR="003A4B28" w:rsidRPr="00F61C49">
        <w:rPr>
          <w:rStyle w:val="st"/>
          <w:rFonts w:asciiTheme="majorHAnsi" w:hAnsiTheme="majorHAnsi"/>
          <w:sz w:val="24"/>
          <w:szCs w:val="24"/>
        </w:rPr>
        <w:t>Focus group participants placed greater emphasis on the importance of senior management support than did key informants, possibly because key informants represented cities that were already active in AT, whereas focus group participants were drawn from a broader population of health</w:t>
      </w:r>
      <w:r w:rsidR="001C0219" w:rsidRPr="00F61C49">
        <w:rPr>
          <w:rStyle w:val="st"/>
          <w:rFonts w:asciiTheme="majorHAnsi" w:hAnsiTheme="majorHAnsi"/>
          <w:sz w:val="24"/>
          <w:szCs w:val="24"/>
        </w:rPr>
        <w:t>, planning</w:t>
      </w:r>
      <w:r w:rsidR="003A4B28" w:rsidRPr="00F61C49">
        <w:rPr>
          <w:rStyle w:val="st"/>
          <w:rFonts w:asciiTheme="majorHAnsi" w:hAnsiTheme="majorHAnsi"/>
          <w:sz w:val="24"/>
          <w:szCs w:val="24"/>
        </w:rPr>
        <w:t xml:space="preserve"> and transportation professionals. </w:t>
      </w:r>
    </w:p>
    <w:p w:rsidR="00301297" w:rsidRPr="00F61C49" w:rsidRDefault="00301297" w:rsidP="00137AD0">
      <w:pPr>
        <w:rPr>
          <w:rStyle w:val="st"/>
          <w:rFonts w:asciiTheme="majorHAnsi" w:hAnsiTheme="majorHAnsi"/>
          <w:sz w:val="24"/>
          <w:szCs w:val="24"/>
        </w:rPr>
      </w:pPr>
      <w:r w:rsidRPr="00F61C49">
        <w:rPr>
          <w:rStyle w:val="st"/>
          <w:rFonts w:asciiTheme="majorHAnsi" w:hAnsiTheme="majorHAnsi"/>
          <w:noProof/>
          <w:sz w:val="24"/>
          <w:lang w:eastAsia="en-CA"/>
        </w:rPr>
        <mc:AlternateContent>
          <mc:Choice Requires="wps">
            <w:drawing>
              <wp:anchor distT="0" distB="0" distL="114300" distR="114300" simplePos="0" relativeHeight="251673600" behindDoc="0" locked="0" layoutInCell="1" allowOverlap="1" wp14:anchorId="4EBDBFBD" wp14:editId="6071A48D">
                <wp:simplePos x="0" y="0"/>
                <wp:positionH relativeFrom="column">
                  <wp:align>center</wp:align>
                </wp:positionH>
                <wp:positionV relativeFrom="paragraph">
                  <wp:posOffset>0</wp:posOffset>
                </wp:positionV>
                <wp:extent cx="4540250" cy="831850"/>
                <wp:effectExtent l="0" t="0" r="12700" b="2540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0250" cy="831850"/>
                        </a:xfrm>
                        <a:prstGeom prst="rect">
                          <a:avLst/>
                        </a:prstGeom>
                        <a:solidFill>
                          <a:srgbClr val="FFFFFF"/>
                        </a:solidFill>
                        <a:ln w="9525">
                          <a:solidFill>
                            <a:srgbClr val="000000"/>
                          </a:solidFill>
                          <a:miter lim="800000"/>
                          <a:headEnd/>
                          <a:tailEnd/>
                        </a:ln>
                      </wps:spPr>
                      <wps:txbx>
                        <w:txbxContent>
                          <w:p w:rsidR="00277235" w:rsidRDefault="00277235" w:rsidP="00277235">
                            <w:pPr>
                              <w:spacing w:after="0"/>
                              <w:rPr>
                                <w:rFonts w:cstheme="majorHAnsi"/>
                              </w:rPr>
                            </w:pPr>
                            <w:r>
                              <w:rPr>
                                <w:rFonts w:cstheme="majorHAnsi"/>
                              </w:rPr>
                              <w:t>“National transportation leadership is required so we recognize walking and cycling as legitimate modes of transportation.”</w:t>
                            </w:r>
                          </w:p>
                          <w:p w:rsidR="00054266" w:rsidRPr="00301297" w:rsidRDefault="00277235" w:rsidP="00277235">
                            <w:pPr>
                              <w:spacing w:after="0"/>
                              <w:ind w:left="3600" w:firstLine="720"/>
                              <w:rPr>
                                <w:rFonts w:cstheme="majorHAnsi"/>
                              </w:rPr>
                            </w:pPr>
                            <w:r>
                              <w:rPr>
                                <w:rFonts w:cstheme="majorHAnsi"/>
                              </w:rPr>
                              <w:t xml:space="preserve">          </w:t>
                            </w:r>
                            <w:r w:rsidR="00054266">
                              <w:rPr>
                                <w:rFonts w:cstheme="majorHAnsi"/>
                              </w:rPr>
                              <w:t>NGO Key Informant</w:t>
                            </w:r>
                          </w:p>
                          <w:p w:rsidR="00054266" w:rsidRDefault="000542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357.5pt;height:65.5pt;z-index:2516736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">
                <v:textbox>
                  <w:txbxContent>
                    <w:p w:rsidR="00277235" w:rsidRDefault="00277235" w:rsidP="00277235">
                      <w:pPr>
                        <w:spacing w:after="0"/>
                        <w:rPr>
                          <w:rFonts w:cstheme="majorHAnsi"/>
                        </w:rPr>
                      </w:pPr>
                      <w:r>
                        <w:rPr>
                          <w:rFonts w:cstheme="majorHAnsi"/>
                        </w:rPr>
                        <w:t>“National transportation leadership is required so we recognize walking and cycling as legitimate modes of transportation.”</w:t>
                      </w:r>
                    </w:p>
                    <w:p w:rsidR="00054266" w:rsidRPr="00301297" w:rsidRDefault="00277235" w:rsidP="00277235">
                      <w:pPr>
                        <w:spacing w:after="0"/>
                        <w:ind w:left="3600" w:firstLine="720"/>
                        <w:rPr>
                          <w:rFonts w:cstheme="majorHAnsi"/>
                        </w:rPr>
                      </w:pPr>
                      <w:r>
                        <w:rPr>
                          <w:rFonts w:cstheme="majorHAnsi"/>
                        </w:rPr>
                        <w:t xml:space="preserve">          </w:t>
                      </w:r>
                      <w:r w:rsidR="00054266">
                        <w:rPr>
                          <w:rFonts w:cstheme="majorHAnsi"/>
                        </w:rPr>
                        <w:t>NGO Key Informant</w:t>
                      </w:r>
                    </w:p>
                    <w:p w:rsidR="00054266" w:rsidRDefault="00054266"/>
                  </w:txbxContent>
                </v:textbox>
              </v:shape>
            </w:pict>
          </mc:Fallback>
        </mc:AlternateContent>
      </w:r>
    </w:p>
    <w:p w:rsidR="00301297" w:rsidRPr="00F61C49" w:rsidRDefault="00301297" w:rsidP="00137AD0">
      <w:pPr>
        <w:rPr>
          <w:rStyle w:val="st"/>
          <w:rFonts w:asciiTheme="majorHAnsi" w:hAnsiTheme="majorHAnsi"/>
          <w:sz w:val="24"/>
          <w:szCs w:val="24"/>
        </w:rPr>
      </w:pPr>
    </w:p>
    <w:p w:rsidR="00301297" w:rsidRPr="00F61C49" w:rsidRDefault="00301297" w:rsidP="00137AD0">
      <w:pPr>
        <w:rPr>
          <w:rStyle w:val="st"/>
          <w:rFonts w:asciiTheme="majorHAnsi" w:hAnsiTheme="majorHAnsi"/>
          <w:sz w:val="24"/>
          <w:szCs w:val="24"/>
        </w:rPr>
      </w:pPr>
    </w:p>
    <w:p w:rsidR="00A56870" w:rsidRPr="00F61C49" w:rsidRDefault="003A4B28" w:rsidP="005A0961">
      <w:pPr>
        <w:spacing w:after="120"/>
        <w:rPr>
          <w:rFonts w:asciiTheme="majorHAnsi" w:hAnsiTheme="majorHAnsi"/>
          <w:sz w:val="24"/>
          <w:szCs w:val="24"/>
        </w:rPr>
      </w:pPr>
      <w:r w:rsidRPr="00F61C49">
        <w:rPr>
          <w:rStyle w:val="st"/>
          <w:rFonts w:asciiTheme="majorHAnsi" w:hAnsiTheme="majorHAnsi"/>
          <w:sz w:val="24"/>
          <w:szCs w:val="24"/>
        </w:rPr>
        <w:t xml:space="preserve">Focus group participants </w:t>
      </w:r>
      <w:r w:rsidRPr="00F61C49">
        <w:rPr>
          <w:rFonts w:asciiTheme="majorHAnsi" w:hAnsiTheme="majorHAnsi"/>
          <w:sz w:val="24"/>
          <w:szCs w:val="24"/>
        </w:rPr>
        <w:t>said that political</w:t>
      </w:r>
      <w:r w:rsidR="00A56870" w:rsidRPr="00F61C49">
        <w:rPr>
          <w:rFonts w:asciiTheme="majorHAnsi" w:hAnsiTheme="majorHAnsi"/>
          <w:sz w:val="24"/>
          <w:szCs w:val="24"/>
        </w:rPr>
        <w:t xml:space="preserve"> will and</w:t>
      </w:r>
      <w:r w:rsidRPr="00F61C49">
        <w:rPr>
          <w:rFonts w:asciiTheme="majorHAnsi" w:hAnsiTheme="majorHAnsi"/>
          <w:sz w:val="24"/>
          <w:szCs w:val="24"/>
        </w:rPr>
        <w:t xml:space="preserve"> leadership</w:t>
      </w:r>
      <w:r w:rsidR="0062106E">
        <w:rPr>
          <w:rFonts w:asciiTheme="majorHAnsi" w:hAnsiTheme="majorHAnsi"/>
          <w:sz w:val="24"/>
          <w:szCs w:val="24"/>
        </w:rPr>
        <w:t xml:space="preserve"> at all levels of government is </w:t>
      </w:r>
      <w:r w:rsidRPr="00F61C49">
        <w:rPr>
          <w:rFonts w:asciiTheme="majorHAnsi" w:hAnsiTheme="majorHAnsi"/>
          <w:sz w:val="24"/>
          <w:szCs w:val="24"/>
        </w:rPr>
        <w:t xml:space="preserve">key to getting traction on AT issues.  At the </w:t>
      </w:r>
      <w:r w:rsidR="0057639D">
        <w:rPr>
          <w:rFonts w:asciiTheme="majorHAnsi" w:hAnsiTheme="majorHAnsi"/>
          <w:sz w:val="24"/>
          <w:szCs w:val="24"/>
        </w:rPr>
        <w:t>Municipal</w:t>
      </w:r>
      <w:r w:rsidRPr="00F61C49">
        <w:rPr>
          <w:rFonts w:asciiTheme="majorHAnsi" w:hAnsiTheme="majorHAnsi"/>
          <w:sz w:val="24"/>
          <w:szCs w:val="24"/>
        </w:rPr>
        <w:t xml:space="preserve"> level, </w:t>
      </w:r>
      <w:r w:rsidR="00A56870" w:rsidRPr="00F61C49">
        <w:rPr>
          <w:rFonts w:asciiTheme="majorHAnsi" w:hAnsiTheme="majorHAnsi"/>
          <w:sz w:val="24"/>
          <w:szCs w:val="24"/>
        </w:rPr>
        <w:t xml:space="preserve">support from </w:t>
      </w:r>
      <w:r w:rsidRPr="00F61C49">
        <w:rPr>
          <w:rFonts w:asciiTheme="majorHAnsi" w:hAnsiTheme="majorHAnsi"/>
          <w:sz w:val="24"/>
          <w:szCs w:val="24"/>
        </w:rPr>
        <w:t xml:space="preserve">mayors, councillors and senior staff </w:t>
      </w:r>
      <w:r w:rsidR="00A56870" w:rsidRPr="00F61C49">
        <w:rPr>
          <w:rFonts w:asciiTheme="majorHAnsi" w:hAnsiTheme="majorHAnsi"/>
          <w:sz w:val="24"/>
          <w:szCs w:val="24"/>
        </w:rPr>
        <w:t xml:space="preserve">was important to putting into place </w:t>
      </w:r>
      <w:r w:rsidRPr="00F61C49">
        <w:rPr>
          <w:rFonts w:asciiTheme="majorHAnsi" w:hAnsiTheme="majorHAnsi"/>
          <w:sz w:val="24"/>
          <w:szCs w:val="24"/>
        </w:rPr>
        <w:t xml:space="preserve">policies and plans </w:t>
      </w:r>
      <w:r w:rsidR="00A56870" w:rsidRPr="00F61C49">
        <w:rPr>
          <w:rFonts w:asciiTheme="majorHAnsi" w:hAnsiTheme="majorHAnsi"/>
          <w:sz w:val="24"/>
          <w:szCs w:val="24"/>
        </w:rPr>
        <w:t>t</w:t>
      </w:r>
      <w:r w:rsidRPr="00F61C49">
        <w:rPr>
          <w:rFonts w:asciiTheme="majorHAnsi" w:hAnsiTheme="majorHAnsi"/>
          <w:sz w:val="24"/>
          <w:szCs w:val="24"/>
        </w:rPr>
        <w:t xml:space="preserve">hat </w:t>
      </w:r>
      <w:r w:rsidR="00A56870" w:rsidRPr="00F61C49">
        <w:rPr>
          <w:rFonts w:asciiTheme="majorHAnsi" w:hAnsiTheme="majorHAnsi"/>
          <w:sz w:val="24"/>
          <w:szCs w:val="24"/>
        </w:rPr>
        <w:t>drove</w:t>
      </w:r>
      <w:r w:rsidRPr="00F61C49">
        <w:rPr>
          <w:rFonts w:asciiTheme="majorHAnsi" w:hAnsiTheme="majorHAnsi"/>
          <w:sz w:val="24"/>
          <w:szCs w:val="24"/>
        </w:rPr>
        <w:t xml:space="preserve"> action. </w:t>
      </w:r>
      <w:r w:rsidR="00A56870" w:rsidRPr="00F61C49">
        <w:rPr>
          <w:rFonts w:asciiTheme="majorHAnsi" w:hAnsiTheme="majorHAnsi"/>
          <w:sz w:val="24"/>
          <w:szCs w:val="24"/>
        </w:rPr>
        <w:t>Effective local community groups were also named as possible AT champions.</w:t>
      </w:r>
    </w:p>
    <w:p w:rsidR="00EC4A85" w:rsidRPr="00F61C49" w:rsidRDefault="003A4B28" w:rsidP="005A0961">
      <w:pPr>
        <w:spacing w:after="120"/>
        <w:rPr>
          <w:rFonts w:asciiTheme="majorHAnsi" w:hAnsiTheme="majorHAnsi"/>
          <w:sz w:val="24"/>
          <w:szCs w:val="24"/>
        </w:rPr>
      </w:pPr>
      <w:r w:rsidRPr="00F61C49">
        <w:rPr>
          <w:rFonts w:asciiTheme="majorHAnsi" w:hAnsiTheme="majorHAnsi"/>
          <w:sz w:val="24"/>
          <w:szCs w:val="24"/>
        </w:rPr>
        <w:lastRenderedPageBreak/>
        <w:t xml:space="preserve">As such, opportunities and materials to educate decision-makers </w:t>
      </w:r>
      <w:r w:rsidR="00A56870" w:rsidRPr="00F61C49">
        <w:rPr>
          <w:rFonts w:asciiTheme="majorHAnsi" w:hAnsiTheme="majorHAnsi"/>
          <w:sz w:val="24"/>
          <w:szCs w:val="24"/>
        </w:rPr>
        <w:t xml:space="preserve">at all levels </w:t>
      </w:r>
      <w:r w:rsidRPr="00F61C49">
        <w:rPr>
          <w:rFonts w:asciiTheme="majorHAnsi" w:hAnsiTheme="majorHAnsi"/>
          <w:sz w:val="24"/>
          <w:szCs w:val="24"/>
        </w:rPr>
        <w:t xml:space="preserve">were noted as </w:t>
      </w:r>
      <w:r w:rsidR="00A56870" w:rsidRPr="00F61C49">
        <w:rPr>
          <w:rFonts w:asciiTheme="majorHAnsi" w:hAnsiTheme="majorHAnsi"/>
          <w:sz w:val="24"/>
          <w:szCs w:val="24"/>
        </w:rPr>
        <w:t>critical to gaining ongoing support for AT. P</w:t>
      </w:r>
      <w:r w:rsidR="00EC4A85" w:rsidRPr="00F61C49">
        <w:rPr>
          <w:rFonts w:asciiTheme="majorHAnsi" w:hAnsiTheme="majorHAnsi"/>
          <w:sz w:val="24"/>
          <w:szCs w:val="24"/>
        </w:rPr>
        <w:t xml:space="preserve">rogressive transportation planners and engineers </w:t>
      </w:r>
      <w:r w:rsidR="00A56870" w:rsidRPr="00F61C49">
        <w:rPr>
          <w:rFonts w:asciiTheme="majorHAnsi" w:hAnsiTheme="majorHAnsi"/>
          <w:sz w:val="24"/>
          <w:szCs w:val="24"/>
        </w:rPr>
        <w:t xml:space="preserve">were cited as groups to involve in educating their peers and other leaders. </w:t>
      </w:r>
    </w:p>
    <w:p w:rsidR="00EC4A85" w:rsidRPr="00F61C49" w:rsidRDefault="00EC4A85" w:rsidP="005A0961">
      <w:pPr>
        <w:spacing w:after="120"/>
        <w:rPr>
          <w:rStyle w:val="st"/>
          <w:rFonts w:asciiTheme="majorHAnsi" w:hAnsiTheme="majorHAnsi"/>
          <w:sz w:val="24"/>
          <w:szCs w:val="24"/>
        </w:rPr>
      </w:pPr>
      <w:r w:rsidRPr="00F61C49">
        <w:rPr>
          <w:rStyle w:val="st"/>
          <w:rFonts w:asciiTheme="majorHAnsi" w:hAnsiTheme="majorHAnsi"/>
          <w:i/>
          <w:sz w:val="24"/>
          <w:szCs w:val="24"/>
        </w:rPr>
        <w:t xml:space="preserve">Staff </w:t>
      </w:r>
      <w:r w:rsidRPr="00F61C49">
        <w:rPr>
          <w:rStyle w:val="st"/>
          <w:rFonts w:asciiTheme="majorHAnsi" w:hAnsiTheme="majorHAnsi"/>
          <w:sz w:val="24"/>
          <w:szCs w:val="24"/>
        </w:rPr>
        <w:t xml:space="preserve">– Dedicated staff, or at least staff with the clear mandate to focus on AT, were cited as critical to progress on AT initiatives. While many participants in this scan had dedicated staff, a number were still in the process of hiring staff members, or were still operating with staff on a contract or project basis. </w:t>
      </w:r>
    </w:p>
    <w:p w:rsidR="0004364A" w:rsidRPr="00F61C49" w:rsidRDefault="0004364A" w:rsidP="005A0961">
      <w:pPr>
        <w:spacing w:after="120"/>
        <w:rPr>
          <w:rFonts w:asciiTheme="majorHAnsi" w:hAnsiTheme="majorHAnsi" w:cstheme="majorHAnsi"/>
          <w:sz w:val="24"/>
          <w:szCs w:val="24"/>
        </w:rPr>
      </w:pPr>
      <w:r w:rsidRPr="00F61C49">
        <w:rPr>
          <w:rFonts w:asciiTheme="majorHAnsi" w:hAnsiTheme="majorHAnsi" w:cstheme="majorHAnsi"/>
          <w:i/>
          <w:sz w:val="24"/>
        </w:rPr>
        <w:t>Policies and Practices –</w:t>
      </w:r>
      <w:r w:rsidRPr="00F61C49">
        <w:rPr>
          <w:rFonts w:cstheme="majorHAnsi"/>
        </w:rPr>
        <w:t xml:space="preserve"> </w:t>
      </w:r>
      <w:r w:rsidRPr="00F61C49">
        <w:rPr>
          <w:rFonts w:asciiTheme="majorHAnsi" w:hAnsiTheme="majorHAnsi" w:cstheme="majorHAnsi"/>
          <w:sz w:val="24"/>
        </w:rPr>
        <w:t xml:space="preserve">A number of </w:t>
      </w:r>
      <w:r w:rsidR="00CC0326">
        <w:rPr>
          <w:rFonts w:asciiTheme="majorHAnsi" w:hAnsiTheme="majorHAnsi" w:cstheme="majorHAnsi"/>
          <w:sz w:val="24"/>
        </w:rPr>
        <w:t>Municipalities</w:t>
      </w:r>
      <w:r w:rsidRPr="00F61C49">
        <w:rPr>
          <w:rFonts w:asciiTheme="majorHAnsi" w:hAnsiTheme="majorHAnsi" w:cstheme="majorHAnsi"/>
          <w:sz w:val="24"/>
        </w:rPr>
        <w:t xml:space="preserve"> have built opportunities for AT into existing policies or processes. For example, secondary plan reviews, land use bylaw amendments, and/ or development agreements have been </w:t>
      </w:r>
      <w:r w:rsidRPr="00F61C49">
        <w:rPr>
          <w:rFonts w:asciiTheme="majorHAnsi" w:hAnsiTheme="majorHAnsi" w:cstheme="majorHAnsi"/>
          <w:sz w:val="24"/>
          <w:szCs w:val="24"/>
        </w:rPr>
        <w:t xml:space="preserve">used to protect planned greenway corridors from development; require greenways to be built by developers when the surrounding lands are developed; </w:t>
      </w:r>
      <w:r w:rsidR="000531C3" w:rsidRPr="00F61C49">
        <w:rPr>
          <w:rFonts w:asciiTheme="majorHAnsi" w:hAnsiTheme="majorHAnsi" w:cstheme="majorHAnsi"/>
          <w:sz w:val="24"/>
          <w:szCs w:val="24"/>
        </w:rPr>
        <w:t>and r</w:t>
      </w:r>
      <w:r w:rsidRPr="00F61C49">
        <w:rPr>
          <w:rFonts w:asciiTheme="majorHAnsi" w:hAnsiTheme="majorHAnsi" w:cstheme="majorHAnsi"/>
          <w:sz w:val="24"/>
          <w:szCs w:val="24"/>
        </w:rPr>
        <w:t>equire new development</w:t>
      </w:r>
      <w:r w:rsidR="000531C3" w:rsidRPr="00F61C49">
        <w:rPr>
          <w:rFonts w:asciiTheme="majorHAnsi" w:hAnsiTheme="majorHAnsi" w:cstheme="majorHAnsi"/>
          <w:sz w:val="24"/>
          <w:szCs w:val="24"/>
        </w:rPr>
        <w:t>s</w:t>
      </w:r>
      <w:r w:rsidRPr="00F61C49">
        <w:rPr>
          <w:rFonts w:asciiTheme="majorHAnsi" w:hAnsiTheme="majorHAnsi" w:cstheme="majorHAnsi"/>
          <w:sz w:val="24"/>
          <w:szCs w:val="24"/>
        </w:rPr>
        <w:t xml:space="preserve"> </w:t>
      </w:r>
      <w:r w:rsidR="000531C3" w:rsidRPr="00F61C49">
        <w:rPr>
          <w:rFonts w:asciiTheme="majorHAnsi" w:hAnsiTheme="majorHAnsi" w:cstheme="majorHAnsi"/>
          <w:sz w:val="24"/>
          <w:szCs w:val="24"/>
        </w:rPr>
        <w:t xml:space="preserve">to </w:t>
      </w:r>
      <w:r w:rsidRPr="00F61C49">
        <w:rPr>
          <w:rFonts w:asciiTheme="majorHAnsi" w:hAnsiTheme="majorHAnsi" w:cstheme="majorHAnsi"/>
          <w:sz w:val="24"/>
          <w:szCs w:val="24"/>
        </w:rPr>
        <w:t>be connected to</w:t>
      </w:r>
      <w:r w:rsidR="000531C3" w:rsidRPr="00F61C49">
        <w:rPr>
          <w:rFonts w:asciiTheme="majorHAnsi" w:hAnsiTheme="majorHAnsi" w:cstheme="majorHAnsi"/>
          <w:sz w:val="24"/>
          <w:szCs w:val="24"/>
        </w:rPr>
        <w:t xml:space="preserve"> existing </w:t>
      </w:r>
      <w:r w:rsidRPr="00F61C49">
        <w:rPr>
          <w:rFonts w:asciiTheme="majorHAnsi" w:hAnsiTheme="majorHAnsi" w:cstheme="majorHAnsi"/>
          <w:sz w:val="24"/>
          <w:szCs w:val="24"/>
        </w:rPr>
        <w:t>and planned greenways.</w:t>
      </w:r>
    </w:p>
    <w:p w:rsidR="00F766BB" w:rsidRPr="00F61C49" w:rsidRDefault="00F766BB" w:rsidP="005A0961">
      <w:pPr>
        <w:spacing w:after="120"/>
        <w:rPr>
          <w:rFonts w:cstheme="majorHAnsi"/>
          <w:sz w:val="20"/>
        </w:rPr>
      </w:pPr>
      <w:r w:rsidRPr="00F61C49">
        <w:rPr>
          <w:rFonts w:asciiTheme="majorHAnsi" w:hAnsiTheme="majorHAnsi" w:cstheme="majorHAnsi"/>
          <w:sz w:val="24"/>
          <w:szCs w:val="24"/>
        </w:rPr>
        <w:t xml:space="preserve">Peel Region has recently </w:t>
      </w:r>
      <w:r w:rsidR="003122A3">
        <w:rPr>
          <w:rFonts w:asciiTheme="majorHAnsi" w:hAnsiTheme="majorHAnsi" w:cstheme="majorHAnsi"/>
          <w:sz w:val="24"/>
          <w:szCs w:val="24"/>
        </w:rPr>
        <w:t>introduced the requirement for health impact a</w:t>
      </w:r>
      <w:r w:rsidRPr="00F61C49">
        <w:rPr>
          <w:rFonts w:asciiTheme="majorHAnsi" w:hAnsiTheme="majorHAnsi" w:cstheme="majorHAnsi"/>
          <w:sz w:val="24"/>
          <w:szCs w:val="24"/>
        </w:rPr>
        <w:t>ssessments to encourage more physical activity on all new developments.</w:t>
      </w:r>
      <w:r w:rsidRPr="00F61C49">
        <w:rPr>
          <w:rStyle w:val="EndnoteReference"/>
          <w:rFonts w:asciiTheme="majorHAnsi" w:hAnsiTheme="majorHAnsi" w:cstheme="majorHAnsi"/>
          <w:sz w:val="24"/>
          <w:szCs w:val="24"/>
        </w:rPr>
        <w:endnoteReference w:id="7"/>
      </w:r>
      <w:r w:rsidRPr="00F61C49">
        <w:rPr>
          <w:rFonts w:asciiTheme="majorHAnsi" w:hAnsiTheme="majorHAnsi" w:cstheme="majorHAnsi"/>
          <w:sz w:val="24"/>
          <w:szCs w:val="24"/>
        </w:rPr>
        <w:t xml:space="preserve"> The assessments will take into consideration seven </w:t>
      </w:r>
      <w:r w:rsidR="001555AB">
        <w:rPr>
          <w:rFonts w:asciiTheme="majorHAnsi" w:hAnsiTheme="majorHAnsi" w:cstheme="majorHAnsi"/>
          <w:sz w:val="24"/>
          <w:szCs w:val="24"/>
        </w:rPr>
        <w:t>built environment</w:t>
      </w:r>
      <w:r w:rsidRPr="00F61C49">
        <w:rPr>
          <w:rFonts w:asciiTheme="majorHAnsi" w:hAnsiTheme="majorHAnsi" w:cstheme="majorHAnsi"/>
          <w:sz w:val="24"/>
          <w:szCs w:val="24"/>
        </w:rPr>
        <w:t xml:space="preserve"> elements: density, proximity to services and transit, land use mix, street connectivity, road network and sidewalk characteristics, parking and aesthetics and human scale.</w:t>
      </w:r>
    </w:p>
    <w:p w:rsidR="00A64E56" w:rsidRPr="00F61C49" w:rsidRDefault="00F766BB" w:rsidP="005A0961">
      <w:pPr>
        <w:spacing w:after="120"/>
        <w:rPr>
          <w:rFonts w:asciiTheme="majorHAnsi" w:hAnsiTheme="majorHAnsi"/>
          <w:sz w:val="24"/>
          <w:szCs w:val="24"/>
        </w:rPr>
      </w:pPr>
      <w:r w:rsidRPr="00F61C49">
        <w:rPr>
          <w:rFonts w:asciiTheme="majorHAnsi" w:hAnsiTheme="majorHAnsi" w:cstheme="majorHAnsi"/>
          <w:sz w:val="24"/>
        </w:rPr>
        <w:t xml:space="preserve">The City of Regina is reviewing its Development Standards Manual to ensure that all new development considers AT in the design and construction of subdivisions. </w:t>
      </w:r>
      <w:r w:rsidR="005F30F7" w:rsidRPr="00F61C49">
        <w:rPr>
          <w:rFonts w:asciiTheme="majorHAnsi" w:hAnsiTheme="majorHAnsi" w:cstheme="majorHAnsi"/>
          <w:sz w:val="24"/>
        </w:rPr>
        <w:t xml:space="preserve">A developer in one city went to special lengths to </w:t>
      </w:r>
      <w:r w:rsidR="00A64E56" w:rsidRPr="00F61C49">
        <w:rPr>
          <w:rFonts w:asciiTheme="majorHAnsi" w:hAnsiTheme="majorHAnsi"/>
          <w:sz w:val="24"/>
          <w:szCs w:val="24"/>
        </w:rPr>
        <w:t>invest in indoor bike parking, shower facilities</w:t>
      </w:r>
      <w:r w:rsidR="005F30F7" w:rsidRPr="00F61C49">
        <w:rPr>
          <w:rFonts w:asciiTheme="majorHAnsi" w:hAnsiTheme="majorHAnsi"/>
          <w:sz w:val="24"/>
          <w:szCs w:val="24"/>
        </w:rPr>
        <w:t xml:space="preserve"> and other AT amenities</w:t>
      </w:r>
      <w:r w:rsidR="00A64E56" w:rsidRPr="00F61C49">
        <w:rPr>
          <w:rFonts w:asciiTheme="majorHAnsi" w:hAnsiTheme="majorHAnsi"/>
          <w:sz w:val="24"/>
          <w:szCs w:val="24"/>
        </w:rPr>
        <w:t xml:space="preserve">. </w:t>
      </w:r>
      <w:r w:rsidR="005F30F7" w:rsidRPr="00F61C49">
        <w:rPr>
          <w:rFonts w:asciiTheme="majorHAnsi" w:hAnsiTheme="majorHAnsi"/>
          <w:sz w:val="24"/>
          <w:szCs w:val="24"/>
        </w:rPr>
        <w:t>AT staff took advantage of the opportunity to market these</w:t>
      </w:r>
      <w:r w:rsidR="00A64E56" w:rsidRPr="00F61C49">
        <w:rPr>
          <w:rFonts w:asciiTheme="majorHAnsi" w:hAnsiTheme="majorHAnsi"/>
          <w:sz w:val="24"/>
          <w:szCs w:val="24"/>
        </w:rPr>
        <w:t xml:space="preserve"> efforts as a best practice. </w:t>
      </w:r>
    </w:p>
    <w:p w:rsidR="0004364A" w:rsidRPr="00F61C49" w:rsidRDefault="0004364A" w:rsidP="00137AD0">
      <w:pPr>
        <w:spacing w:after="120"/>
        <w:rPr>
          <w:rFonts w:asciiTheme="majorHAnsi" w:hAnsiTheme="majorHAnsi"/>
          <w:sz w:val="24"/>
          <w:szCs w:val="24"/>
        </w:rPr>
      </w:pPr>
      <w:r w:rsidRPr="00F61C49">
        <w:rPr>
          <w:rFonts w:asciiTheme="majorHAnsi" w:hAnsiTheme="majorHAnsi" w:cstheme="majorHAnsi"/>
          <w:i/>
          <w:sz w:val="24"/>
        </w:rPr>
        <w:t xml:space="preserve">Programs – </w:t>
      </w:r>
      <w:r w:rsidR="000B3CE1" w:rsidRPr="00F61C49">
        <w:rPr>
          <w:rFonts w:asciiTheme="majorHAnsi" w:hAnsiTheme="majorHAnsi" w:cstheme="majorHAnsi"/>
          <w:sz w:val="24"/>
        </w:rPr>
        <w:t xml:space="preserve">Stemming from strategies and plans, all </w:t>
      </w:r>
      <w:r w:rsidR="00CC0326">
        <w:rPr>
          <w:rFonts w:asciiTheme="majorHAnsi" w:hAnsiTheme="majorHAnsi" w:cstheme="majorHAnsi"/>
          <w:sz w:val="24"/>
        </w:rPr>
        <w:t>Municipalities</w:t>
      </w:r>
      <w:r w:rsidR="000B3CE1" w:rsidRPr="00F61C49">
        <w:rPr>
          <w:rFonts w:asciiTheme="majorHAnsi" w:hAnsiTheme="majorHAnsi" w:cstheme="majorHAnsi"/>
          <w:sz w:val="24"/>
        </w:rPr>
        <w:t xml:space="preserve"> involved in this scan had programs in place to support AT. They included school and work commuting programs, such as </w:t>
      </w:r>
      <w:r w:rsidR="000B3CE1" w:rsidRPr="00F61C49">
        <w:rPr>
          <w:rFonts w:asciiTheme="majorHAnsi" w:hAnsiTheme="majorHAnsi" w:cstheme="majorHAnsi"/>
          <w:sz w:val="24"/>
          <w:szCs w:val="24"/>
        </w:rPr>
        <w:t>Safe and Active Routes to School, Smart</w:t>
      </w:r>
      <w:r w:rsidR="000B3CE1" w:rsidRPr="00F61C49">
        <w:rPr>
          <w:rFonts w:asciiTheme="majorHAnsi" w:hAnsiTheme="majorHAnsi" w:cstheme="majorHAnsi"/>
          <w:sz w:val="24"/>
        </w:rPr>
        <w:t xml:space="preserve"> Commute and Bike to Work/School Day/Month. Training programs, such as </w:t>
      </w:r>
      <w:r w:rsidR="00E70B16">
        <w:rPr>
          <w:rFonts w:asciiTheme="majorHAnsi" w:hAnsiTheme="majorHAnsi" w:cstheme="majorHAnsi"/>
          <w:sz w:val="24"/>
        </w:rPr>
        <w:t>CAN-BIKE</w:t>
      </w:r>
      <w:r w:rsidR="000B3CE1" w:rsidRPr="00F61C49">
        <w:rPr>
          <w:rFonts w:asciiTheme="majorHAnsi" w:hAnsiTheme="majorHAnsi" w:cstheme="majorHAnsi"/>
          <w:sz w:val="24"/>
        </w:rPr>
        <w:t xml:space="preserve"> cycling training programs, </w:t>
      </w:r>
      <w:r w:rsidR="00C84260" w:rsidRPr="00F61C49">
        <w:rPr>
          <w:rFonts w:asciiTheme="majorHAnsi" w:hAnsiTheme="majorHAnsi" w:cstheme="majorHAnsi"/>
          <w:sz w:val="24"/>
        </w:rPr>
        <w:t xml:space="preserve">were mentioned, as were programs to encourage walking or cycling for “everyday trips”. Some programs encourage AT, while not promoting it directly, such as car-sharing, which </w:t>
      </w:r>
      <w:r w:rsidR="00C84260" w:rsidRPr="00F61C49">
        <w:rPr>
          <w:rFonts w:asciiTheme="majorHAnsi" w:hAnsiTheme="majorHAnsi"/>
          <w:sz w:val="24"/>
          <w:szCs w:val="24"/>
        </w:rPr>
        <w:t xml:space="preserve">creates options for people not to own a personal vehicle. Trail brochures, Smart Phone GPS applications, interactive websites and other communications vehicles </w:t>
      </w:r>
      <w:r w:rsidR="00B74F3A" w:rsidRPr="00F61C49">
        <w:rPr>
          <w:rFonts w:asciiTheme="majorHAnsi" w:hAnsiTheme="majorHAnsi"/>
          <w:sz w:val="24"/>
          <w:szCs w:val="24"/>
        </w:rPr>
        <w:t>are</w:t>
      </w:r>
      <w:r w:rsidR="00C84260" w:rsidRPr="00F61C49">
        <w:rPr>
          <w:rFonts w:asciiTheme="majorHAnsi" w:hAnsiTheme="majorHAnsi"/>
          <w:sz w:val="24"/>
          <w:szCs w:val="24"/>
        </w:rPr>
        <w:t xml:space="preserve"> in place in many cities to facilitate</w:t>
      </w:r>
      <w:r w:rsidR="00F766BB" w:rsidRPr="00F61C49">
        <w:rPr>
          <w:rFonts w:asciiTheme="majorHAnsi" w:hAnsiTheme="majorHAnsi"/>
          <w:sz w:val="24"/>
          <w:szCs w:val="24"/>
        </w:rPr>
        <w:t xml:space="preserve"> cycling and walking</w:t>
      </w:r>
      <w:r w:rsidR="00C84260" w:rsidRPr="00F61C49">
        <w:rPr>
          <w:rFonts w:asciiTheme="majorHAnsi" w:hAnsiTheme="majorHAnsi"/>
          <w:sz w:val="24"/>
          <w:szCs w:val="24"/>
        </w:rPr>
        <w:t xml:space="preserve">. </w:t>
      </w:r>
    </w:p>
    <w:p w:rsidR="000B3CE1" w:rsidRPr="00F61C49" w:rsidRDefault="00C84260" w:rsidP="005A0961">
      <w:pPr>
        <w:rPr>
          <w:rFonts w:asciiTheme="majorHAnsi" w:hAnsiTheme="majorHAnsi" w:cstheme="majorHAnsi"/>
          <w:sz w:val="24"/>
          <w:szCs w:val="24"/>
        </w:rPr>
      </w:pPr>
      <w:r w:rsidRPr="00F61C49">
        <w:rPr>
          <w:rFonts w:asciiTheme="majorHAnsi" w:hAnsiTheme="majorHAnsi"/>
          <w:sz w:val="24"/>
          <w:szCs w:val="24"/>
        </w:rPr>
        <w:t>Some cities take advantage of major events to create AT infrastructure. For example, the con</w:t>
      </w:r>
      <w:r w:rsidR="00956612" w:rsidRPr="00F61C49">
        <w:rPr>
          <w:rFonts w:asciiTheme="majorHAnsi" w:hAnsiTheme="majorHAnsi"/>
          <w:sz w:val="24"/>
          <w:szCs w:val="24"/>
        </w:rPr>
        <w:t xml:space="preserve">struction required for the 2010 </w:t>
      </w:r>
      <w:r w:rsidRPr="00F61C49">
        <w:rPr>
          <w:rFonts w:asciiTheme="majorHAnsi" w:hAnsiTheme="majorHAnsi"/>
          <w:sz w:val="24"/>
          <w:szCs w:val="24"/>
        </w:rPr>
        <w:t xml:space="preserve">Olympics in Vancouver offered opportunities to build walking and cycling trails. Metrolinx plans to build on </w:t>
      </w:r>
      <w:r w:rsidR="003122A3">
        <w:rPr>
          <w:rFonts w:asciiTheme="majorHAnsi" w:hAnsiTheme="majorHAnsi"/>
          <w:sz w:val="24"/>
          <w:szCs w:val="24"/>
        </w:rPr>
        <w:t xml:space="preserve">Toronto </w:t>
      </w:r>
      <w:r w:rsidRPr="00F61C49">
        <w:rPr>
          <w:rFonts w:asciiTheme="majorHAnsi" w:hAnsiTheme="majorHAnsi"/>
          <w:sz w:val="24"/>
          <w:szCs w:val="24"/>
        </w:rPr>
        <w:t xml:space="preserve">infrastructure projects for the </w:t>
      </w:r>
      <w:r w:rsidR="003122A3">
        <w:rPr>
          <w:rFonts w:asciiTheme="majorHAnsi" w:hAnsiTheme="majorHAnsi" w:cstheme="majorHAnsi"/>
          <w:sz w:val="24"/>
          <w:szCs w:val="24"/>
        </w:rPr>
        <w:t xml:space="preserve">Pan </w:t>
      </w:r>
      <w:r w:rsidR="000B3CE1" w:rsidRPr="00F61C49">
        <w:rPr>
          <w:rFonts w:asciiTheme="majorHAnsi" w:hAnsiTheme="majorHAnsi" w:cstheme="majorHAnsi"/>
          <w:sz w:val="24"/>
          <w:szCs w:val="24"/>
        </w:rPr>
        <w:t>Am Games to improve cycle access</w:t>
      </w:r>
      <w:r w:rsidRPr="00F61C49">
        <w:rPr>
          <w:rFonts w:asciiTheme="majorHAnsi" w:hAnsiTheme="majorHAnsi" w:cstheme="majorHAnsi"/>
          <w:sz w:val="24"/>
          <w:szCs w:val="24"/>
        </w:rPr>
        <w:t xml:space="preserve"> within the region.</w:t>
      </w:r>
    </w:p>
    <w:p w:rsidR="007F2B6A" w:rsidRDefault="007F2B6A" w:rsidP="005A0961">
      <w:pPr>
        <w:rPr>
          <w:rFonts w:cstheme="majorHAnsi"/>
        </w:rPr>
      </w:pPr>
    </w:p>
    <w:p w:rsidR="00277235" w:rsidRPr="00F61C49" w:rsidRDefault="00277235" w:rsidP="005A0961">
      <w:pPr>
        <w:rPr>
          <w:rFonts w:cstheme="majorHAnsi"/>
        </w:rPr>
      </w:pPr>
    </w:p>
    <w:p w:rsidR="000B3CE1" w:rsidRPr="00F61C49" w:rsidRDefault="00A56870" w:rsidP="005A0961">
      <w:pPr>
        <w:rPr>
          <w:rFonts w:asciiTheme="majorHAnsi" w:hAnsiTheme="majorHAnsi" w:cstheme="majorHAnsi"/>
          <w:i/>
          <w:sz w:val="24"/>
        </w:rPr>
      </w:pPr>
      <w:r w:rsidRPr="00F61C49">
        <w:rPr>
          <w:rFonts w:cstheme="majorHAnsi"/>
        </w:rPr>
        <w:lastRenderedPageBreak/>
        <w:tab/>
      </w:r>
      <w:r w:rsidR="005F57A8" w:rsidRPr="00F61C49">
        <w:rPr>
          <w:rFonts w:asciiTheme="majorHAnsi" w:hAnsiTheme="majorHAnsi" w:cstheme="majorHAnsi"/>
          <w:i/>
          <w:sz w:val="24"/>
        </w:rPr>
        <w:t>3.2</w:t>
      </w:r>
      <w:r w:rsidRPr="00F61C49">
        <w:rPr>
          <w:rFonts w:asciiTheme="majorHAnsi" w:hAnsiTheme="majorHAnsi" w:cstheme="majorHAnsi"/>
          <w:i/>
          <w:sz w:val="24"/>
        </w:rPr>
        <w:t xml:space="preserve">.4 Public </w:t>
      </w:r>
      <w:r w:rsidR="00F642B2">
        <w:rPr>
          <w:rFonts w:asciiTheme="majorHAnsi" w:hAnsiTheme="majorHAnsi" w:cstheme="majorHAnsi"/>
          <w:i/>
          <w:sz w:val="24"/>
        </w:rPr>
        <w:t>o</w:t>
      </w:r>
      <w:r w:rsidR="002D0AE4" w:rsidRPr="00F61C49">
        <w:rPr>
          <w:rFonts w:asciiTheme="majorHAnsi" w:hAnsiTheme="majorHAnsi" w:cstheme="majorHAnsi"/>
          <w:i/>
          <w:sz w:val="24"/>
        </w:rPr>
        <w:t>pinion</w:t>
      </w:r>
    </w:p>
    <w:p w:rsidR="00A56870" w:rsidRPr="00F61C49" w:rsidRDefault="00A56870" w:rsidP="00137AD0">
      <w:pPr>
        <w:spacing w:after="120"/>
        <w:rPr>
          <w:rFonts w:asciiTheme="majorHAnsi" w:hAnsiTheme="majorHAnsi" w:cstheme="majorHAnsi"/>
          <w:sz w:val="24"/>
        </w:rPr>
      </w:pPr>
      <w:r w:rsidRPr="00F61C49">
        <w:rPr>
          <w:rFonts w:asciiTheme="majorHAnsi" w:hAnsiTheme="majorHAnsi" w:cstheme="majorHAnsi"/>
          <w:sz w:val="24"/>
        </w:rPr>
        <w:t xml:space="preserve">While leadership and political will are critical, </w:t>
      </w:r>
      <w:r w:rsidR="002D0AE4" w:rsidRPr="00F61C49">
        <w:rPr>
          <w:rFonts w:asciiTheme="majorHAnsi" w:hAnsiTheme="majorHAnsi" w:cstheme="majorHAnsi"/>
          <w:sz w:val="24"/>
        </w:rPr>
        <w:t>the views of</w:t>
      </w:r>
      <w:r w:rsidRPr="00F61C49">
        <w:rPr>
          <w:rFonts w:asciiTheme="majorHAnsi" w:hAnsiTheme="majorHAnsi" w:cstheme="majorHAnsi"/>
          <w:sz w:val="24"/>
        </w:rPr>
        <w:t xml:space="preserve"> the public and </w:t>
      </w:r>
      <w:r w:rsidR="005F4FFE" w:rsidRPr="00F61C49">
        <w:rPr>
          <w:rFonts w:asciiTheme="majorHAnsi" w:hAnsiTheme="majorHAnsi" w:cstheme="majorHAnsi"/>
          <w:sz w:val="24"/>
        </w:rPr>
        <w:t>the activities of other cities can also influence activities related to AT. Some key i</w:t>
      </w:r>
      <w:r w:rsidR="005A0961" w:rsidRPr="00F61C49">
        <w:rPr>
          <w:rFonts w:asciiTheme="majorHAnsi" w:hAnsiTheme="majorHAnsi" w:cstheme="majorHAnsi"/>
          <w:sz w:val="24"/>
        </w:rPr>
        <w:t>nformants mentioned “</w:t>
      </w:r>
      <w:r w:rsidR="005F4FFE" w:rsidRPr="00F61C49">
        <w:rPr>
          <w:rFonts w:asciiTheme="majorHAnsi" w:hAnsiTheme="majorHAnsi" w:cstheme="majorHAnsi"/>
          <w:sz w:val="24"/>
        </w:rPr>
        <w:t xml:space="preserve">civic </w:t>
      </w:r>
      <w:r w:rsidR="005A0961" w:rsidRPr="00F61C49">
        <w:rPr>
          <w:rFonts w:asciiTheme="majorHAnsi" w:hAnsiTheme="majorHAnsi" w:cstheme="majorHAnsi"/>
          <w:sz w:val="24"/>
        </w:rPr>
        <w:t>competition”</w:t>
      </w:r>
      <w:r w:rsidR="005F4FFE" w:rsidRPr="00F61C49">
        <w:rPr>
          <w:rFonts w:asciiTheme="majorHAnsi" w:hAnsiTheme="majorHAnsi" w:cstheme="majorHAnsi"/>
          <w:sz w:val="24"/>
        </w:rPr>
        <w:t xml:space="preserve">, or the state of practice in other cities, as a driver to action. In St. John’s, for example, the availability of funding and the fact that most </w:t>
      </w:r>
      <w:r w:rsidR="0057639D">
        <w:rPr>
          <w:rFonts w:asciiTheme="majorHAnsi" w:hAnsiTheme="majorHAnsi" w:cstheme="majorHAnsi"/>
          <w:sz w:val="24"/>
        </w:rPr>
        <w:t>Provincial</w:t>
      </w:r>
      <w:r w:rsidR="005F4FFE" w:rsidRPr="00F61C49">
        <w:rPr>
          <w:rFonts w:asciiTheme="majorHAnsi" w:hAnsiTheme="majorHAnsi" w:cstheme="majorHAnsi"/>
          <w:sz w:val="24"/>
        </w:rPr>
        <w:t xml:space="preserve"> capitals had cycling strategies provided</w:t>
      </w:r>
      <w:r w:rsidR="00D15DE9" w:rsidRPr="00F61C49">
        <w:rPr>
          <w:rFonts w:asciiTheme="majorHAnsi" w:hAnsiTheme="majorHAnsi" w:cstheme="majorHAnsi"/>
          <w:sz w:val="24"/>
        </w:rPr>
        <w:t xml:space="preserve"> the</w:t>
      </w:r>
      <w:r w:rsidR="005F4FFE" w:rsidRPr="00F61C49">
        <w:rPr>
          <w:rFonts w:asciiTheme="majorHAnsi" w:hAnsiTheme="majorHAnsi" w:cstheme="majorHAnsi"/>
          <w:sz w:val="24"/>
        </w:rPr>
        <w:t xml:space="preserve"> impetus </w:t>
      </w:r>
      <w:r w:rsidR="00D15DE9" w:rsidRPr="00F61C49">
        <w:rPr>
          <w:rFonts w:asciiTheme="majorHAnsi" w:hAnsiTheme="majorHAnsi" w:cstheme="majorHAnsi"/>
          <w:sz w:val="24"/>
        </w:rPr>
        <w:t xml:space="preserve">required </w:t>
      </w:r>
      <w:r w:rsidR="005F4FFE" w:rsidRPr="00F61C49">
        <w:rPr>
          <w:rFonts w:asciiTheme="majorHAnsi" w:hAnsiTheme="majorHAnsi" w:cstheme="majorHAnsi"/>
          <w:sz w:val="24"/>
        </w:rPr>
        <w:t xml:space="preserve">for that city to develop its own. </w:t>
      </w:r>
    </w:p>
    <w:p w:rsidR="00AC0829" w:rsidRPr="00F61C49" w:rsidRDefault="002D0AE4" w:rsidP="005A0961">
      <w:pPr>
        <w:spacing w:after="120"/>
        <w:rPr>
          <w:rFonts w:asciiTheme="majorHAnsi" w:hAnsiTheme="majorHAnsi"/>
          <w:sz w:val="24"/>
        </w:rPr>
      </w:pPr>
      <w:r w:rsidRPr="00F61C49">
        <w:rPr>
          <w:rFonts w:asciiTheme="majorHAnsi" w:hAnsiTheme="majorHAnsi"/>
          <w:i/>
          <w:sz w:val="24"/>
        </w:rPr>
        <w:t xml:space="preserve">Community Culture – </w:t>
      </w:r>
      <w:r w:rsidRPr="00F61C49">
        <w:rPr>
          <w:rFonts w:asciiTheme="majorHAnsi" w:hAnsiTheme="majorHAnsi"/>
          <w:sz w:val="24"/>
        </w:rPr>
        <w:t xml:space="preserve">The culture of a community and the opinions of various sectors within it </w:t>
      </w:r>
      <w:r w:rsidR="00AC0829" w:rsidRPr="00F61C49">
        <w:rPr>
          <w:rFonts w:asciiTheme="majorHAnsi" w:hAnsiTheme="majorHAnsi"/>
          <w:sz w:val="24"/>
        </w:rPr>
        <w:t xml:space="preserve">are complex, and </w:t>
      </w:r>
      <w:r w:rsidRPr="00F61C49">
        <w:rPr>
          <w:rFonts w:asciiTheme="majorHAnsi" w:hAnsiTheme="majorHAnsi"/>
          <w:sz w:val="24"/>
        </w:rPr>
        <w:t xml:space="preserve">can </w:t>
      </w:r>
      <w:r w:rsidR="00AC0829" w:rsidRPr="00F61C49">
        <w:rPr>
          <w:rFonts w:asciiTheme="majorHAnsi" w:hAnsiTheme="majorHAnsi"/>
          <w:sz w:val="24"/>
        </w:rPr>
        <w:t>either support or hinder development of AT options. A</w:t>
      </w:r>
      <w:r w:rsidR="005A0961" w:rsidRPr="00F61C49">
        <w:rPr>
          <w:rFonts w:asciiTheme="majorHAnsi" w:hAnsiTheme="majorHAnsi"/>
          <w:sz w:val="24"/>
        </w:rPr>
        <w:t>s noted in Section 3.1</w:t>
      </w:r>
      <w:r w:rsidR="00AC0829" w:rsidRPr="00F61C49">
        <w:rPr>
          <w:rFonts w:asciiTheme="majorHAnsi" w:hAnsiTheme="majorHAnsi"/>
          <w:sz w:val="24"/>
        </w:rPr>
        <w:t xml:space="preserve">, Calgary recreationalists have brought their love of cycling into the city, whereas those in Whitehorse see a clear separation between recreational cycling and commuting. When </w:t>
      </w:r>
      <w:r w:rsidR="009055DF" w:rsidRPr="00F61C49">
        <w:rPr>
          <w:rFonts w:asciiTheme="majorHAnsi" w:hAnsiTheme="majorHAnsi"/>
          <w:sz w:val="24"/>
        </w:rPr>
        <w:t>discuss</w:t>
      </w:r>
      <w:r w:rsidR="00AC0829" w:rsidRPr="00F61C49">
        <w:rPr>
          <w:rFonts w:asciiTheme="majorHAnsi" w:hAnsiTheme="majorHAnsi"/>
          <w:sz w:val="24"/>
        </w:rPr>
        <w:t>ing the role of St. John’s Grand Concourse</w:t>
      </w:r>
      <w:r w:rsidR="009055DF" w:rsidRPr="00F61C49">
        <w:rPr>
          <w:rFonts w:asciiTheme="majorHAnsi" w:hAnsiTheme="majorHAnsi"/>
          <w:sz w:val="24"/>
        </w:rPr>
        <w:t xml:space="preserve"> in AT, a junior staff member commented</w:t>
      </w:r>
      <w:r w:rsidR="00AC0829" w:rsidRPr="00F61C49">
        <w:rPr>
          <w:rFonts w:asciiTheme="majorHAnsi" w:hAnsiTheme="majorHAnsi"/>
          <w:sz w:val="24"/>
        </w:rPr>
        <w:t>: “Oh the Concourse isn’t for transpor</w:t>
      </w:r>
      <w:r w:rsidR="009055DF" w:rsidRPr="00F61C49">
        <w:rPr>
          <w:rFonts w:asciiTheme="majorHAnsi" w:hAnsiTheme="majorHAnsi"/>
          <w:sz w:val="24"/>
        </w:rPr>
        <w:t>tation; it’s just for walking.”</w:t>
      </w:r>
      <w:r w:rsidR="002C0547" w:rsidRPr="00F61C49">
        <w:rPr>
          <w:rFonts w:asciiTheme="majorHAnsi" w:hAnsiTheme="majorHAnsi"/>
          <w:sz w:val="24"/>
        </w:rPr>
        <w:t xml:space="preserve"> So even within</w:t>
      </w:r>
      <w:r w:rsidR="005A0961" w:rsidRPr="00F61C49">
        <w:rPr>
          <w:rFonts w:asciiTheme="majorHAnsi" w:hAnsiTheme="majorHAnsi"/>
          <w:sz w:val="24"/>
        </w:rPr>
        <w:t xml:space="preserve"> the sector, </w:t>
      </w:r>
      <w:r w:rsidR="00EF66EA" w:rsidRPr="00F61C49">
        <w:rPr>
          <w:rFonts w:asciiTheme="majorHAnsi" w:hAnsiTheme="majorHAnsi"/>
          <w:sz w:val="24"/>
        </w:rPr>
        <w:t>AT is not always given the priority it could have</w:t>
      </w:r>
      <w:r w:rsidR="002C0547" w:rsidRPr="00F61C49">
        <w:rPr>
          <w:rFonts w:asciiTheme="majorHAnsi" w:hAnsiTheme="majorHAnsi"/>
          <w:sz w:val="24"/>
        </w:rPr>
        <w:t xml:space="preserve">. </w:t>
      </w:r>
    </w:p>
    <w:p w:rsidR="00B37E6B" w:rsidRPr="00F61C49" w:rsidRDefault="002C0547" w:rsidP="005A0961">
      <w:pPr>
        <w:spacing w:after="120"/>
        <w:rPr>
          <w:rFonts w:asciiTheme="majorHAnsi" w:hAnsiTheme="majorHAnsi"/>
          <w:sz w:val="24"/>
          <w:u w:val="single"/>
        </w:rPr>
      </w:pPr>
      <w:r w:rsidRPr="00F61C49">
        <w:rPr>
          <w:rFonts w:asciiTheme="majorHAnsi" w:hAnsiTheme="majorHAnsi"/>
          <w:sz w:val="24"/>
        </w:rPr>
        <w:t>On the positive side, respondents to this scan noted that they are seeing l</w:t>
      </w:r>
      <w:r w:rsidR="003E23DC" w:rsidRPr="00F61C49">
        <w:rPr>
          <w:rFonts w:asciiTheme="majorHAnsi" w:hAnsiTheme="majorHAnsi" w:cstheme="majorHAnsi"/>
          <w:sz w:val="24"/>
        </w:rPr>
        <w:t xml:space="preserve">ess resistance to AT </w:t>
      </w:r>
      <w:r w:rsidRPr="00F61C49">
        <w:rPr>
          <w:rFonts w:asciiTheme="majorHAnsi" w:hAnsiTheme="majorHAnsi" w:cstheme="majorHAnsi"/>
          <w:sz w:val="24"/>
        </w:rPr>
        <w:t>from groups traditionally opposed to it. The business community, for example, while still concerned when car parking is reduced, recognize</w:t>
      </w:r>
      <w:r w:rsidR="00CC1BEE" w:rsidRPr="00F61C49">
        <w:rPr>
          <w:rFonts w:asciiTheme="majorHAnsi" w:hAnsiTheme="majorHAnsi" w:cstheme="majorHAnsi"/>
          <w:sz w:val="24"/>
        </w:rPr>
        <w:t>s</w:t>
      </w:r>
      <w:r w:rsidRPr="00F61C49">
        <w:rPr>
          <w:rFonts w:asciiTheme="majorHAnsi" w:hAnsiTheme="majorHAnsi" w:cstheme="majorHAnsi"/>
          <w:sz w:val="24"/>
        </w:rPr>
        <w:t xml:space="preserve"> the</w:t>
      </w:r>
      <w:r w:rsidR="003E23DC" w:rsidRPr="00F61C49">
        <w:rPr>
          <w:rFonts w:asciiTheme="majorHAnsi" w:hAnsiTheme="majorHAnsi" w:cstheme="majorHAnsi"/>
          <w:sz w:val="24"/>
        </w:rPr>
        <w:t xml:space="preserve"> value</w:t>
      </w:r>
      <w:r w:rsidRPr="00F61C49">
        <w:rPr>
          <w:rFonts w:asciiTheme="majorHAnsi" w:hAnsiTheme="majorHAnsi" w:cstheme="majorHAnsi"/>
          <w:sz w:val="24"/>
        </w:rPr>
        <w:t xml:space="preserve"> of AT to reduce congestion</w:t>
      </w:r>
      <w:r w:rsidR="003E23DC" w:rsidRPr="00F61C49">
        <w:rPr>
          <w:rFonts w:asciiTheme="majorHAnsi" w:hAnsiTheme="majorHAnsi" w:cstheme="majorHAnsi"/>
          <w:sz w:val="24"/>
        </w:rPr>
        <w:t>.</w:t>
      </w:r>
      <w:r w:rsidRPr="00F61C49">
        <w:rPr>
          <w:rFonts w:asciiTheme="majorHAnsi" w:hAnsiTheme="majorHAnsi" w:cstheme="majorHAnsi"/>
          <w:sz w:val="24"/>
        </w:rPr>
        <w:t xml:space="preserve"> </w:t>
      </w:r>
      <w:r w:rsidR="00B37E6B" w:rsidRPr="00F61C49">
        <w:rPr>
          <w:rFonts w:asciiTheme="majorHAnsi" w:hAnsiTheme="majorHAnsi" w:cstheme="majorHAnsi"/>
          <w:sz w:val="24"/>
        </w:rPr>
        <w:t>They</w:t>
      </w:r>
      <w:r w:rsidRPr="00F61C49">
        <w:rPr>
          <w:rFonts w:asciiTheme="majorHAnsi" w:hAnsiTheme="majorHAnsi" w:cstheme="majorHAnsi"/>
          <w:sz w:val="24"/>
        </w:rPr>
        <w:t xml:space="preserve"> </w:t>
      </w:r>
      <w:r w:rsidR="00CC1BEE" w:rsidRPr="00F61C49">
        <w:rPr>
          <w:rFonts w:asciiTheme="majorHAnsi" w:hAnsiTheme="majorHAnsi" w:cstheme="majorHAnsi"/>
          <w:sz w:val="24"/>
        </w:rPr>
        <w:t>acknowledge the</w:t>
      </w:r>
      <w:r w:rsidRPr="00F61C49">
        <w:rPr>
          <w:rFonts w:asciiTheme="majorHAnsi" w:hAnsiTheme="majorHAnsi" w:cstheme="majorHAnsi"/>
          <w:sz w:val="24"/>
        </w:rPr>
        <w:t xml:space="preserve"> finite number of </w:t>
      </w:r>
      <w:r w:rsidR="003E23DC" w:rsidRPr="00F61C49">
        <w:rPr>
          <w:rFonts w:asciiTheme="majorHAnsi" w:hAnsiTheme="majorHAnsi" w:cstheme="majorHAnsi"/>
          <w:sz w:val="24"/>
        </w:rPr>
        <w:t>roads</w:t>
      </w:r>
      <w:r w:rsidR="00B37E6B" w:rsidRPr="00F61C49">
        <w:rPr>
          <w:rFonts w:asciiTheme="majorHAnsi" w:hAnsiTheme="majorHAnsi" w:cstheme="majorHAnsi"/>
          <w:sz w:val="24"/>
        </w:rPr>
        <w:t xml:space="preserve"> that can be built, and understand the </w:t>
      </w:r>
      <w:r w:rsidRPr="00F61C49">
        <w:rPr>
          <w:rFonts w:asciiTheme="majorHAnsi" w:hAnsiTheme="majorHAnsi" w:cstheme="majorHAnsi"/>
          <w:sz w:val="24"/>
        </w:rPr>
        <w:t>n</w:t>
      </w:r>
      <w:r w:rsidR="003E23DC" w:rsidRPr="00F61C49">
        <w:rPr>
          <w:rFonts w:asciiTheme="majorHAnsi" w:hAnsiTheme="majorHAnsi" w:cstheme="majorHAnsi"/>
          <w:sz w:val="24"/>
        </w:rPr>
        <w:t xml:space="preserve">eed to switch </w:t>
      </w:r>
      <w:r w:rsidR="00B37E6B" w:rsidRPr="00F61C49">
        <w:rPr>
          <w:rFonts w:asciiTheme="majorHAnsi" w:hAnsiTheme="majorHAnsi" w:cstheme="majorHAnsi"/>
          <w:sz w:val="24"/>
        </w:rPr>
        <w:t xml:space="preserve">from driving to active modes of transportation. </w:t>
      </w:r>
      <w:r w:rsidR="00B37E6B" w:rsidRPr="00F61C49">
        <w:rPr>
          <w:rFonts w:asciiTheme="majorHAnsi" w:hAnsiTheme="majorHAnsi"/>
          <w:sz w:val="24"/>
        </w:rPr>
        <w:t>Developers</w:t>
      </w:r>
      <w:r w:rsidR="0019373B" w:rsidRPr="00F61C49">
        <w:rPr>
          <w:rFonts w:asciiTheme="majorHAnsi" w:hAnsiTheme="majorHAnsi"/>
          <w:sz w:val="24"/>
        </w:rPr>
        <w:t xml:space="preserve"> in a number of cities, including Regina, Waterloo and Halifax, were </w:t>
      </w:r>
      <w:r w:rsidR="00CC1BEE" w:rsidRPr="00F61C49">
        <w:rPr>
          <w:rFonts w:asciiTheme="majorHAnsi" w:hAnsiTheme="majorHAnsi"/>
          <w:sz w:val="24"/>
        </w:rPr>
        <w:t>lauded for</w:t>
      </w:r>
      <w:r w:rsidR="00B37E6B" w:rsidRPr="00F61C49">
        <w:rPr>
          <w:rFonts w:asciiTheme="majorHAnsi" w:hAnsiTheme="majorHAnsi"/>
          <w:sz w:val="24"/>
        </w:rPr>
        <w:t xml:space="preserve"> becoming more innovative</w:t>
      </w:r>
      <w:r w:rsidR="00CC1BEE" w:rsidRPr="00F61C49">
        <w:rPr>
          <w:rFonts w:asciiTheme="majorHAnsi" w:hAnsiTheme="majorHAnsi"/>
          <w:sz w:val="24"/>
        </w:rPr>
        <w:t>,</w:t>
      </w:r>
      <w:r w:rsidR="00B37E6B" w:rsidRPr="00F61C49">
        <w:rPr>
          <w:rFonts w:asciiTheme="majorHAnsi" w:hAnsiTheme="majorHAnsi"/>
          <w:sz w:val="24"/>
        </w:rPr>
        <w:t xml:space="preserve"> </w:t>
      </w:r>
      <w:r w:rsidR="00CC1BEE" w:rsidRPr="00F61C49">
        <w:rPr>
          <w:rFonts w:asciiTheme="majorHAnsi" w:hAnsiTheme="majorHAnsi"/>
          <w:sz w:val="24"/>
        </w:rPr>
        <w:t>and involving</w:t>
      </w:r>
      <w:r w:rsidR="00B37E6B" w:rsidRPr="00F61C49">
        <w:rPr>
          <w:rFonts w:asciiTheme="majorHAnsi" w:hAnsiTheme="majorHAnsi"/>
          <w:sz w:val="24"/>
        </w:rPr>
        <w:t xml:space="preserve"> stakeholders in</w:t>
      </w:r>
      <w:r w:rsidR="00CC1BEE" w:rsidRPr="00F61C49">
        <w:rPr>
          <w:rFonts w:asciiTheme="majorHAnsi" w:hAnsiTheme="majorHAnsi"/>
          <w:sz w:val="24"/>
        </w:rPr>
        <w:t xml:space="preserve"> </w:t>
      </w:r>
      <w:r w:rsidR="00B37E6B" w:rsidRPr="00F61C49">
        <w:rPr>
          <w:rFonts w:asciiTheme="majorHAnsi" w:hAnsiTheme="majorHAnsi"/>
          <w:sz w:val="24"/>
        </w:rPr>
        <w:t>the planning process early to determine their recreational and transportation needs.</w:t>
      </w:r>
    </w:p>
    <w:p w:rsidR="003E23DC" w:rsidRPr="00F61C49" w:rsidRDefault="00CC1BEE" w:rsidP="00137AD0">
      <w:pPr>
        <w:rPr>
          <w:rFonts w:asciiTheme="majorHAnsi" w:hAnsiTheme="majorHAnsi"/>
          <w:sz w:val="28"/>
          <w:szCs w:val="24"/>
          <w:u w:val="single"/>
        </w:rPr>
      </w:pPr>
      <w:r w:rsidRPr="00F61C49">
        <w:rPr>
          <w:rFonts w:asciiTheme="majorHAnsi" w:hAnsiTheme="majorHAnsi" w:cstheme="majorHAnsi"/>
          <w:sz w:val="24"/>
        </w:rPr>
        <w:t>It was also said that n</w:t>
      </w:r>
      <w:r w:rsidR="00B37E6B" w:rsidRPr="00F61C49">
        <w:rPr>
          <w:rFonts w:asciiTheme="majorHAnsi" w:hAnsiTheme="majorHAnsi" w:cstheme="majorHAnsi"/>
          <w:sz w:val="24"/>
        </w:rPr>
        <w:t>ew or returning residents from cities where AT is more common often bring their desire for active transportation to their new homes</w:t>
      </w:r>
      <w:r w:rsidR="009609C3" w:rsidRPr="00F61C49">
        <w:rPr>
          <w:rFonts w:asciiTheme="majorHAnsi" w:hAnsiTheme="majorHAnsi" w:cstheme="majorHAnsi"/>
          <w:sz w:val="24"/>
        </w:rPr>
        <w:t>.</w:t>
      </w:r>
    </w:p>
    <w:p w:rsidR="00176318" w:rsidRPr="00F61C49" w:rsidRDefault="003E23DC" w:rsidP="006A17F0">
      <w:pPr>
        <w:spacing w:after="120"/>
        <w:rPr>
          <w:rFonts w:asciiTheme="majorHAnsi" w:hAnsiTheme="majorHAnsi" w:cstheme="majorHAnsi"/>
          <w:sz w:val="24"/>
        </w:rPr>
      </w:pPr>
      <w:r w:rsidRPr="00F61C49">
        <w:rPr>
          <w:rFonts w:asciiTheme="majorHAnsi" w:hAnsiTheme="majorHAnsi"/>
          <w:i/>
          <w:sz w:val="24"/>
        </w:rPr>
        <w:t>Demographics –</w:t>
      </w:r>
      <w:r w:rsidRPr="00F61C49">
        <w:rPr>
          <w:rFonts w:asciiTheme="majorHAnsi" w:hAnsiTheme="majorHAnsi"/>
          <w:sz w:val="24"/>
        </w:rPr>
        <w:t xml:space="preserve"> An aging population and fewer young drivers also a</w:t>
      </w:r>
      <w:r w:rsidR="009055DF" w:rsidRPr="00F61C49">
        <w:rPr>
          <w:rFonts w:asciiTheme="majorHAnsi" w:hAnsiTheme="majorHAnsi"/>
          <w:sz w:val="24"/>
        </w:rPr>
        <w:t>ffect AT</w:t>
      </w:r>
      <w:r w:rsidRPr="00F61C49">
        <w:rPr>
          <w:rFonts w:asciiTheme="majorHAnsi" w:hAnsiTheme="majorHAnsi"/>
          <w:sz w:val="24"/>
        </w:rPr>
        <w:t xml:space="preserve"> needs</w:t>
      </w:r>
      <w:r w:rsidR="009055DF" w:rsidRPr="00F61C49">
        <w:rPr>
          <w:rFonts w:asciiTheme="majorHAnsi" w:hAnsiTheme="majorHAnsi"/>
          <w:sz w:val="24"/>
        </w:rPr>
        <w:t xml:space="preserve">. </w:t>
      </w:r>
      <w:r w:rsidR="006A17F0" w:rsidRPr="00F61C49">
        <w:rPr>
          <w:rFonts w:asciiTheme="majorHAnsi" w:hAnsiTheme="majorHAnsi"/>
          <w:sz w:val="24"/>
        </w:rPr>
        <w:t>Across North America,</w:t>
      </w:r>
      <w:r w:rsidRPr="00F61C49">
        <w:rPr>
          <w:rFonts w:asciiTheme="majorHAnsi" w:hAnsiTheme="majorHAnsi"/>
          <w:sz w:val="24"/>
        </w:rPr>
        <w:t xml:space="preserve"> between 20-25% of youth are not getting driver’s licenses by the age of 24.</w:t>
      </w:r>
      <w:r w:rsidR="008F0E14" w:rsidRPr="00F61C49">
        <w:rPr>
          <w:rStyle w:val="EndnoteReference"/>
          <w:rFonts w:asciiTheme="majorHAnsi" w:hAnsiTheme="majorHAnsi"/>
          <w:sz w:val="24"/>
        </w:rPr>
        <w:endnoteReference w:id="8"/>
      </w:r>
      <w:r w:rsidRPr="00F61C49">
        <w:rPr>
          <w:rFonts w:asciiTheme="majorHAnsi" w:hAnsiTheme="majorHAnsi"/>
          <w:sz w:val="24"/>
        </w:rPr>
        <w:t xml:space="preserve"> Aside from that, y</w:t>
      </w:r>
      <w:r w:rsidR="009055DF" w:rsidRPr="00F61C49">
        <w:rPr>
          <w:rFonts w:asciiTheme="majorHAnsi" w:hAnsiTheme="majorHAnsi"/>
          <w:sz w:val="24"/>
        </w:rPr>
        <w:t xml:space="preserve">oung </w:t>
      </w:r>
      <w:r w:rsidR="00AC0829" w:rsidRPr="00F61C49">
        <w:rPr>
          <w:rFonts w:asciiTheme="majorHAnsi" w:hAnsiTheme="majorHAnsi"/>
          <w:sz w:val="24"/>
        </w:rPr>
        <w:t>populations</w:t>
      </w:r>
      <w:r w:rsidR="00176318" w:rsidRPr="00F61C49">
        <w:rPr>
          <w:rFonts w:asciiTheme="majorHAnsi" w:hAnsiTheme="majorHAnsi"/>
          <w:sz w:val="24"/>
        </w:rPr>
        <w:t xml:space="preserve"> appear to be</w:t>
      </w:r>
      <w:r w:rsidR="009055DF" w:rsidRPr="00F61C49">
        <w:rPr>
          <w:rFonts w:asciiTheme="majorHAnsi" w:hAnsiTheme="majorHAnsi"/>
          <w:sz w:val="24"/>
        </w:rPr>
        <w:t xml:space="preserve"> attracted to AT for </w:t>
      </w:r>
      <w:r w:rsidR="00176318" w:rsidRPr="00F61C49">
        <w:rPr>
          <w:rFonts w:asciiTheme="majorHAnsi" w:hAnsiTheme="majorHAnsi"/>
          <w:sz w:val="24"/>
        </w:rPr>
        <w:t>recreation</w:t>
      </w:r>
      <w:r w:rsidRPr="00F61C49">
        <w:rPr>
          <w:rFonts w:asciiTheme="majorHAnsi" w:hAnsiTheme="majorHAnsi"/>
          <w:sz w:val="24"/>
        </w:rPr>
        <w:t>al</w:t>
      </w:r>
      <w:r w:rsidR="00176318" w:rsidRPr="00F61C49">
        <w:rPr>
          <w:rFonts w:asciiTheme="majorHAnsi" w:hAnsiTheme="majorHAnsi"/>
          <w:sz w:val="24"/>
        </w:rPr>
        <w:t xml:space="preserve"> and</w:t>
      </w:r>
      <w:r w:rsidR="009055DF" w:rsidRPr="00F61C49">
        <w:rPr>
          <w:rFonts w:asciiTheme="majorHAnsi" w:hAnsiTheme="majorHAnsi"/>
          <w:sz w:val="24"/>
        </w:rPr>
        <w:t xml:space="preserve"> environment</w:t>
      </w:r>
      <w:r w:rsidR="00176318" w:rsidRPr="00F61C49">
        <w:rPr>
          <w:rFonts w:asciiTheme="majorHAnsi" w:hAnsiTheme="majorHAnsi"/>
          <w:sz w:val="24"/>
        </w:rPr>
        <w:t xml:space="preserve">al </w:t>
      </w:r>
      <w:r w:rsidRPr="00F61C49">
        <w:rPr>
          <w:rFonts w:asciiTheme="majorHAnsi" w:hAnsiTheme="majorHAnsi"/>
          <w:sz w:val="24"/>
        </w:rPr>
        <w:t>reasons as well</w:t>
      </w:r>
      <w:r w:rsidR="00176318" w:rsidRPr="00F61C49">
        <w:rPr>
          <w:rFonts w:asciiTheme="majorHAnsi" w:hAnsiTheme="majorHAnsi"/>
          <w:sz w:val="24"/>
        </w:rPr>
        <w:t>. This is clearly a large group that could take advantage of AT. In the</w:t>
      </w:r>
      <w:r w:rsidR="00176318" w:rsidRPr="00F61C49">
        <w:rPr>
          <w:rFonts w:asciiTheme="majorHAnsi" w:hAnsiTheme="majorHAnsi" w:cstheme="majorHAnsi"/>
          <w:sz w:val="24"/>
        </w:rPr>
        <w:t xml:space="preserve"> </w:t>
      </w:r>
      <w:r w:rsidR="00176318" w:rsidRPr="00F61C49">
        <w:rPr>
          <w:rFonts w:asciiTheme="majorHAnsi" w:hAnsiTheme="majorHAnsi"/>
          <w:sz w:val="24"/>
        </w:rPr>
        <w:t>Region of Waterloo,</w:t>
      </w:r>
      <w:r w:rsidR="00176318" w:rsidRPr="00F61C49">
        <w:rPr>
          <w:rFonts w:asciiTheme="majorHAnsi" w:hAnsiTheme="majorHAnsi" w:cstheme="majorHAnsi"/>
          <w:sz w:val="24"/>
        </w:rPr>
        <w:t xml:space="preserve"> segregated bike lanes are being installed specifically to attract high tech workers, many of whom were stud</w:t>
      </w:r>
      <w:r w:rsidR="006A17F0" w:rsidRPr="00F61C49">
        <w:rPr>
          <w:rFonts w:asciiTheme="majorHAnsi" w:hAnsiTheme="majorHAnsi" w:cstheme="majorHAnsi"/>
          <w:sz w:val="24"/>
        </w:rPr>
        <w:t>ents in the area.</w:t>
      </w:r>
    </w:p>
    <w:p w:rsidR="009055DF" w:rsidRPr="00F61C49" w:rsidRDefault="00176318" w:rsidP="006A17F0">
      <w:pPr>
        <w:spacing w:after="120"/>
        <w:rPr>
          <w:rFonts w:asciiTheme="majorHAnsi" w:hAnsiTheme="majorHAnsi" w:cstheme="majorHAnsi"/>
          <w:sz w:val="24"/>
          <w:szCs w:val="24"/>
        </w:rPr>
      </w:pPr>
      <w:r w:rsidRPr="00F61C49">
        <w:rPr>
          <w:rFonts w:asciiTheme="majorHAnsi" w:hAnsiTheme="majorHAnsi" w:cstheme="majorHAnsi"/>
          <w:sz w:val="24"/>
          <w:szCs w:val="24"/>
        </w:rPr>
        <w:t xml:space="preserve">An </w:t>
      </w:r>
      <w:r w:rsidR="009055DF" w:rsidRPr="00F61C49">
        <w:rPr>
          <w:rFonts w:asciiTheme="majorHAnsi" w:hAnsiTheme="majorHAnsi"/>
          <w:sz w:val="24"/>
          <w:szCs w:val="24"/>
        </w:rPr>
        <w:t>aging population</w:t>
      </w:r>
      <w:r w:rsidRPr="00F61C49">
        <w:rPr>
          <w:rFonts w:asciiTheme="majorHAnsi" w:hAnsiTheme="majorHAnsi"/>
          <w:sz w:val="24"/>
          <w:szCs w:val="24"/>
        </w:rPr>
        <w:t xml:space="preserve"> also</w:t>
      </w:r>
      <w:r w:rsidR="009055DF" w:rsidRPr="00F61C49">
        <w:rPr>
          <w:rFonts w:asciiTheme="majorHAnsi" w:hAnsiTheme="majorHAnsi"/>
          <w:sz w:val="24"/>
          <w:szCs w:val="24"/>
        </w:rPr>
        <w:t xml:space="preserve"> means that transportation options </w:t>
      </w:r>
      <w:r w:rsidR="003E23DC" w:rsidRPr="00F61C49">
        <w:rPr>
          <w:rFonts w:asciiTheme="majorHAnsi" w:hAnsiTheme="majorHAnsi"/>
          <w:sz w:val="24"/>
          <w:szCs w:val="24"/>
        </w:rPr>
        <w:t>are required for</w:t>
      </w:r>
      <w:r w:rsidR="00CC1BEE" w:rsidRPr="00F61C49">
        <w:rPr>
          <w:rFonts w:asciiTheme="majorHAnsi" w:hAnsiTheme="majorHAnsi"/>
          <w:sz w:val="24"/>
          <w:szCs w:val="24"/>
        </w:rPr>
        <w:t xml:space="preserve"> those who</w:t>
      </w:r>
      <w:r w:rsidRPr="00F61C49">
        <w:rPr>
          <w:rFonts w:asciiTheme="majorHAnsi" w:hAnsiTheme="majorHAnsi"/>
          <w:sz w:val="24"/>
          <w:szCs w:val="24"/>
        </w:rPr>
        <w:t xml:space="preserve"> no longer</w:t>
      </w:r>
      <w:r w:rsidR="009055DF" w:rsidRPr="00F61C49">
        <w:rPr>
          <w:rFonts w:asciiTheme="majorHAnsi" w:hAnsiTheme="majorHAnsi"/>
          <w:sz w:val="24"/>
          <w:szCs w:val="24"/>
        </w:rPr>
        <w:t xml:space="preserve"> drive</w:t>
      </w:r>
      <w:r w:rsidRPr="00F61C49">
        <w:rPr>
          <w:rFonts w:asciiTheme="majorHAnsi" w:hAnsiTheme="majorHAnsi"/>
          <w:sz w:val="24"/>
          <w:szCs w:val="24"/>
        </w:rPr>
        <w:t xml:space="preserve">. </w:t>
      </w:r>
      <w:r w:rsidRPr="00F61C49">
        <w:rPr>
          <w:rFonts w:asciiTheme="majorHAnsi" w:hAnsiTheme="majorHAnsi" w:cstheme="majorHAnsi"/>
          <w:sz w:val="24"/>
          <w:szCs w:val="24"/>
        </w:rPr>
        <w:t xml:space="preserve">This is a group that is increasingly looking for downtown living accommodations, to </w:t>
      </w:r>
      <w:r w:rsidR="009609C3" w:rsidRPr="00F61C49">
        <w:rPr>
          <w:rFonts w:asciiTheme="majorHAnsi" w:hAnsiTheme="majorHAnsi" w:cstheme="majorHAnsi"/>
          <w:sz w:val="24"/>
          <w:szCs w:val="24"/>
        </w:rPr>
        <w:t>avoid</w:t>
      </w:r>
      <w:r w:rsidRPr="00F61C49">
        <w:rPr>
          <w:rFonts w:asciiTheme="majorHAnsi" w:hAnsiTheme="majorHAnsi" w:cstheme="majorHAnsi"/>
          <w:sz w:val="24"/>
          <w:szCs w:val="24"/>
        </w:rPr>
        <w:t xml:space="preserve"> the c</w:t>
      </w:r>
      <w:r w:rsidR="009055DF" w:rsidRPr="00F61C49">
        <w:rPr>
          <w:rFonts w:asciiTheme="majorHAnsi" w:hAnsiTheme="majorHAnsi" w:cstheme="majorHAnsi"/>
          <w:sz w:val="24"/>
          <w:szCs w:val="24"/>
        </w:rPr>
        <w:t xml:space="preserve">hallenges </w:t>
      </w:r>
      <w:r w:rsidRPr="00F61C49">
        <w:rPr>
          <w:rFonts w:asciiTheme="majorHAnsi" w:hAnsiTheme="majorHAnsi" w:cstheme="majorHAnsi"/>
          <w:sz w:val="24"/>
          <w:szCs w:val="24"/>
        </w:rPr>
        <w:t>of</w:t>
      </w:r>
      <w:r w:rsidR="009055DF" w:rsidRPr="00F61C49">
        <w:rPr>
          <w:rFonts w:asciiTheme="majorHAnsi" w:hAnsiTheme="majorHAnsi" w:cstheme="majorHAnsi"/>
          <w:sz w:val="24"/>
          <w:szCs w:val="24"/>
        </w:rPr>
        <w:t xml:space="preserve"> housing in the suburbs</w:t>
      </w:r>
      <w:r w:rsidRPr="00F61C49">
        <w:rPr>
          <w:rFonts w:asciiTheme="majorHAnsi" w:hAnsiTheme="majorHAnsi" w:cstheme="majorHAnsi"/>
          <w:sz w:val="24"/>
          <w:szCs w:val="24"/>
        </w:rPr>
        <w:t>, including large grounds to look after and the need to</w:t>
      </w:r>
      <w:r w:rsidR="009055DF" w:rsidRPr="00F61C49">
        <w:rPr>
          <w:rFonts w:asciiTheme="majorHAnsi" w:hAnsiTheme="majorHAnsi" w:cstheme="majorHAnsi"/>
          <w:sz w:val="24"/>
          <w:szCs w:val="24"/>
        </w:rPr>
        <w:t xml:space="preserve"> drive</w:t>
      </w:r>
      <w:r w:rsidR="009609C3" w:rsidRPr="00F61C49">
        <w:rPr>
          <w:rFonts w:asciiTheme="majorHAnsi" w:hAnsiTheme="majorHAnsi" w:cstheme="majorHAnsi"/>
          <w:sz w:val="24"/>
          <w:szCs w:val="24"/>
        </w:rPr>
        <w:t xml:space="preserve"> to most destinations</w:t>
      </w:r>
      <w:r w:rsidR="009055DF" w:rsidRPr="00F61C49">
        <w:rPr>
          <w:rFonts w:asciiTheme="majorHAnsi" w:hAnsiTheme="majorHAnsi" w:cstheme="majorHAnsi"/>
          <w:sz w:val="24"/>
          <w:szCs w:val="24"/>
        </w:rPr>
        <w:t xml:space="preserve">. Both of these are trends to follow. </w:t>
      </w:r>
    </w:p>
    <w:p w:rsidR="002D0AE4" w:rsidRDefault="002D0AE4" w:rsidP="00137AD0">
      <w:pPr>
        <w:rPr>
          <w:rFonts w:asciiTheme="majorHAnsi" w:hAnsiTheme="majorHAnsi"/>
          <w:sz w:val="24"/>
        </w:rPr>
      </w:pPr>
      <w:r w:rsidRPr="00F61C49">
        <w:rPr>
          <w:rFonts w:asciiTheme="majorHAnsi" w:hAnsiTheme="majorHAnsi"/>
          <w:i/>
          <w:sz w:val="24"/>
        </w:rPr>
        <w:t>Local conditions</w:t>
      </w:r>
      <w:r w:rsidR="00DA0D67" w:rsidRPr="00F61C49">
        <w:rPr>
          <w:rFonts w:asciiTheme="majorHAnsi" w:hAnsiTheme="majorHAnsi"/>
          <w:i/>
          <w:sz w:val="24"/>
        </w:rPr>
        <w:t xml:space="preserve"> – </w:t>
      </w:r>
      <w:r w:rsidR="0077151A" w:rsidRPr="00F61C49">
        <w:rPr>
          <w:rFonts w:asciiTheme="majorHAnsi" w:hAnsiTheme="majorHAnsi"/>
          <w:sz w:val="24"/>
        </w:rPr>
        <w:t xml:space="preserve">People’s use of AT, and their perceptions of its viability, are somewhat dependent on the local </w:t>
      </w:r>
      <w:r w:rsidR="00DA0D67" w:rsidRPr="00F61C49">
        <w:rPr>
          <w:rFonts w:asciiTheme="majorHAnsi" w:hAnsiTheme="majorHAnsi"/>
          <w:sz w:val="24"/>
        </w:rPr>
        <w:t xml:space="preserve">topography and climate. A more compact, flatter city is seen to be </w:t>
      </w:r>
      <w:r w:rsidR="00DA0D67" w:rsidRPr="00F61C49">
        <w:rPr>
          <w:rFonts w:asciiTheme="majorHAnsi" w:hAnsiTheme="majorHAnsi"/>
          <w:sz w:val="24"/>
        </w:rPr>
        <w:lastRenderedPageBreak/>
        <w:t>easier to cycle and walk around. In Waterloo, for example, 80-90% of residents live within 20 kilometres of work and over half live within 10 kilometres of their work locations</w:t>
      </w:r>
      <w:r w:rsidR="0077151A" w:rsidRPr="00F61C49">
        <w:rPr>
          <w:rFonts w:asciiTheme="majorHAnsi" w:hAnsiTheme="majorHAnsi"/>
          <w:sz w:val="24"/>
        </w:rPr>
        <w:t>, making AT quite common</w:t>
      </w:r>
      <w:r w:rsidR="00DA0D67" w:rsidRPr="00F61C49">
        <w:rPr>
          <w:rFonts w:asciiTheme="majorHAnsi" w:hAnsiTheme="majorHAnsi"/>
          <w:sz w:val="24"/>
        </w:rPr>
        <w:t xml:space="preserve">. Winter conditions </w:t>
      </w:r>
      <w:r w:rsidR="0077151A" w:rsidRPr="00F61C49">
        <w:rPr>
          <w:rFonts w:asciiTheme="majorHAnsi" w:hAnsiTheme="majorHAnsi"/>
          <w:sz w:val="24"/>
        </w:rPr>
        <w:t xml:space="preserve">can </w:t>
      </w:r>
      <w:r w:rsidR="00DA0D67" w:rsidRPr="00F61C49">
        <w:rPr>
          <w:rFonts w:asciiTheme="majorHAnsi" w:hAnsiTheme="majorHAnsi"/>
          <w:sz w:val="24"/>
        </w:rPr>
        <w:t>also create</w:t>
      </w:r>
      <w:r w:rsidR="0077151A" w:rsidRPr="00F61C49">
        <w:rPr>
          <w:rFonts w:asciiTheme="majorHAnsi" w:hAnsiTheme="majorHAnsi"/>
          <w:sz w:val="24"/>
        </w:rPr>
        <w:t xml:space="preserve"> barriers to AT</w:t>
      </w:r>
      <w:r w:rsidR="00030327" w:rsidRPr="00F61C49">
        <w:rPr>
          <w:rFonts w:asciiTheme="majorHAnsi" w:hAnsiTheme="majorHAnsi"/>
          <w:sz w:val="24"/>
        </w:rPr>
        <w:t>. However</w:t>
      </w:r>
      <w:r w:rsidR="0077151A" w:rsidRPr="00F61C49">
        <w:rPr>
          <w:rFonts w:asciiTheme="majorHAnsi" w:hAnsiTheme="majorHAnsi"/>
          <w:sz w:val="24"/>
        </w:rPr>
        <w:t>, cities are being far more thorough</w:t>
      </w:r>
      <w:r w:rsidR="00DA0D67" w:rsidRPr="00F61C49">
        <w:rPr>
          <w:rFonts w:asciiTheme="majorHAnsi" w:hAnsiTheme="majorHAnsi"/>
          <w:sz w:val="24"/>
        </w:rPr>
        <w:t xml:space="preserve"> </w:t>
      </w:r>
      <w:r w:rsidR="0077151A" w:rsidRPr="00F61C49">
        <w:rPr>
          <w:rFonts w:asciiTheme="majorHAnsi" w:hAnsiTheme="majorHAnsi"/>
          <w:sz w:val="24"/>
        </w:rPr>
        <w:t xml:space="preserve">in clearing at least certain designated winter pathways, largely due to residents’ demands for better trail maintenance. </w:t>
      </w:r>
    </w:p>
    <w:p w:rsidR="00124CC9" w:rsidRPr="00F61C49" w:rsidRDefault="002D22D2" w:rsidP="00137AD0">
      <w:pPr>
        <w:tabs>
          <w:tab w:val="left" w:pos="567"/>
          <w:tab w:val="left" w:pos="1134"/>
          <w:tab w:val="right" w:leader="dot" w:pos="7938"/>
        </w:tabs>
        <w:rPr>
          <w:sz w:val="24"/>
        </w:rPr>
      </w:pPr>
      <w:r w:rsidRPr="00F61C49">
        <w:rPr>
          <w:sz w:val="24"/>
        </w:rPr>
        <w:t>4.</w:t>
      </w:r>
      <w:r w:rsidR="00124CC9" w:rsidRPr="00F61C49">
        <w:rPr>
          <w:sz w:val="24"/>
        </w:rPr>
        <w:tab/>
        <w:t xml:space="preserve">Barriers to Working on AT </w:t>
      </w:r>
    </w:p>
    <w:p w:rsidR="00A0326E" w:rsidRPr="00F61C49" w:rsidRDefault="00124CC9" w:rsidP="00137AD0">
      <w:pPr>
        <w:tabs>
          <w:tab w:val="left" w:pos="567"/>
          <w:tab w:val="left" w:pos="1134"/>
          <w:tab w:val="right" w:leader="dot" w:pos="7938"/>
        </w:tabs>
        <w:rPr>
          <w:sz w:val="24"/>
        </w:rPr>
      </w:pPr>
      <w:r w:rsidRPr="00F61C49">
        <w:rPr>
          <w:sz w:val="24"/>
        </w:rPr>
        <w:tab/>
      </w:r>
      <w:r w:rsidR="002D22D2" w:rsidRPr="00F61C49">
        <w:rPr>
          <w:sz w:val="24"/>
        </w:rPr>
        <w:t>4</w:t>
      </w:r>
      <w:r w:rsidR="00CF64E7" w:rsidRPr="00F61C49">
        <w:rPr>
          <w:sz w:val="24"/>
        </w:rPr>
        <w:t>.1</w:t>
      </w:r>
      <w:r w:rsidR="00A0326E" w:rsidRPr="00F61C49">
        <w:rPr>
          <w:sz w:val="24"/>
        </w:rPr>
        <w:tab/>
        <w:t>Lack of Coordination</w:t>
      </w:r>
      <w:r w:rsidR="00A226CA" w:rsidRPr="00F61C49">
        <w:rPr>
          <w:sz w:val="24"/>
        </w:rPr>
        <w:t xml:space="preserve"> between</w:t>
      </w:r>
      <w:r w:rsidR="00CF64E7" w:rsidRPr="00F61C49">
        <w:rPr>
          <w:sz w:val="24"/>
        </w:rPr>
        <w:t xml:space="preserve"> and within</w:t>
      </w:r>
      <w:r w:rsidR="00A226CA" w:rsidRPr="00F61C49">
        <w:rPr>
          <w:sz w:val="24"/>
        </w:rPr>
        <w:t xml:space="preserve"> levels of government</w:t>
      </w:r>
      <w:r w:rsidR="00CF64E7" w:rsidRPr="00F61C49">
        <w:rPr>
          <w:sz w:val="24"/>
        </w:rPr>
        <w:t xml:space="preserve"> </w:t>
      </w:r>
    </w:p>
    <w:p w:rsidR="00CF64E7" w:rsidRPr="00F61C49" w:rsidRDefault="00030327" w:rsidP="006A17F0">
      <w:pPr>
        <w:spacing w:after="120"/>
        <w:rPr>
          <w:rFonts w:asciiTheme="majorHAnsi" w:hAnsiTheme="majorHAnsi"/>
          <w:sz w:val="24"/>
        </w:rPr>
      </w:pPr>
      <w:r w:rsidRPr="00F61C49">
        <w:rPr>
          <w:rFonts w:asciiTheme="majorHAnsi" w:hAnsiTheme="majorHAnsi"/>
          <w:sz w:val="24"/>
        </w:rPr>
        <w:t>B</w:t>
      </w:r>
      <w:r w:rsidR="007A1F79" w:rsidRPr="00F61C49">
        <w:rPr>
          <w:rFonts w:asciiTheme="majorHAnsi" w:hAnsiTheme="majorHAnsi"/>
          <w:sz w:val="24"/>
        </w:rPr>
        <w:t>oth</w:t>
      </w:r>
      <w:r w:rsidR="00A0326E" w:rsidRPr="00F61C49">
        <w:rPr>
          <w:rFonts w:asciiTheme="majorHAnsi" w:hAnsiTheme="majorHAnsi"/>
          <w:sz w:val="24"/>
        </w:rPr>
        <w:t xml:space="preserve"> in the focus groups</w:t>
      </w:r>
      <w:r w:rsidR="007A1F79" w:rsidRPr="00F61C49">
        <w:rPr>
          <w:rFonts w:asciiTheme="majorHAnsi" w:hAnsiTheme="majorHAnsi"/>
          <w:sz w:val="24"/>
        </w:rPr>
        <w:t xml:space="preserve"> and interviews</w:t>
      </w:r>
      <w:r w:rsidR="00A0326E" w:rsidRPr="00F61C49">
        <w:rPr>
          <w:rFonts w:asciiTheme="majorHAnsi" w:hAnsiTheme="majorHAnsi"/>
          <w:sz w:val="24"/>
        </w:rPr>
        <w:t xml:space="preserve">, </w:t>
      </w:r>
      <w:r w:rsidR="007A1F79" w:rsidRPr="00F61C49">
        <w:rPr>
          <w:rFonts w:asciiTheme="majorHAnsi" w:hAnsiTheme="majorHAnsi"/>
          <w:sz w:val="24"/>
        </w:rPr>
        <w:t xml:space="preserve">a </w:t>
      </w:r>
      <w:r w:rsidR="00A0326E" w:rsidRPr="00F61C49">
        <w:rPr>
          <w:rFonts w:asciiTheme="majorHAnsi" w:hAnsiTheme="majorHAnsi"/>
          <w:sz w:val="24"/>
        </w:rPr>
        <w:t>lack of coordination between various levels of government</w:t>
      </w:r>
      <w:r w:rsidR="007A1F79" w:rsidRPr="00F61C49">
        <w:rPr>
          <w:rFonts w:asciiTheme="majorHAnsi" w:hAnsiTheme="majorHAnsi"/>
          <w:sz w:val="24"/>
        </w:rPr>
        <w:t xml:space="preserve"> and departments within governments,</w:t>
      </w:r>
      <w:r w:rsidR="00A0326E" w:rsidRPr="00F61C49">
        <w:rPr>
          <w:rFonts w:asciiTheme="majorHAnsi" w:hAnsiTheme="majorHAnsi"/>
          <w:sz w:val="24"/>
        </w:rPr>
        <w:t xml:space="preserve"> was cited most often</w:t>
      </w:r>
      <w:r w:rsidRPr="00F61C49">
        <w:rPr>
          <w:rFonts w:asciiTheme="majorHAnsi" w:hAnsiTheme="majorHAnsi"/>
          <w:sz w:val="24"/>
        </w:rPr>
        <w:t xml:space="preserve"> as a key barrier to progress on AT</w:t>
      </w:r>
      <w:r w:rsidR="00A0326E" w:rsidRPr="00F61C49">
        <w:rPr>
          <w:rFonts w:asciiTheme="majorHAnsi" w:hAnsiTheme="majorHAnsi"/>
          <w:sz w:val="24"/>
        </w:rPr>
        <w:t>.</w:t>
      </w:r>
      <w:r w:rsidR="007A1F79" w:rsidRPr="00F61C49">
        <w:rPr>
          <w:rFonts w:asciiTheme="majorHAnsi" w:hAnsiTheme="majorHAnsi"/>
          <w:sz w:val="24"/>
        </w:rPr>
        <w:t xml:space="preserve"> </w:t>
      </w:r>
      <w:r w:rsidR="00277235">
        <w:rPr>
          <w:rFonts w:asciiTheme="majorHAnsi" w:hAnsiTheme="majorHAnsi"/>
          <w:sz w:val="24"/>
        </w:rPr>
        <w:t>Competing</w:t>
      </w:r>
      <w:r w:rsidR="00CF64E7" w:rsidRPr="00F61C49">
        <w:rPr>
          <w:rFonts w:asciiTheme="majorHAnsi" w:hAnsiTheme="majorHAnsi"/>
          <w:sz w:val="24"/>
        </w:rPr>
        <w:t xml:space="preserve"> goals of </w:t>
      </w:r>
      <w:r w:rsidR="0057639D">
        <w:rPr>
          <w:rFonts w:asciiTheme="majorHAnsi" w:hAnsiTheme="majorHAnsi"/>
          <w:sz w:val="24"/>
        </w:rPr>
        <w:t>Provincial</w:t>
      </w:r>
      <w:r w:rsidR="00CF64E7" w:rsidRPr="00F61C49">
        <w:rPr>
          <w:rFonts w:asciiTheme="majorHAnsi" w:hAnsiTheme="majorHAnsi"/>
          <w:sz w:val="24"/>
        </w:rPr>
        <w:t xml:space="preserve"> </w:t>
      </w:r>
      <w:r w:rsidR="009D2071">
        <w:rPr>
          <w:rFonts w:asciiTheme="majorHAnsi" w:hAnsiTheme="majorHAnsi"/>
          <w:sz w:val="24"/>
        </w:rPr>
        <w:t>Ministries of T</w:t>
      </w:r>
      <w:r w:rsidR="00CF64E7" w:rsidRPr="00F61C49">
        <w:rPr>
          <w:rFonts w:asciiTheme="majorHAnsi" w:hAnsiTheme="majorHAnsi"/>
          <w:sz w:val="24"/>
        </w:rPr>
        <w:t xml:space="preserve">ransportation and </w:t>
      </w:r>
      <w:r w:rsidR="0057639D">
        <w:rPr>
          <w:rFonts w:asciiTheme="majorHAnsi" w:hAnsiTheme="majorHAnsi"/>
          <w:sz w:val="24"/>
        </w:rPr>
        <w:t>Municipal</w:t>
      </w:r>
      <w:r w:rsidRPr="00F61C49">
        <w:rPr>
          <w:rFonts w:asciiTheme="majorHAnsi" w:hAnsiTheme="majorHAnsi"/>
          <w:sz w:val="24"/>
        </w:rPr>
        <w:t xml:space="preserve"> governments</w:t>
      </w:r>
      <w:r w:rsidR="00CF64E7" w:rsidRPr="00F61C49">
        <w:rPr>
          <w:rFonts w:asciiTheme="majorHAnsi" w:hAnsiTheme="majorHAnsi"/>
          <w:sz w:val="24"/>
        </w:rPr>
        <w:t xml:space="preserve"> were cited most often</w:t>
      </w:r>
      <w:r w:rsidR="001A7CA2" w:rsidRPr="00F61C49">
        <w:rPr>
          <w:rFonts w:asciiTheme="majorHAnsi" w:hAnsiTheme="majorHAnsi"/>
          <w:sz w:val="24"/>
        </w:rPr>
        <w:t>, as expanded upon below</w:t>
      </w:r>
      <w:r w:rsidR="00CF64E7" w:rsidRPr="00F61C49">
        <w:rPr>
          <w:rFonts w:asciiTheme="majorHAnsi" w:hAnsiTheme="majorHAnsi"/>
          <w:sz w:val="24"/>
        </w:rPr>
        <w:t xml:space="preserve">. </w:t>
      </w:r>
      <w:r w:rsidR="007A1F79" w:rsidRPr="00F61C49">
        <w:rPr>
          <w:rFonts w:asciiTheme="majorHAnsi" w:hAnsiTheme="majorHAnsi"/>
          <w:sz w:val="24"/>
        </w:rPr>
        <w:t xml:space="preserve">A great deal of frustration was expressed </w:t>
      </w:r>
      <w:r w:rsidR="00901329" w:rsidRPr="00F61C49">
        <w:rPr>
          <w:rFonts w:asciiTheme="majorHAnsi" w:hAnsiTheme="majorHAnsi"/>
          <w:sz w:val="24"/>
        </w:rPr>
        <w:t xml:space="preserve">related to ‘silos’ – from </w:t>
      </w:r>
      <w:r w:rsidR="007A1F79" w:rsidRPr="00F61C49">
        <w:rPr>
          <w:rFonts w:asciiTheme="majorHAnsi" w:hAnsiTheme="majorHAnsi"/>
          <w:sz w:val="24"/>
        </w:rPr>
        <w:t>a lack of discussion between and within governments, to a lack of information sharing on data and funding available.</w:t>
      </w:r>
    </w:p>
    <w:p w:rsidR="00CF64E7" w:rsidRPr="00F61C49" w:rsidRDefault="00CF64E7" w:rsidP="005D4D37">
      <w:pPr>
        <w:ind w:left="720"/>
        <w:rPr>
          <w:rFonts w:asciiTheme="majorHAnsi" w:hAnsiTheme="majorHAnsi"/>
          <w:i/>
          <w:sz w:val="24"/>
        </w:rPr>
      </w:pPr>
      <w:r w:rsidRPr="00F61C49">
        <w:rPr>
          <w:rFonts w:asciiTheme="majorHAnsi" w:hAnsiTheme="majorHAnsi"/>
          <w:i/>
          <w:sz w:val="24"/>
        </w:rPr>
        <w:t>4.1.1 Between levels of government (</w:t>
      </w:r>
      <w:r w:rsidR="006A17F0" w:rsidRPr="00F61C49">
        <w:rPr>
          <w:rFonts w:asciiTheme="majorHAnsi" w:hAnsiTheme="majorHAnsi"/>
          <w:i/>
          <w:sz w:val="24"/>
        </w:rPr>
        <w:t>local/</w:t>
      </w:r>
      <w:r w:rsidR="0057639D">
        <w:rPr>
          <w:rFonts w:asciiTheme="majorHAnsi" w:hAnsiTheme="majorHAnsi"/>
          <w:i/>
          <w:sz w:val="24"/>
        </w:rPr>
        <w:t>Regional</w:t>
      </w:r>
      <w:r w:rsidRPr="00F61C49">
        <w:rPr>
          <w:rFonts w:asciiTheme="majorHAnsi" w:hAnsiTheme="majorHAnsi"/>
          <w:i/>
          <w:sz w:val="24"/>
        </w:rPr>
        <w:t>/</w:t>
      </w:r>
      <w:r w:rsidR="0057639D">
        <w:rPr>
          <w:rFonts w:asciiTheme="majorHAnsi" w:hAnsiTheme="majorHAnsi"/>
          <w:i/>
          <w:sz w:val="24"/>
        </w:rPr>
        <w:t>Provincial</w:t>
      </w:r>
      <w:r w:rsidRPr="00F61C49">
        <w:rPr>
          <w:rFonts w:asciiTheme="majorHAnsi" w:hAnsiTheme="majorHAnsi"/>
          <w:i/>
          <w:sz w:val="24"/>
        </w:rPr>
        <w:t>/</w:t>
      </w:r>
      <w:r w:rsidR="0057639D">
        <w:rPr>
          <w:rFonts w:asciiTheme="majorHAnsi" w:hAnsiTheme="majorHAnsi"/>
          <w:i/>
          <w:sz w:val="24"/>
        </w:rPr>
        <w:t>Territorial</w:t>
      </w:r>
      <w:r w:rsidRPr="00F61C49">
        <w:rPr>
          <w:rFonts w:asciiTheme="majorHAnsi" w:hAnsiTheme="majorHAnsi"/>
          <w:i/>
          <w:sz w:val="24"/>
        </w:rPr>
        <w:t>)</w:t>
      </w:r>
    </w:p>
    <w:p w:rsidR="007A1F79" w:rsidRPr="00F61C49" w:rsidRDefault="007A1F79" w:rsidP="006A17F0">
      <w:pPr>
        <w:spacing w:after="120"/>
        <w:rPr>
          <w:rFonts w:asciiTheme="majorHAnsi" w:hAnsiTheme="majorHAnsi"/>
          <w:sz w:val="24"/>
        </w:rPr>
      </w:pPr>
      <w:r w:rsidRPr="00F61C49">
        <w:rPr>
          <w:rFonts w:asciiTheme="majorHAnsi" w:hAnsiTheme="majorHAnsi"/>
          <w:sz w:val="24"/>
        </w:rPr>
        <w:t xml:space="preserve">Specific issues mentioned </w:t>
      </w:r>
      <w:r w:rsidR="006A17F0" w:rsidRPr="00F61C49">
        <w:rPr>
          <w:rFonts w:asciiTheme="majorHAnsi" w:hAnsiTheme="majorHAnsi"/>
          <w:sz w:val="24"/>
        </w:rPr>
        <w:t xml:space="preserve">between government levels </w:t>
      </w:r>
      <w:r w:rsidRPr="00F61C49">
        <w:rPr>
          <w:rFonts w:asciiTheme="majorHAnsi" w:hAnsiTheme="majorHAnsi"/>
          <w:sz w:val="24"/>
        </w:rPr>
        <w:t>included:</w:t>
      </w:r>
    </w:p>
    <w:p w:rsidR="005820AA" w:rsidRPr="00F61C49" w:rsidRDefault="0021445B" w:rsidP="00137AD0">
      <w:pPr>
        <w:pStyle w:val="ListParagraph"/>
        <w:numPr>
          <w:ilvl w:val="0"/>
          <w:numId w:val="12"/>
        </w:numPr>
        <w:spacing w:after="120" w:line="276" w:lineRule="auto"/>
        <w:ind w:left="426"/>
        <w:rPr>
          <w:rFonts w:asciiTheme="majorHAnsi" w:hAnsiTheme="majorHAnsi" w:cstheme="majorHAnsi"/>
        </w:rPr>
      </w:pPr>
      <w:r>
        <w:rPr>
          <w:rFonts w:asciiTheme="majorHAnsi" w:hAnsiTheme="majorHAnsi"/>
          <w:i/>
        </w:rPr>
        <w:t>Limited opportunities</w:t>
      </w:r>
      <w:r w:rsidR="003C7D93" w:rsidRPr="00F61C49">
        <w:rPr>
          <w:rFonts w:asciiTheme="majorHAnsi" w:hAnsiTheme="majorHAnsi"/>
          <w:i/>
        </w:rPr>
        <w:t xml:space="preserve"> between </w:t>
      </w:r>
      <w:r w:rsidR="0057639D">
        <w:rPr>
          <w:rFonts w:asciiTheme="majorHAnsi" w:hAnsiTheme="majorHAnsi"/>
          <w:i/>
        </w:rPr>
        <w:t>Provincial</w:t>
      </w:r>
      <w:r w:rsidR="00A0326E" w:rsidRPr="00F61C49">
        <w:rPr>
          <w:rFonts w:asciiTheme="majorHAnsi" w:hAnsiTheme="majorHAnsi"/>
          <w:i/>
        </w:rPr>
        <w:t xml:space="preserve"> </w:t>
      </w:r>
      <w:r w:rsidR="003C7D93" w:rsidRPr="00F61C49">
        <w:rPr>
          <w:rFonts w:asciiTheme="majorHAnsi" w:hAnsiTheme="majorHAnsi"/>
          <w:i/>
        </w:rPr>
        <w:t>governments and</w:t>
      </w:r>
      <w:r w:rsidR="00A0326E" w:rsidRPr="00F61C49">
        <w:rPr>
          <w:rFonts w:asciiTheme="majorHAnsi" w:hAnsiTheme="majorHAnsi"/>
          <w:i/>
        </w:rPr>
        <w:t xml:space="preserve"> </w:t>
      </w:r>
      <w:r w:rsidR="00CC0326">
        <w:rPr>
          <w:rFonts w:asciiTheme="majorHAnsi" w:hAnsiTheme="majorHAnsi"/>
          <w:i/>
        </w:rPr>
        <w:t>Municipalities</w:t>
      </w:r>
      <w:r w:rsidR="00A0326E" w:rsidRPr="00F61C49">
        <w:rPr>
          <w:rFonts w:asciiTheme="majorHAnsi" w:hAnsiTheme="majorHAnsi"/>
        </w:rPr>
        <w:t xml:space="preserve"> </w:t>
      </w:r>
      <w:r w:rsidR="001E0ED6" w:rsidRPr="00F61C49">
        <w:rPr>
          <w:rFonts w:asciiTheme="majorHAnsi" w:hAnsiTheme="majorHAnsi"/>
        </w:rPr>
        <w:t>to share</w:t>
      </w:r>
      <w:r w:rsidR="00A0326E" w:rsidRPr="00F61C49">
        <w:rPr>
          <w:rFonts w:asciiTheme="majorHAnsi" w:hAnsiTheme="majorHAnsi"/>
        </w:rPr>
        <w:t xml:space="preserve"> funding</w:t>
      </w:r>
      <w:r w:rsidR="00C27ABD" w:rsidRPr="00F61C49">
        <w:rPr>
          <w:rFonts w:asciiTheme="majorHAnsi" w:hAnsiTheme="majorHAnsi"/>
        </w:rPr>
        <w:t>, funding opportunities</w:t>
      </w:r>
      <w:r w:rsidR="00030327" w:rsidRPr="00F61C49">
        <w:rPr>
          <w:rFonts w:asciiTheme="majorHAnsi" w:hAnsiTheme="majorHAnsi"/>
        </w:rPr>
        <w:t xml:space="preserve">, and </w:t>
      </w:r>
      <w:r w:rsidR="00A0326E" w:rsidRPr="00F61C49">
        <w:rPr>
          <w:rFonts w:asciiTheme="majorHAnsi" w:hAnsiTheme="majorHAnsi"/>
        </w:rPr>
        <w:t>information</w:t>
      </w:r>
      <w:r w:rsidR="001E0ED6" w:rsidRPr="00F61C49">
        <w:rPr>
          <w:rFonts w:asciiTheme="majorHAnsi" w:hAnsiTheme="majorHAnsi"/>
        </w:rPr>
        <w:t>/data</w:t>
      </w:r>
      <w:r w:rsidR="00A0326E" w:rsidRPr="00F61C49">
        <w:rPr>
          <w:rFonts w:asciiTheme="majorHAnsi" w:hAnsiTheme="majorHAnsi"/>
        </w:rPr>
        <w:t>, etc</w:t>
      </w:r>
      <w:r w:rsidR="00030327" w:rsidRPr="00F61C49">
        <w:rPr>
          <w:rFonts w:asciiTheme="majorHAnsi" w:hAnsiTheme="majorHAnsi"/>
        </w:rPr>
        <w:t>.</w:t>
      </w:r>
      <w:r w:rsidR="00C27ABD" w:rsidRPr="00F61C49">
        <w:rPr>
          <w:rFonts w:asciiTheme="majorHAnsi" w:hAnsiTheme="majorHAnsi"/>
        </w:rPr>
        <w:t xml:space="preserve"> For example,</w:t>
      </w:r>
      <w:r w:rsidR="000A240F" w:rsidRPr="00F61C49">
        <w:rPr>
          <w:rFonts w:asciiTheme="majorHAnsi" w:hAnsiTheme="majorHAnsi"/>
        </w:rPr>
        <w:t xml:space="preserve"> Newfoundland and Labrador has one </w:t>
      </w:r>
      <w:r w:rsidR="0057639D">
        <w:rPr>
          <w:rFonts w:asciiTheme="majorHAnsi" w:hAnsiTheme="majorHAnsi"/>
        </w:rPr>
        <w:t>Provincial</w:t>
      </w:r>
      <w:r w:rsidR="000A240F" w:rsidRPr="00F61C49">
        <w:rPr>
          <w:rFonts w:asciiTheme="majorHAnsi" w:hAnsiTheme="majorHAnsi"/>
        </w:rPr>
        <w:t xml:space="preserve"> school district. F</w:t>
      </w:r>
      <w:r w:rsidR="000A240F" w:rsidRPr="00F61C49">
        <w:rPr>
          <w:rFonts w:asciiTheme="majorHAnsi" w:hAnsiTheme="majorHAnsi" w:cstheme="majorHAnsi"/>
        </w:rPr>
        <w:t xml:space="preserve">unding was provided by the </w:t>
      </w:r>
      <w:r w:rsidR="0057639D">
        <w:rPr>
          <w:rFonts w:asciiTheme="majorHAnsi" w:hAnsiTheme="majorHAnsi" w:cstheme="majorHAnsi"/>
        </w:rPr>
        <w:t>Province</w:t>
      </w:r>
      <w:r w:rsidR="000A240F" w:rsidRPr="00F61C49">
        <w:rPr>
          <w:rFonts w:asciiTheme="majorHAnsi" w:hAnsiTheme="majorHAnsi" w:cstheme="majorHAnsi"/>
        </w:rPr>
        <w:t xml:space="preserve"> dir</w:t>
      </w:r>
      <w:r w:rsidR="006A17F0" w:rsidRPr="00F61C49">
        <w:rPr>
          <w:rFonts w:asciiTheme="majorHAnsi" w:hAnsiTheme="majorHAnsi" w:cstheme="majorHAnsi"/>
        </w:rPr>
        <w:t>ectly to the schools for after-</w:t>
      </w:r>
      <w:r w:rsidR="000A240F" w:rsidRPr="00F61C49">
        <w:rPr>
          <w:rFonts w:asciiTheme="majorHAnsi" w:hAnsiTheme="majorHAnsi" w:cstheme="majorHAnsi"/>
        </w:rPr>
        <w:t xml:space="preserve">school programs, including biking courses for students. Because there was no coordination between the City and the </w:t>
      </w:r>
      <w:r w:rsidR="0057639D">
        <w:rPr>
          <w:rFonts w:asciiTheme="majorHAnsi" w:hAnsiTheme="majorHAnsi" w:cstheme="majorHAnsi"/>
        </w:rPr>
        <w:t>Province</w:t>
      </w:r>
      <w:r w:rsidR="000A240F" w:rsidRPr="00F61C49">
        <w:rPr>
          <w:rFonts w:asciiTheme="majorHAnsi" w:hAnsiTheme="majorHAnsi" w:cstheme="majorHAnsi"/>
        </w:rPr>
        <w:t xml:space="preserve">, individual schools used their </w:t>
      </w:r>
      <w:r w:rsidR="0057639D">
        <w:rPr>
          <w:rFonts w:asciiTheme="majorHAnsi" w:hAnsiTheme="majorHAnsi" w:cstheme="majorHAnsi"/>
        </w:rPr>
        <w:t>Provincial</w:t>
      </w:r>
      <w:r w:rsidR="000A240F" w:rsidRPr="00F61C49">
        <w:rPr>
          <w:rFonts w:asciiTheme="majorHAnsi" w:hAnsiTheme="majorHAnsi" w:cstheme="majorHAnsi"/>
        </w:rPr>
        <w:t xml:space="preserve"> funding to negotiate support for AT programming</w:t>
      </w:r>
      <w:r w:rsidR="007D13E4" w:rsidRPr="00F61C49">
        <w:rPr>
          <w:rFonts w:asciiTheme="majorHAnsi" w:hAnsiTheme="majorHAnsi" w:cstheme="majorHAnsi"/>
        </w:rPr>
        <w:t xml:space="preserve"> from the City</w:t>
      </w:r>
      <w:r w:rsidR="000A240F" w:rsidRPr="00F61C49">
        <w:rPr>
          <w:rFonts w:asciiTheme="majorHAnsi" w:hAnsiTheme="majorHAnsi" w:cstheme="majorHAnsi"/>
        </w:rPr>
        <w:t xml:space="preserve">. A similar situation exists with school travel planning, where a St. John’s pilot program had no </w:t>
      </w:r>
      <w:r w:rsidR="0057639D">
        <w:rPr>
          <w:rFonts w:asciiTheme="majorHAnsi" w:hAnsiTheme="majorHAnsi" w:cstheme="majorHAnsi"/>
        </w:rPr>
        <w:t>Provincial</w:t>
      </w:r>
      <w:r w:rsidR="000A240F" w:rsidRPr="00F61C49">
        <w:rPr>
          <w:rFonts w:asciiTheme="majorHAnsi" w:hAnsiTheme="majorHAnsi" w:cstheme="majorHAnsi"/>
        </w:rPr>
        <w:t xml:space="preserve"> involvement, despite the fact that the school board is </w:t>
      </w:r>
      <w:r w:rsidR="0057639D">
        <w:rPr>
          <w:rFonts w:asciiTheme="majorHAnsi" w:hAnsiTheme="majorHAnsi" w:cstheme="majorHAnsi"/>
        </w:rPr>
        <w:t>Provincial</w:t>
      </w:r>
      <w:r w:rsidR="000A240F" w:rsidRPr="00F61C49">
        <w:rPr>
          <w:rFonts w:asciiTheme="majorHAnsi" w:hAnsiTheme="majorHAnsi" w:cstheme="majorHAnsi"/>
        </w:rPr>
        <w:t xml:space="preserve">. </w:t>
      </w:r>
    </w:p>
    <w:p w:rsidR="005820AA" w:rsidRPr="00F61C49" w:rsidRDefault="005820AA" w:rsidP="00137AD0">
      <w:pPr>
        <w:pStyle w:val="ListParagraph"/>
        <w:spacing w:line="276" w:lineRule="auto"/>
        <w:rPr>
          <w:rFonts w:asciiTheme="majorHAnsi" w:hAnsiTheme="majorHAnsi" w:cstheme="majorHAnsi"/>
          <w:sz w:val="12"/>
          <w:szCs w:val="12"/>
        </w:rPr>
      </w:pPr>
    </w:p>
    <w:p w:rsidR="005820AA" w:rsidRPr="00F61C49" w:rsidRDefault="005820AA" w:rsidP="00137AD0">
      <w:pPr>
        <w:pStyle w:val="ListParagraph"/>
        <w:spacing w:after="120" w:line="276" w:lineRule="auto"/>
        <w:ind w:left="426"/>
        <w:rPr>
          <w:rFonts w:asciiTheme="majorHAnsi" w:hAnsiTheme="majorHAnsi" w:cstheme="majorHAnsi"/>
        </w:rPr>
      </w:pPr>
      <w:r w:rsidRPr="00F61C49">
        <w:rPr>
          <w:rFonts w:asciiTheme="majorHAnsi" w:hAnsiTheme="majorHAnsi" w:cstheme="majorHAnsi"/>
        </w:rPr>
        <w:t xml:space="preserve">On a positive note, Metrolinx noted that they contributed to the Ontario Ministry of Transport </w:t>
      </w:r>
      <w:r w:rsidR="0057639D">
        <w:rPr>
          <w:rFonts w:asciiTheme="majorHAnsi" w:hAnsiTheme="majorHAnsi" w:cstheme="majorHAnsi"/>
        </w:rPr>
        <w:t>Provincial</w:t>
      </w:r>
      <w:r w:rsidRPr="00F61C49">
        <w:rPr>
          <w:rFonts w:asciiTheme="majorHAnsi" w:hAnsiTheme="majorHAnsi" w:cstheme="majorHAnsi"/>
        </w:rPr>
        <w:t xml:space="preserve"> cycling strategy, </w:t>
      </w:r>
      <w:r w:rsidRPr="009D2071">
        <w:rPr>
          <w:rFonts w:asciiTheme="majorHAnsi" w:hAnsiTheme="majorHAnsi" w:cstheme="majorHAnsi"/>
        </w:rPr>
        <w:t>Cycle On,</w:t>
      </w:r>
      <w:r w:rsidRPr="00F61C49">
        <w:rPr>
          <w:rFonts w:asciiTheme="majorHAnsi" w:hAnsiTheme="majorHAnsi" w:cstheme="majorHAnsi"/>
        </w:rPr>
        <w:t xml:space="preserve"> and were able to get their local work embedded </w:t>
      </w:r>
      <w:r w:rsidR="00030327" w:rsidRPr="00F61C49">
        <w:rPr>
          <w:rFonts w:asciiTheme="majorHAnsi" w:hAnsiTheme="majorHAnsi" w:cstheme="majorHAnsi"/>
        </w:rPr>
        <w:t xml:space="preserve">within </w:t>
      </w:r>
      <w:r w:rsidRPr="00F61C49">
        <w:rPr>
          <w:rFonts w:asciiTheme="majorHAnsi" w:hAnsiTheme="majorHAnsi" w:cstheme="majorHAnsi"/>
        </w:rPr>
        <w:t>i</w:t>
      </w:r>
      <w:r w:rsidR="00030327" w:rsidRPr="00F61C49">
        <w:rPr>
          <w:rFonts w:asciiTheme="majorHAnsi" w:hAnsiTheme="majorHAnsi" w:cstheme="majorHAnsi"/>
        </w:rPr>
        <w:t>t</w:t>
      </w:r>
      <w:r w:rsidRPr="00F61C49">
        <w:rPr>
          <w:rFonts w:asciiTheme="majorHAnsi" w:hAnsiTheme="majorHAnsi" w:cstheme="majorHAnsi"/>
        </w:rPr>
        <w:t>.</w:t>
      </w:r>
    </w:p>
    <w:p w:rsidR="000A240F" w:rsidRPr="00F61C49" w:rsidRDefault="000A240F" w:rsidP="00137AD0">
      <w:pPr>
        <w:pStyle w:val="ListParagraph"/>
        <w:spacing w:line="276" w:lineRule="auto"/>
        <w:ind w:left="426"/>
        <w:rPr>
          <w:rFonts w:asciiTheme="majorHAnsi" w:hAnsiTheme="majorHAnsi"/>
          <w:sz w:val="12"/>
          <w:szCs w:val="12"/>
        </w:rPr>
      </w:pPr>
    </w:p>
    <w:p w:rsidR="003C7D93" w:rsidRPr="00F61C49" w:rsidRDefault="0021445B" w:rsidP="00137AD0">
      <w:pPr>
        <w:pStyle w:val="ListParagraph"/>
        <w:numPr>
          <w:ilvl w:val="0"/>
          <w:numId w:val="12"/>
        </w:numPr>
        <w:spacing w:after="120" w:line="276" w:lineRule="auto"/>
        <w:ind w:left="426"/>
        <w:rPr>
          <w:rFonts w:asciiTheme="majorHAnsi" w:hAnsiTheme="majorHAnsi"/>
        </w:rPr>
      </w:pPr>
      <w:r>
        <w:rPr>
          <w:rFonts w:asciiTheme="majorHAnsi" w:hAnsiTheme="majorHAnsi"/>
          <w:i/>
        </w:rPr>
        <w:t>Differences</w:t>
      </w:r>
      <w:r w:rsidRPr="00F61C49">
        <w:rPr>
          <w:rFonts w:asciiTheme="majorHAnsi" w:hAnsiTheme="majorHAnsi"/>
          <w:i/>
        </w:rPr>
        <w:t xml:space="preserve"> </w:t>
      </w:r>
      <w:r>
        <w:rPr>
          <w:rFonts w:asciiTheme="majorHAnsi" w:hAnsiTheme="majorHAnsi"/>
          <w:i/>
        </w:rPr>
        <w:t xml:space="preserve">in </w:t>
      </w:r>
      <w:r w:rsidR="001E0ED6" w:rsidRPr="00F61C49">
        <w:rPr>
          <w:rFonts w:asciiTheme="majorHAnsi" w:hAnsiTheme="majorHAnsi"/>
          <w:i/>
        </w:rPr>
        <w:t xml:space="preserve">the goals and objectives </w:t>
      </w:r>
      <w:r>
        <w:rPr>
          <w:rFonts w:asciiTheme="majorHAnsi" w:hAnsiTheme="majorHAnsi"/>
          <w:i/>
        </w:rPr>
        <w:t>between</w:t>
      </w:r>
      <w:r w:rsidRPr="00F61C49">
        <w:rPr>
          <w:rFonts w:asciiTheme="majorHAnsi" w:hAnsiTheme="majorHAnsi"/>
          <w:i/>
        </w:rPr>
        <w:t xml:space="preserve"> </w:t>
      </w:r>
      <w:r w:rsidR="001E0ED6" w:rsidRPr="00F61C49">
        <w:rPr>
          <w:rFonts w:asciiTheme="majorHAnsi" w:hAnsiTheme="majorHAnsi"/>
          <w:i/>
        </w:rPr>
        <w:t>various levels of government</w:t>
      </w:r>
      <w:r w:rsidR="001E0ED6" w:rsidRPr="00F61C49">
        <w:rPr>
          <w:rFonts w:asciiTheme="majorHAnsi" w:hAnsiTheme="majorHAnsi"/>
        </w:rPr>
        <w:t xml:space="preserve"> </w:t>
      </w:r>
      <w:r w:rsidR="003C7D93" w:rsidRPr="00F61C49">
        <w:rPr>
          <w:rFonts w:asciiTheme="majorHAnsi" w:hAnsiTheme="majorHAnsi"/>
        </w:rPr>
        <w:t xml:space="preserve">– </w:t>
      </w:r>
      <w:r w:rsidR="0057639D">
        <w:rPr>
          <w:rFonts w:asciiTheme="majorHAnsi" w:hAnsiTheme="majorHAnsi"/>
        </w:rPr>
        <w:t>Regional</w:t>
      </w:r>
      <w:r w:rsidR="003C7D93" w:rsidRPr="00F61C49">
        <w:rPr>
          <w:rFonts w:asciiTheme="majorHAnsi" w:hAnsiTheme="majorHAnsi"/>
        </w:rPr>
        <w:t xml:space="preserve"> and </w:t>
      </w:r>
      <w:r w:rsidR="0057639D">
        <w:rPr>
          <w:rFonts w:asciiTheme="majorHAnsi" w:hAnsiTheme="majorHAnsi"/>
        </w:rPr>
        <w:t>Municipal</w:t>
      </w:r>
      <w:r w:rsidR="003C7D93" w:rsidRPr="00F61C49">
        <w:rPr>
          <w:rFonts w:asciiTheme="majorHAnsi" w:hAnsiTheme="majorHAnsi"/>
        </w:rPr>
        <w:t xml:space="preserve"> AT staff often cited </w:t>
      </w:r>
      <w:r w:rsidR="009D2071">
        <w:rPr>
          <w:rFonts w:asciiTheme="majorHAnsi" w:hAnsiTheme="majorHAnsi"/>
        </w:rPr>
        <w:t>differences</w:t>
      </w:r>
      <w:r w:rsidR="001E0ED6" w:rsidRPr="00F61C49">
        <w:rPr>
          <w:rFonts w:asciiTheme="majorHAnsi" w:hAnsiTheme="majorHAnsi"/>
        </w:rPr>
        <w:t xml:space="preserve"> between </w:t>
      </w:r>
      <w:r w:rsidR="003C7D93" w:rsidRPr="00F61C49">
        <w:rPr>
          <w:rFonts w:asciiTheme="majorHAnsi" w:hAnsiTheme="majorHAnsi"/>
        </w:rPr>
        <w:t xml:space="preserve">their goals and those of the </w:t>
      </w:r>
      <w:r w:rsidR="0057639D">
        <w:rPr>
          <w:rFonts w:asciiTheme="majorHAnsi" w:hAnsiTheme="majorHAnsi"/>
        </w:rPr>
        <w:t>Provincial</w:t>
      </w:r>
      <w:r w:rsidR="003C7D93" w:rsidRPr="00F61C49">
        <w:rPr>
          <w:rFonts w:asciiTheme="majorHAnsi" w:hAnsiTheme="majorHAnsi"/>
        </w:rPr>
        <w:t xml:space="preserve"> Ministries of Transport</w:t>
      </w:r>
      <w:r w:rsidR="009D2071">
        <w:rPr>
          <w:rFonts w:asciiTheme="majorHAnsi" w:hAnsiTheme="majorHAnsi"/>
        </w:rPr>
        <w:t xml:space="preserve"> (MoT)</w:t>
      </w:r>
      <w:r w:rsidR="003C7D93" w:rsidRPr="00F61C49">
        <w:rPr>
          <w:rFonts w:asciiTheme="majorHAnsi" w:hAnsiTheme="majorHAnsi"/>
        </w:rPr>
        <w:t xml:space="preserve">. </w:t>
      </w:r>
      <w:r w:rsidR="00030327" w:rsidRPr="00F61C49">
        <w:rPr>
          <w:rFonts w:asciiTheme="majorHAnsi" w:hAnsiTheme="majorHAnsi"/>
        </w:rPr>
        <w:t>Two e</w:t>
      </w:r>
      <w:r w:rsidR="003C7D93" w:rsidRPr="00F61C49">
        <w:rPr>
          <w:rFonts w:asciiTheme="majorHAnsi" w:hAnsiTheme="majorHAnsi"/>
        </w:rPr>
        <w:t>xample</w:t>
      </w:r>
      <w:r w:rsidR="00030327" w:rsidRPr="00F61C49">
        <w:rPr>
          <w:rFonts w:asciiTheme="majorHAnsi" w:hAnsiTheme="majorHAnsi"/>
        </w:rPr>
        <w:t>s</w:t>
      </w:r>
      <w:r w:rsidR="003C7D93" w:rsidRPr="00F61C49">
        <w:rPr>
          <w:rFonts w:asciiTheme="majorHAnsi" w:hAnsiTheme="majorHAnsi"/>
        </w:rPr>
        <w:t xml:space="preserve"> </w:t>
      </w:r>
      <w:r w:rsidR="00030327" w:rsidRPr="00F61C49">
        <w:rPr>
          <w:rFonts w:asciiTheme="majorHAnsi" w:hAnsiTheme="majorHAnsi"/>
        </w:rPr>
        <w:t xml:space="preserve">illustrate the nature of these </w:t>
      </w:r>
      <w:r w:rsidR="009D2071">
        <w:rPr>
          <w:rFonts w:asciiTheme="majorHAnsi" w:hAnsiTheme="majorHAnsi"/>
        </w:rPr>
        <w:t>differences</w:t>
      </w:r>
      <w:r w:rsidR="003C7D93" w:rsidRPr="00F61C49">
        <w:rPr>
          <w:rFonts w:asciiTheme="majorHAnsi" w:hAnsiTheme="majorHAnsi"/>
        </w:rPr>
        <w:t xml:space="preserve">: (1) </w:t>
      </w:r>
      <w:r w:rsidR="0057639D">
        <w:rPr>
          <w:rFonts w:asciiTheme="majorHAnsi" w:hAnsiTheme="majorHAnsi"/>
        </w:rPr>
        <w:t>Provincial</w:t>
      </w:r>
      <w:r w:rsidR="003C7D93" w:rsidRPr="00F61C49">
        <w:rPr>
          <w:rFonts w:asciiTheme="majorHAnsi" w:hAnsiTheme="majorHAnsi"/>
        </w:rPr>
        <w:t xml:space="preserve"> bridges within metropolitan areas are sometimes built without AT infrastructure, resulting in gaps in the continuity of bike lanes. When AT is included in </w:t>
      </w:r>
      <w:r w:rsidR="0057639D">
        <w:rPr>
          <w:rFonts w:asciiTheme="majorHAnsi" w:hAnsiTheme="majorHAnsi"/>
        </w:rPr>
        <w:t>Provincial</w:t>
      </w:r>
      <w:r w:rsidR="003C7D93" w:rsidRPr="00F61C49">
        <w:rPr>
          <w:rFonts w:asciiTheme="majorHAnsi" w:hAnsiTheme="majorHAnsi"/>
        </w:rPr>
        <w:t xml:space="preserve"> construction or re-construction, it often does not take advantage of local consultation or planning carried out by </w:t>
      </w:r>
      <w:r w:rsidR="0057639D">
        <w:rPr>
          <w:rFonts w:asciiTheme="majorHAnsi" w:hAnsiTheme="majorHAnsi"/>
        </w:rPr>
        <w:t>Regional</w:t>
      </w:r>
      <w:r w:rsidR="003C7D93" w:rsidRPr="00F61C49">
        <w:rPr>
          <w:rFonts w:asciiTheme="majorHAnsi" w:hAnsiTheme="majorHAnsi"/>
        </w:rPr>
        <w:t xml:space="preserve"> transit authorities. (2) In B</w:t>
      </w:r>
      <w:r w:rsidR="009D2071">
        <w:rPr>
          <w:rFonts w:asciiTheme="majorHAnsi" w:hAnsiTheme="majorHAnsi"/>
        </w:rPr>
        <w:t xml:space="preserve">ritish </w:t>
      </w:r>
      <w:r w:rsidR="003C7D93" w:rsidRPr="00F61C49">
        <w:rPr>
          <w:rFonts w:asciiTheme="majorHAnsi" w:hAnsiTheme="majorHAnsi"/>
        </w:rPr>
        <w:t>C</w:t>
      </w:r>
      <w:r w:rsidR="009D2071">
        <w:rPr>
          <w:rFonts w:asciiTheme="majorHAnsi" w:hAnsiTheme="majorHAnsi"/>
        </w:rPr>
        <w:t>olumbia</w:t>
      </w:r>
      <w:r w:rsidR="003C7D93" w:rsidRPr="00F61C49">
        <w:rPr>
          <w:rFonts w:asciiTheme="majorHAnsi" w:hAnsiTheme="majorHAnsi"/>
        </w:rPr>
        <w:t xml:space="preserve">, </w:t>
      </w:r>
      <w:r w:rsidR="0057639D">
        <w:rPr>
          <w:rFonts w:asciiTheme="majorHAnsi" w:hAnsiTheme="majorHAnsi"/>
        </w:rPr>
        <w:t>Provincial</w:t>
      </w:r>
      <w:r w:rsidR="003C7D93" w:rsidRPr="00F61C49">
        <w:rPr>
          <w:rFonts w:asciiTheme="majorHAnsi" w:hAnsiTheme="majorHAnsi"/>
        </w:rPr>
        <w:t xml:space="preserve"> highways bisect many small communities. In one instance, an elementary school </w:t>
      </w:r>
      <w:r w:rsidR="003C7D93" w:rsidRPr="00F61C49">
        <w:rPr>
          <w:rFonts w:asciiTheme="majorHAnsi" w:hAnsiTheme="majorHAnsi"/>
        </w:rPr>
        <w:lastRenderedPageBreak/>
        <w:t xml:space="preserve">is sited across the highway from a community centre. Local </w:t>
      </w:r>
      <w:r w:rsidR="009D2071">
        <w:rPr>
          <w:rFonts w:asciiTheme="majorHAnsi" w:hAnsiTheme="majorHAnsi"/>
        </w:rPr>
        <w:t>and</w:t>
      </w:r>
      <w:r w:rsidR="003C7D93" w:rsidRPr="00F61C49">
        <w:rPr>
          <w:rFonts w:asciiTheme="majorHAnsi" w:hAnsiTheme="majorHAnsi"/>
        </w:rPr>
        <w:t xml:space="preserve"> MoT officials </w:t>
      </w:r>
      <w:r w:rsidR="009D2071">
        <w:rPr>
          <w:rFonts w:asciiTheme="majorHAnsi" w:hAnsiTheme="majorHAnsi"/>
        </w:rPr>
        <w:t xml:space="preserve">negotiated </w:t>
      </w:r>
      <w:r w:rsidR="003C7D93" w:rsidRPr="00F61C49">
        <w:rPr>
          <w:rFonts w:asciiTheme="majorHAnsi" w:hAnsiTheme="majorHAnsi"/>
        </w:rPr>
        <w:t xml:space="preserve">for over four years to get approval for a traffic signal, allowing the children to safely cross the highway. Current talks focus on who will pay for the traffic light. With no signal in place, parents continue to drive their children across the highway for after-school activities. </w:t>
      </w:r>
    </w:p>
    <w:p w:rsidR="003C7D93" w:rsidRPr="00F61C49" w:rsidRDefault="003C7D93" w:rsidP="00137AD0">
      <w:pPr>
        <w:pStyle w:val="ListParagraph"/>
        <w:spacing w:after="120" w:line="276" w:lineRule="auto"/>
        <w:ind w:left="426"/>
        <w:rPr>
          <w:rFonts w:asciiTheme="majorHAnsi" w:hAnsiTheme="majorHAnsi"/>
          <w:sz w:val="12"/>
          <w:szCs w:val="12"/>
        </w:rPr>
      </w:pPr>
    </w:p>
    <w:p w:rsidR="003C7D93" w:rsidRPr="00F61C49" w:rsidRDefault="0057639D" w:rsidP="00137AD0">
      <w:pPr>
        <w:pStyle w:val="ListParagraph"/>
        <w:spacing w:after="120" w:line="276" w:lineRule="auto"/>
        <w:ind w:left="426"/>
        <w:rPr>
          <w:rFonts w:asciiTheme="majorHAnsi" w:hAnsiTheme="majorHAnsi"/>
        </w:rPr>
      </w:pPr>
      <w:r>
        <w:rPr>
          <w:rFonts w:asciiTheme="majorHAnsi" w:hAnsiTheme="majorHAnsi"/>
        </w:rPr>
        <w:t>Municipal</w:t>
      </w:r>
      <w:r w:rsidR="003C7D93" w:rsidRPr="00F61C49">
        <w:rPr>
          <w:rFonts w:asciiTheme="majorHAnsi" w:hAnsiTheme="majorHAnsi"/>
        </w:rPr>
        <w:t xml:space="preserve"> and </w:t>
      </w:r>
      <w:r>
        <w:rPr>
          <w:rFonts w:asciiTheme="majorHAnsi" w:hAnsiTheme="majorHAnsi"/>
        </w:rPr>
        <w:t>Regional</w:t>
      </w:r>
      <w:r w:rsidR="003C7D93" w:rsidRPr="00F61C49">
        <w:rPr>
          <w:rFonts w:asciiTheme="majorHAnsi" w:hAnsiTheme="majorHAnsi"/>
        </w:rPr>
        <w:t xml:space="preserve"> </w:t>
      </w:r>
      <w:r w:rsidR="00901F2F" w:rsidRPr="00F61C49">
        <w:rPr>
          <w:rFonts w:asciiTheme="majorHAnsi" w:hAnsiTheme="majorHAnsi"/>
        </w:rPr>
        <w:t>respondents</w:t>
      </w:r>
      <w:r w:rsidR="003C7D93" w:rsidRPr="00F61C49">
        <w:rPr>
          <w:rFonts w:asciiTheme="majorHAnsi" w:hAnsiTheme="majorHAnsi"/>
        </w:rPr>
        <w:t xml:space="preserve"> noted that Ministries of Tran</w:t>
      </w:r>
      <w:r w:rsidR="00A226CA" w:rsidRPr="00F61C49">
        <w:rPr>
          <w:rFonts w:asciiTheme="majorHAnsi" w:hAnsiTheme="majorHAnsi"/>
        </w:rPr>
        <w:t xml:space="preserve">sport across the </w:t>
      </w:r>
      <w:r w:rsidR="003C7D93" w:rsidRPr="00F61C49">
        <w:rPr>
          <w:rFonts w:asciiTheme="majorHAnsi" w:hAnsiTheme="majorHAnsi"/>
        </w:rPr>
        <w:t xml:space="preserve">country </w:t>
      </w:r>
      <w:r w:rsidR="009D2071">
        <w:rPr>
          <w:rFonts w:asciiTheme="majorHAnsi" w:hAnsiTheme="majorHAnsi"/>
        </w:rPr>
        <w:t>appear</w:t>
      </w:r>
      <w:r w:rsidR="0021445B">
        <w:rPr>
          <w:rFonts w:asciiTheme="majorHAnsi" w:hAnsiTheme="majorHAnsi"/>
        </w:rPr>
        <w:t xml:space="preserve"> to be </w:t>
      </w:r>
      <w:r w:rsidR="003C7D93" w:rsidRPr="00F61C49">
        <w:rPr>
          <w:rFonts w:asciiTheme="majorHAnsi" w:hAnsiTheme="majorHAnsi"/>
        </w:rPr>
        <w:t>more supportive of car culture than active transportation.</w:t>
      </w:r>
      <w:r w:rsidR="00FB344B" w:rsidRPr="00F61C49">
        <w:rPr>
          <w:rFonts w:asciiTheme="majorHAnsi" w:hAnsiTheme="majorHAnsi"/>
        </w:rPr>
        <w:t xml:space="preserve"> </w:t>
      </w:r>
      <w:r w:rsidR="001A7CA2" w:rsidRPr="00F61C49">
        <w:rPr>
          <w:rFonts w:asciiTheme="majorHAnsi" w:hAnsiTheme="majorHAnsi"/>
        </w:rPr>
        <w:t xml:space="preserve">This is particularly </w:t>
      </w:r>
      <w:r w:rsidR="009D2071">
        <w:rPr>
          <w:rFonts w:asciiTheme="majorHAnsi" w:hAnsiTheme="majorHAnsi"/>
        </w:rPr>
        <w:t>noticeable</w:t>
      </w:r>
      <w:r w:rsidR="0021445B" w:rsidRPr="00F61C49">
        <w:rPr>
          <w:rFonts w:asciiTheme="majorHAnsi" w:hAnsiTheme="majorHAnsi"/>
        </w:rPr>
        <w:t xml:space="preserve"> </w:t>
      </w:r>
      <w:r w:rsidR="001A7CA2" w:rsidRPr="00F61C49">
        <w:rPr>
          <w:rFonts w:asciiTheme="majorHAnsi" w:hAnsiTheme="majorHAnsi"/>
        </w:rPr>
        <w:t xml:space="preserve">in rural areas, where </w:t>
      </w:r>
      <w:r>
        <w:rPr>
          <w:rFonts w:asciiTheme="majorHAnsi" w:hAnsiTheme="majorHAnsi"/>
        </w:rPr>
        <w:t>Provincial</w:t>
      </w:r>
      <w:r w:rsidR="001A7CA2" w:rsidRPr="00F61C49">
        <w:rPr>
          <w:rFonts w:asciiTheme="majorHAnsi" w:hAnsiTheme="majorHAnsi"/>
        </w:rPr>
        <w:t xml:space="preserve"> roads are often the main street of small towns. </w:t>
      </w:r>
      <w:r>
        <w:rPr>
          <w:rFonts w:asciiTheme="majorHAnsi" w:hAnsiTheme="majorHAnsi"/>
        </w:rPr>
        <w:t>Municipal</w:t>
      </w:r>
      <w:r w:rsidR="001A7CA2" w:rsidRPr="00F61C49">
        <w:rPr>
          <w:rFonts w:asciiTheme="majorHAnsi" w:hAnsiTheme="majorHAnsi"/>
        </w:rPr>
        <w:t xml:space="preserve"> goals for traffic calming can often conflict with Ministry of Transport goals to move trucks and cars </w:t>
      </w:r>
      <w:r w:rsidR="006A17F0" w:rsidRPr="00F61C49">
        <w:rPr>
          <w:rFonts w:asciiTheme="majorHAnsi" w:hAnsiTheme="majorHAnsi"/>
        </w:rPr>
        <w:t>with as little disruption</w:t>
      </w:r>
      <w:r w:rsidR="001A7CA2" w:rsidRPr="00F61C49">
        <w:rPr>
          <w:rFonts w:asciiTheme="majorHAnsi" w:hAnsiTheme="majorHAnsi"/>
        </w:rPr>
        <w:t xml:space="preserve"> as possible. </w:t>
      </w:r>
      <w:r w:rsidR="00FB344B" w:rsidRPr="00F61C49">
        <w:rPr>
          <w:rFonts w:asciiTheme="majorHAnsi" w:hAnsiTheme="majorHAnsi"/>
        </w:rPr>
        <w:t xml:space="preserve">In one </w:t>
      </w:r>
      <w:r>
        <w:rPr>
          <w:rFonts w:asciiTheme="majorHAnsi" w:hAnsiTheme="majorHAnsi"/>
        </w:rPr>
        <w:t>Province</w:t>
      </w:r>
      <w:r w:rsidR="00FB344B" w:rsidRPr="00F61C49">
        <w:rPr>
          <w:rFonts w:asciiTheme="majorHAnsi" w:hAnsiTheme="majorHAnsi"/>
        </w:rPr>
        <w:t xml:space="preserve">, the </w:t>
      </w:r>
      <w:r>
        <w:rPr>
          <w:rFonts w:asciiTheme="majorHAnsi" w:hAnsiTheme="majorHAnsi"/>
        </w:rPr>
        <w:t>Regional</w:t>
      </w:r>
      <w:r w:rsidR="00FB344B" w:rsidRPr="00F61C49">
        <w:rPr>
          <w:rFonts w:asciiTheme="majorHAnsi" w:hAnsiTheme="majorHAnsi"/>
        </w:rPr>
        <w:t xml:space="preserve"> transit authority noted that its Ministry of Transportation is so focused on moving cars and tru</w:t>
      </w:r>
      <w:r w:rsidR="001A7CA2" w:rsidRPr="00F61C49">
        <w:rPr>
          <w:rFonts w:asciiTheme="majorHAnsi" w:hAnsiTheme="majorHAnsi"/>
        </w:rPr>
        <w:t>cks along highways that they actively campaign</w:t>
      </w:r>
      <w:r w:rsidR="00FB344B" w:rsidRPr="00F61C49">
        <w:rPr>
          <w:rFonts w:asciiTheme="majorHAnsi" w:hAnsiTheme="majorHAnsi"/>
        </w:rPr>
        <w:t xml:space="preserve"> against transit goals. </w:t>
      </w:r>
      <w:r w:rsidR="003C7D93" w:rsidRPr="00F61C49">
        <w:rPr>
          <w:rFonts w:asciiTheme="majorHAnsi" w:hAnsiTheme="majorHAnsi"/>
        </w:rPr>
        <w:t>In a</w:t>
      </w:r>
      <w:r w:rsidR="00FB344B" w:rsidRPr="00F61C49">
        <w:rPr>
          <w:rFonts w:asciiTheme="majorHAnsi" w:hAnsiTheme="majorHAnsi"/>
        </w:rPr>
        <w:t>nother</w:t>
      </w:r>
      <w:r w:rsidR="003C7D93" w:rsidRPr="00F61C49">
        <w:rPr>
          <w:rFonts w:asciiTheme="majorHAnsi" w:hAnsiTheme="majorHAnsi"/>
        </w:rPr>
        <w:t xml:space="preserve"> </w:t>
      </w:r>
      <w:r>
        <w:rPr>
          <w:rFonts w:asciiTheme="majorHAnsi" w:hAnsiTheme="majorHAnsi"/>
        </w:rPr>
        <w:t>Province</w:t>
      </w:r>
      <w:r w:rsidR="003C7D93" w:rsidRPr="00F61C49">
        <w:rPr>
          <w:rFonts w:asciiTheme="majorHAnsi" w:hAnsiTheme="majorHAnsi"/>
        </w:rPr>
        <w:t xml:space="preserve">, however, the Ministry of Transport has designated staff specifically </w:t>
      </w:r>
      <w:r w:rsidR="00030327" w:rsidRPr="00F61C49">
        <w:rPr>
          <w:rFonts w:asciiTheme="majorHAnsi" w:hAnsiTheme="majorHAnsi"/>
        </w:rPr>
        <w:t>f</w:t>
      </w:r>
      <w:r w:rsidR="003C7D93" w:rsidRPr="00F61C49">
        <w:rPr>
          <w:rFonts w:asciiTheme="majorHAnsi" w:hAnsiTheme="majorHAnsi"/>
        </w:rPr>
        <w:t>o</w:t>
      </w:r>
      <w:r w:rsidR="00030327" w:rsidRPr="00F61C49">
        <w:rPr>
          <w:rFonts w:asciiTheme="majorHAnsi" w:hAnsiTheme="majorHAnsi"/>
        </w:rPr>
        <w:t>r</w:t>
      </w:r>
      <w:r w:rsidR="003C7D93" w:rsidRPr="00F61C49">
        <w:rPr>
          <w:rFonts w:asciiTheme="majorHAnsi" w:hAnsiTheme="majorHAnsi"/>
        </w:rPr>
        <w:t xml:space="preserve"> AT, making relations much more productive and respectful than previously.</w:t>
      </w:r>
    </w:p>
    <w:p w:rsidR="003C7D93" w:rsidRPr="00F61C49" w:rsidRDefault="003C7D93" w:rsidP="00137AD0">
      <w:pPr>
        <w:pStyle w:val="ListParagraph"/>
        <w:spacing w:after="120" w:line="276" w:lineRule="auto"/>
        <w:ind w:left="426"/>
        <w:rPr>
          <w:rFonts w:asciiTheme="majorHAnsi" w:hAnsiTheme="majorHAnsi"/>
          <w:sz w:val="12"/>
          <w:szCs w:val="12"/>
        </w:rPr>
      </w:pPr>
    </w:p>
    <w:p w:rsidR="001E0ED6" w:rsidRPr="00F61C49" w:rsidRDefault="003C7D93" w:rsidP="00137AD0">
      <w:pPr>
        <w:pStyle w:val="ListParagraph"/>
        <w:numPr>
          <w:ilvl w:val="0"/>
          <w:numId w:val="12"/>
        </w:numPr>
        <w:spacing w:after="120" w:line="276" w:lineRule="auto"/>
        <w:ind w:left="426"/>
        <w:rPr>
          <w:rFonts w:asciiTheme="majorHAnsi" w:hAnsiTheme="majorHAnsi" w:cstheme="majorHAnsi"/>
        </w:rPr>
      </w:pPr>
      <w:r w:rsidRPr="00F61C49">
        <w:rPr>
          <w:rFonts w:asciiTheme="majorHAnsi" w:hAnsiTheme="majorHAnsi"/>
          <w:i/>
        </w:rPr>
        <w:t>L</w:t>
      </w:r>
      <w:r w:rsidR="00901329" w:rsidRPr="00F61C49">
        <w:rPr>
          <w:rFonts w:asciiTheme="majorHAnsi" w:hAnsiTheme="majorHAnsi"/>
          <w:i/>
        </w:rPr>
        <w:t xml:space="preserve">ack of </w:t>
      </w:r>
      <w:r w:rsidRPr="00F61C49">
        <w:rPr>
          <w:rFonts w:asciiTheme="majorHAnsi" w:hAnsiTheme="majorHAnsi"/>
          <w:i/>
        </w:rPr>
        <w:t>clear AT</w:t>
      </w:r>
      <w:r w:rsidR="00901329" w:rsidRPr="00F61C49">
        <w:rPr>
          <w:rFonts w:asciiTheme="majorHAnsi" w:hAnsiTheme="majorHAnsi"/>
          <w:i/>
        </w:rPr>
        <w:t xml:space="preserve"> mandates</w:t>
      </w:r>
      <w:r w:rsidR="00901329" w:rsidRPr="00F61C49">
        <w:rPr>
          <w:rFonts w:asciiTheme="majorHAnsi" w:hAnsiTheme="majorHAnsi"/>
        </w:rPr>
        <w:t xml:space="preserve"> – </w:t>
      </w:r>
      <w:r w:rsidR="009D2071">
        <w:rPr>
          <w:rFonts w:asciiTheme="majorHAnsi" w:hAnsiTheme="majorHAnsi"/>
        </w:rPr>
        <w:t>Some</w:t>
      </w:r>
      <w:r w:rsidRPr="00F61C49">
        <w:rPr>
          <w:rFonts w:asciiTheme="majorHAnsi" w:hAnsiTheme="majorHAnsi"/>
        </w:rPr>
        <w:t xml:space="preserve"> </w:t>
      </w:r>
      <w:r w:rsidR="00CC0326">
        <w:rPr>
          <w:rFonts w:asciiTheme="majorHAnsi" w:hAnsiTheme="majorHAnsi"/>
        </w:rPr>
        <w:t>Municipalities</w:t>
      </w:r>
      <w:r w:rsidRPr="00F61C49">
        <w:rPr>
          <w:rFonts w:asciiTheme="majorHAnsi" w:hAnsiTheme="majorHAnsi"/>
        </w:rPr>
        <w:t xml:space="preserve"> </w:t>
      </w:r>
      <w:r w:rsidR="009D2071">
        <w:rPr>
          <w:rFonts w:asciiTheme="majorHAnsi" w:hAnsiTheme="majorHAnsi"/>
        </w:rPr>
        <w:t xml:space="preserve">are uncertain about their role </w:t>
      </w:r>
      <w:r w:rsidR="00901329" w:rsidRPr="00F61C49">
        <w:rPr>
          <w:rFonts w:asciiTheme="majorHAnsi" w:hAnsiTheme="majorHAnsi"/>
        </w:rPr>
        <w:t>in the area of AT</w:t>
      </w:r>
      <w:r w:rsidRPr="00F61C49">
        <w:rPr>
          <w:rFonts w:asciiTheme="majorHAnsi" w:hAnsiTheme="majorHAnsi"/>
        </w:rPr>
        <w:t>. While activities are taking place, a</w:t>
      </w:r>
      <w:r w:rsidR="009D2071">
        <w:rPr>
          <w:rFonts w:asciiTheme="majorHAnsi" w:hAnsiTheme="majorHAnsi"/>
        </w:rPr>
        <w:t>n unclear</w:t>
      </w:r>
      <w:r w:rsidRPr="00F61C49">
        <w:rPr>
          <w:rFonts w:asciiTheme="majorHAnsi" w:hAnsiTheme="majorHAnsi"/>
        </w:rPr>
        <w:t xml:space="preserve"> mandate results in </w:t>
      </w:r>
      <w:r w:rsidR="001E0ED6" w:rsidRPr="00F61C49">
        <w:rPr>
          <w:rFonts w:asciiTheme="majorHAnsi" w:hAnsiTheme="majorHAnsi"/>
        </w:rPr>
        <w:t xml:space="preserve">confusion over who has decision-making power, </w:t>
      </w:r>
      <w:r w:rsidR="007D13E4" w:rsidRPr="00F61C49">
        <w:rPr>
          <w:rFonts w:asciiTheme="majorHAnsi" w:hAnsiTheme="majorHAnsi"/>
        </w:rPr>
        <w:t>which can mean</w:t>
      </w:r>
      <w:r w:rsidR="001E0ED6" w:rsidRPr="00F61C49">
        <w:rPr>
          <w:rFonts w:asciiTheme="majorHAnsi" w:hAnsiTheme="majorHAnsi"/>
        </w:rPr>
        <w:t xml:space="preserve"> delays and decisions not being made.</w:t>
      </w:r>
    </w:p>
    <w:p w:rsidR="00A0326E" w:rsidRPr="00F61C49" w:rsidRDefault="0057639D" w:rsidP="00137AD0">
      <w:pPr>
        <w:tabs>
          <w:tab w:val="left" w:pos="470"/>
          <w:tab w:val="left" w:pos="567"/>
          <w:tab w:val="left" w:pos="1134"/>
          <w:tab w:val="right" w:leader="dot" w:pos="7938"/>
        </w:tabs>
        <w:rPr>
          <w:rFonts w:asciiTheme="majorHAnsi" w:hAnsiTheme="majorHAnsi"/>
          <w:sz w:val="24"/>
        </w:rPr>
      </w:pPr>
      <w:r>
        <w:rPr>
          <w:rFonts w:asciiTheme="majorHAnsi" w:hAnsiTheme="majorHAnsi"/>
          <w:sz w:val="24"/>
        </w:rPr>
        <w:t>Regional</w:t>
      </w:r>
      <w:r w:rsidR="001E0ED6" w:rsidRPr="00F61C49">
        <w:rPr>
          <w:rFonts w:asciiTheme="majorHAnsi" w:hAnsiTheme="majorHAnsi"/>
          <w:sz w:val="24"/>
        </w:rPr>
        <w:t xml:space="preserve"> transit authorities sometimes seem “stuck in the middle”. They are responsible for </w:t>
      </w:r>
      <w:r>
        <w:rPr>
          <w:rFonts w:asciiTheme="majorHAnsi" w:hAnsiTheme="majorHAnsi"/>
          <w:sz w:val="24"/>
        </w:rPr>
        <w:t>Regional</w:t>
      </w:r>
      <w:r w:rsidR="001E0ED6" w:rsidRPr="00F61C49">
        <w:rPr>
          <w:rFonts w:asciiTheme="majorHAnsi" w:hAnsiTheme="majorHAnsi"/>
          <w:sz w:val="24"/>
        </w:rPr>
        <w:t xml:space="preserve"> transit planning, but action takes place at the </w:t>
      </w:r>
      <w:r>
        <w:rPr>
          <w:rFonts w:asciiTheme="majorHAnsi" w:hAnsiTheme="majorHAnsi"/>
          <w:sz w:val="24"/>
        </w:rPr>
        <w:t>Municipal</w:t>
      </w:r>
      <w:r w:rsidR="001E0ED6" w:rsidRPr="00F61C49">
        <w:rPr>
          <w:rFonts w:asciiTheme="majorHAnsi" w:hAnsiTheme="majorHAnsi"/>
          <w:sz w:val="24"/>
        </w:rPr>
        <w:t xml:space="preserve"> or </w:t>
      </w:r>
      <w:r>
        <w:rPr>
          <w:rFonts w:asciiTheme="majorHAnsi" w:hAnsiTheme="majorHAnsi"/>
          <w:sz w:val="24"/>
        </w:rPr>
        <w:t>Provincial</w:t>
      </w:r>
      <w:r w:rsidR="001E0ED6" w:rsidRPr="00F61C49">
        <w:rPr>
          <w:rFonts w:asciiTheme="majorHAnsi" w:hAnsiTheme="majorHAnsi"/>
          <w:sz w:val="24"/>
        </w:rPr>
        <w:t xml:space="preserve"> levels. Since most roadways in metropolitan areas are under </w:t>
      </w:r>
      <w:r>
        <w:rPr>
          <w:rFonts w:asciiTheme="majorHAnsi" w:hAnsiTheme="majorHAnsi"/>
          <w:sz w:val="24"/>
        </w:rPr>
        <w:t>Municipal</w:t>
      </w:r>
      <w:r w:rsidR="001E0ED6" w:rsidRPr="00F61C49">
        <w:rPr>
          <w:rFonts w:asciiTheme="majorHAnsi" w:hAnsiTheme="majorHAnsi"/>
          <w:sz w:val="24"/>
        </w:rPr>
        <w:t xml:space="preserve"> control, </w:t>
      </w:r>
      <w:r>
        <w:rPr>
          <w:rFonts w:asciiTheme="majorHAnsi" w:hAnsiTheme="majorHAnsi"/>
          <w:sz w:val="24"/>
        </w:rPr>
        <w:t>Regional</w:t>
      </w:r>
      <w:r w:rsidR="001E0ED6" w:rsidRPr="00F61C49">
        <w:rPr>
          <w:rFonts w:asciiTheme="majorHAnsi" w:hAnsiTheme="majorHAnsi"/>
          <w:sz w:val="24"/>
        </w:rPr>
        <w:t xml:space="preserve"> authorities have no jurisdiction. They must rely on cooperative partnerships. Translink has overcome this largely with matching funding. </w:t>
      </w:r>
      <w:r w:rsidR="00CC0326">
        <w:rPr>
          <w:rFonts w:asciiTheme="majorHAnsi" w:hAnsiTheme="majorHAnsi"/>
          <w:sz w:val="24"/>
        </w:rPr>
        <w:t>Municipalities</w:t>
      </w:r>
      <w:r w:rsidR="001E0ED6" w:rsidRPr="00F61C49">
        <w:rPr>
          <w:rFonts w:asciiTheme="majorHAnsi" w:hAnsiTheme="majorHAnsi"/>
          <w:sz w:val="24"/>
        </w:rPr>
        <w:t xml:space="preserve"> can double their budgets on transit and AT by working closely with </w:t>
      </w:r>
      <w:r w:rsidR="00D7483C" w:rsidRPr="00F61C49">
        <w:rPr>
          <w:rFonts w:asciiTheme="majorHAnsi" w:hAnsiTheme="majorHAnsi"/>
          <w:sz w:val="24"/>
        </w:rPr>
        <w:t>that</w:t>
      </w:r>
      <w:r w:rsidR="001E0ED6" w:rsidRPr="00F61C49">
        <w:rPr>
          <w:rFonts w:asciiTheme="majorHAnsi" w:hAnsiTheme="majorHAnsi"/>
          <w:sz w:val="24"/>
        </w:rPr>
        <w:t xml:space="preserve"> </w:t>
      </w:r>
      <w:r>
        <w:rPr>
          <w:rFonts w:asciiTheme="majorHAnsi" w:hAnsiTheme="majorHAnsi"/>
          <w:sz w:val="24"/>
        </w:rPr>
        <w:t>Regional</w:t>
      </w:r>
      <w:r w:rsidR="001E0ED6" w:rsidRPr="00F61C49">
        <w:rPr>
          <w:rFonts w:asciiTheme="majorHAnsi" w:hAnsiTheme="majorHAnsi"/>
          <w:sz w:val="24"/>
        </w:rPr>
        <w:t xml:space="preserve"> transit authority. </w:t>
      </w:r>
    </w:p>
    <w:p w:rsidR="00CF64E7" w:rsidRPr="00F61C49" w:rsidRDefault="00CF64E7" w:rsidP="00137AD0">
      <w:pPr>
        <w:rPr>
          <w:rFonts w:cstheme="majorHAnsi"/>
        </w:rPr>
      </w:pPr>
      <w:r w:rsidRPr="00F61C49">
        <w:rPr>
          <w:rFonts w:asciiTheme="majorHAnsi" w:hAnsiTheme="majorHAnsi"/>
          <w:sz w:val="24"/>
        </w:rPr>
        <w:t>NGO</w:t>
      </w:r>
      <w:r w:rsidR="00030327" w:rsidRPr="00F61C49">
        <w:rPr>
          <w:rFonts w:asciiTheme="majorHAnsi" w:hAnsiTheme="majorHAnsi"/>
          <w:sz w:val="24"/>
        </w:rPr>
        <w:t>s</w:t>
      </w:r>
      <w:r w:rsidRPr="00F61C49">
        <w:rPr>
          <w:rFonts w:asciiTheme="majorHAnsi" w:hAnsiTheme="majorHAnsi"/>
          <w:sz w:val="24"/>
        </w:rPr>
        <w:t xml:space="preserve"> sometimes work across three or four levels of jurisdiction. For the smoothest operations, they try to ensure that all levels </w:t>
      </w:r>
      <w:r w:rsidR="0019373B" w:rsidRPr="00F61C49">
        <w:rPr>
          <w:rFonts w:asciiTheme="majorHAnsi" w:hAnsiTheme="majorHAnsi"/>
          <w:sz w:val="24"/>
        </w:rPr>
        <w:t xml:space="preserve">of government </w:t>
      </w:r>
      <w:r w:rsidRPr="00F61C49">
        <w:rPr>
          <w:rFonts w:asciiTheme="majorHAnsi" w:hAnsiTheme="majorHAnsi"/>
          <w:sz w:val="24"/>
        </w:rPr>
        <w:t xml:space="preserve">and all implicated departments </w:t>
      </w:r>
      <w:r w:rsidR="0019373B" w:rsidRPr="00F61C49">
        <w:rPr>
          <w:rFonts w:asciiTheme="majorHAnsi" w:hAnsiTheme="majorHAnsi"/>
          <w:sz w:val="24"/>
        </w:rPr>
        <w:t xml:space="preserve">within them </w:t>
      </w:r>
      <w:r w:rsidRPr="00F61C49">
        <w:rPr>
          <w:rFonts w:asciiTheme="majorHAnsi" w:hAnsiTheme="majorHAnsi"/>
          <w:sz w:val="24"/>
        </w:rPr>
        <w:t xml:space="preserve">are represented right from the </w:t>
      </w:r>
      <w:r w:rsidR="001A7CA2" w:rsidRPr="00F61C49">
        <w:rPr>
          <w:rFonts w:asciiTheme="majorHAnsi" w:hAnsiTheme="majorHAnsi"/>
          <w:sz w:val="24"/>
        </w:rPr>
        <w:t>b</w:t>
      </w:r>
      <w:r w:rsidRPr="00F61C49">
        <w:rPr>
          <w:rFonts w:asciiTheme="majorHAnsi" w:hAnsiTheme="majorHAnsi"/>
          <w:sz w:val="24"/>
        </w:rPr>
        <w:t>eginning.</w:t>
      </w:r>
    </w:p>
    <w:p w:rsidR="00CF64E7" w:rsidRPr="00F61C49" w:rsidRDefault="00CF64E7" w:rsidP="005D4D37">
      <w:pPr>
        <w:tabs>
          <w:tab w:val="left" w:pos="470"/>
          <w:tab w:val="left" w:pos="567"/>
          <w:tab w:val="left" w:pos="1134"/>
          <w:tab w:val="right" w:leader="dot" w:pos="7938"/>
        </w:tabs>
        <w:ind w:left="470"/>
        <w:rPr>
          <w:rFonts w:asciiTheme="majorHAnsi" w:hAnsiTheme="majorHAnsi"/>
          <w:i/>
          <w:sz w:val="24"/>
        </w:rPr>
      </w:pPr>
      <w:r w:rsidRPr="00F61C49">
        <w:rPr>
          <w:rFonts w:asciiTheme="majorHAnsi" w:hAnsiTheme="majorHAnsi"/>
          <w:i/>
          <w:sz w:val="24"/>
        </w:rPr>
        <w:t>4.1.2</w:t>
      </w:r>
      <w:r w:rsidRPr="00F61C49">
        <w:rPr>
          <w:rFonts w:asciiTheme="majorHAnsi" w:hAnsiTheme="majorHAnsi"/>
          <w:i/>
          <w:sz w:val="24"/>
        </w:rPr>
        <w:tab/>
        <w:t>Lack of Coordination</w:t>
      </w:r>
      <w:r w:rsidR="00BA3149" w:rsidRPr="00F61C49">
        <w:rPr>
          <w:rFonts w:asciiTheme="majorHAnsi" w:hAnsiTheme="majorHAnsi"/>
          <w:i/>
          <w:sz w:val="24"/>
        </w:rPr>
        <w:t xml:space="preserve"> within</w:t>
      </w:r>
      <w:r w:rsidRPr="00F61C49">
        <w:rPr>
          <w:rFonts w:asciiTheme="majorHAnsi" w:hAnsiTheme="majorHAnsi"/>
          <w:i/>
          <w:sz w:val="24"/>
        </w:rPr>
        <w:t xml:space="preserve"> government</w:t>
      </w:r>
      <w:r w:rsidR="00BA3149" w:rsidRPr="00F61C49">
        <w:rPr>
          <w:rFonts w:asciiTheme="majorHAnsi" w:hAnsiTheme="majorHAnsi"/>
          <w:i/>
          <w:sz w:val="24"/>
        </w:rPr>
        <w:t xml:space="preserve"> level</w:t>
      </w:r>
      <w:r w:rsidRPr="00F61C49">
        <w:rPr>
          <w:rFonts w:asciiTheme="majorHAnsi" w:hAnsiTheme="majorHAnsi"/>
          <w:i/>
          <w:sz w:val="24"/>
        </w:rPr>
        <w:t>s</w:t>
      </w:r>
    </w:p>
    <w:p w:rsidR="00CF64E7" w:rsidRPr="00F61C49" w:rsidRDefault="00BA3149" w:rsidP="00137AD0">
      <w:pPr>
        <w:tabs>
          <w:tab w:val="left" w:pos="567"/>
          <w:tab w:val="left" w:pos="1134"/>
          <w:tab w:val="right" w:leader="dot" w:pos="7938"/>
        </w:tabs>
        <w:rPr>
          <w:rFonts w:asciiTheme="majorHAnsi" w:hAnsiTheme="majorHAnsi"/>
          <w:sz w:val="24"/>
        </w:rPr>
      </w:pPr>
      <w:r w:rsidRPr="00F61C49">
        <w:rPr>
          <w:rFonts w:asciiTheme="majorHAnsi" w:hAnsiTheme="majorHAnsi"/>
          <w:sz w:val="24"/>
        </w:rPr>
        <w:t xml:space="preserve">Departments within local </w:t>
      </w:r>
      <w:r w:rsidR="00CF64E7" w:rsidRPr="00F61C49">
        <w:rPr>
          <w:rFonts w:asciiTheme="majorHAnsi" w:hAnsiTheme="majorHAnsi"/>
          <w:sz w:val="24"/>
        </w:rPr>
        <w:t xml:space="preserve">government </w:t>
      </w:r>
      <w:r w:rsidR="009D2071">
        <w:rPr>
          <w:rFonts w:asciiTheme="majorHAnsi" w:hAnsiTheme="majorHAnsi"/>
          <w:sz w:val="24"/>
        </w:rPr>
        <w:t>sometimes experience challenges in</w:t>
      </w:r>
      <w:r w:rsidR="00CF64E7" w:rsidRPr="00F61C49">
        <w:rPr>
          <w:rFonts w:asciiTheme="majorHAnsi" w:hAnsiTheme="majorHAnsi"/>
          <w:sz w:val="24"/>
        </w:rPr>
        <w:t xml:space="preserve"> coordinating their priorities, according to participants in this scan. Examples include:</w:t>
      </w:r>
    </w:p>
    <w:p w:rsidR="006A17F0" w:rsidRPr="00F61C49" w:rsidRDefault="006A17F0" w:rsidP="006A17F0">
      <w:pPr>
        <w:pStyle w:val="ListParagraph"/>
        <w:numPr>
          <w:ilvl w:val="0"/>
          <w:numId w:val="12"/>
        </w:numPr>
        <w:spacing w:after="120" w:line="276" w:lineRule="auto"/>
        <w:ind w:left="426"/>
        <w:rPr>
          <w:rFonts w:asciiTheme="majorHAnsi" w:hAnsiTheme="majorHAnsi"/>
        </w:rPr>
      </w:pPr>
      <w:r w:rsidRPr="00F61C49">
        <w:rPr>
          <w:rFonts w:asciiTheme="majorHAnsi" w:hAnsiTheme="majorHAnsi"/>
          <w:i/>
        </w:rPr>
        <w:t xml:space="preserve">Lack of coordination within government levels </w:t>
      </w:r>
      <w:r w:rsidRPr="00F61C49">
        <w:rPr>
          <w:rFonts w:asciiTheme="majorHAnsi" w:hAnsiTheme="majorHAnsi"/>
        </w:rPr>
        <w:t>(</w:t>
      </w:r>
      <w:r w:rsidR="0057639D">
        <w:rPr>
          <w:rFonts w:asciiTheme="majorHAnsi" w:hAnsiTheme="majorHAnsi"/>
        </w:rPr>
        <w:t>Municipal</w:t>
      </w:r>
      <w:r w:rsidRPr="00F61C49">
        <w:rPr>
          <w:rFonts w:asciiTheme="majorHAnsi" w:hAnsiTheme="majorHAnsi"/>
        </w:rPr>
        <w:t xml:space="preserve">, </w:t>
      </w:r>
      <w:r w:rsidR="0057639D">
        <w:rPr>
          <w:rFonts w:asciiTheme="majorHAnsi" w:hAnsiTheme="majorHAnsi"/>
        </w:rPr>
        <w:t>Provincial</w:t>
      </w:r>
      <w:r w:rsidRPr="00F61C49">
        <w:rPr>
          <w:rFonts w:asciiTheme="majorHAnsi" w:hAnsiTheme="majorHAnsi"/>
        </w:rPr>
        <w:t xml:space="preserve"> and </w:t>
      </w:r>
      <w:r w:rsidR="001555AB">
        <w:rPr>
          <w:rFonts w:asciiTheme="majorHAnsi" w:hAnsiTheme="majorHAnsi"/>
        </w:rPr>
        <w:t>Federal</w:t>
      </w:r>
      <w:r w:rsidRPr="00F61C49">
        <w:rPr>
          <w:rFonts w:asciiTheme="majorHAnsi" w:hAnsiTheme="majorHAnsi"/>
        </w:rPr>
        <w:t xml:space="preserve">) between public works, </w:t>
      </w:r>
      <w:r w:rsidRPr="00F61C49">
        <w:rPr>
          <w:rFonts w:asciiTheme="majorHAnsi" w:hAnsiTheme="majorHAnsi"/>
          <w:szCs w:val="22"/>
        </w:rPr>
        <w:t>transport</w:t>
      </w:r>
      <w:r w:rsidRPr="00F61C49">
        <w:rPr>
          <w:rFonts w:asciiTheme="majorHAnsi" w:hAnsiTheme="majorHAnsi"/>
        </w:rPr>
        <w:t>ation</w:t>
      </w:r>
      <w:r w:rsidRPr="00F61C49">
        <w:rPr>
          <w:rFonts w:asciiTheme="majorHAnsi" w:hAnsiTheme="majorHAnsi"/>
          <w:szCs w:val="22"/>
        </w:rPr>
        <w:t xml:space="preserve">, utilities, planning </w:t>
      </w:r>
      <w:r w:rsidRPr="00F61C49">
        <w:rPr>
          <w:rFonts w:asciiTheme="majorHAnsi" w:hAnsiTheme="majorHAnsi"/>
        </w:rPr>
        <w:t xml:space="preserve">and policy. While some </w:t>
      </w:r>
      <w:r w:rsidR="00CC0326">
        <w:rPr>
          <w:rFonts w:asciiTheme="majorHAnsi" w:hAnsiTheme="majorHAnsi"/>
        </w:rPr>
        <w:t>Municipalities</w:t>
      </w:r>
      <w:r w:rsidRPr="00F61C49">
        <w:rPr>
          <w:rFonts w:asciiTheme="majorHAnsi" w:hAnsiTheme="majorHAnsi"/>
        </w:rPr>
        <w:t xml:space="preserve"> have good coordination between departments, others cite numerous incidents where, for example, road construction or re-construction proceeds without any thought for AT facilities. </w:t>
      </w:r>
    </w:p>
    <w:p w:rsidR="006A17F0" w:rsidRPr="00F61C49" w:rsidRDefault="006A17F0" w:rsidP="006A17F0">
      <w:pPr>
        <w:pStyle w:val="ListParagraph"/>
        <w:spacing w:after="120" w:line="276" w:lineRule="auto"/>
        <w:ind w:left="426"/>
        <w:rPr>
          <w:rFonts w:asciiTheme="majorHAnsi" w:hAnsiTheme="majorHAnsi"/>
          <w:sz w:val="12"/>
          <w:szCs w:val="12"/>
        </w:rPr>
      </w:pPr>
    </w:p>
    <w:p w:rsidR="00CF64E7" w:rsidRPr="00F61C49" w:rsidRDefault="009D2071" w:rsidP="00137AD0">
      <w:pPr>
        <w:pStyle w:val="ListParagraph"/>
        <w:numPr>
          <w:ilvl w:val="0"/>
          <w:numId w:val="12"/>
        </w:numPr>
        <w:tabs>
          <w:tab w:val="right" w:leader="dot" w:pos="7938"/>
        </w:tabs>
        <w:spacing w:line="276" w:lineRule="auto"/>
        <w:ind w:left="426" w:hanging="426"/>
        <w:rPr>
          <w:rFonts w:asciiTheme="majorHAnsi" w:hAnsiTheme="majorHAnsi"/>
        </w:rPr>
      </w:pPr>
      <w:r>
        <w:rPr>
          <w:rFonts w:asciiTheme="majorHAnsi" w:hAnsiTheme="majorHAnsi"/>
          <w:i/>
        </w:rPr>
        <w:lastRenderedPageBreak/>
        <w:t>Land-use challenges</w:t>
      </w:r>
      <w:r w:rsidR="00CF64E7" w:rsidRPr="00F61C49">
        <w:rPr>
          <w:rFonts w:asciiTheme="majorHAnsi" w:hAnsiTheme="majorHAnsi"/>
        </w:rPr>
        <w:t xml:space="preserve"> – A number of communities built during the 1960’s-1990’s segregated commercial and residential land, making it difficult to plan continuous AT routes. Even today, community facilities such as</w:t>
      </w:r>
      <w:r w:rsidR="00304BCC" w:rsidRPr="00F61C49">
        <w:rPr>
          <w:rFonts w:asciiTheme="majorHAnsi" w:hAnsiTheme="majorHAnsi"/>
        </w:rPr>
        <w:t xml:space="preserve"> schools and recreation centres</w:t>
      </w:r>
      <w:r w:rsidR="00CF64E7" w:rsidRPr="00F61C49">
        <w:rPr>
          <w:rFonts w:asciiTheme="majorHAnsi" w:hAnsiTheme="majorHAnsi"/>
        </w:rPr>
        <w:t xml:space="preserve"> are sited on the lowest cost land, often on the outskirts of towns. This makes for longer commutes, making it more convenient for people to use cars rather than active modes</w:t>
      </w:r>
      <w:r w:rsidR="00F41B50" w:rsidRPr="00F61C49">
        <w:rPr>
          <w:rFonts w:asciiTheme="majorHAnsi" w:hAnsiTheme="majorHAnsi"/>
        </w:rPr>
        <w:t xml:space="preserve"> of transport</w:t>
      </w:r>
      <w:r w:rsidR="00CF64E7" w:rsidRPr="00F61C49">
        <w:rPr>
          <w:rFonts w:asciiTheme="majorHAnsi" w:hAnsiTheme="majorHAnsi"/>
        </w:rPr>
        <w:t xml:space="preserve">.   </w:t>
      </w:r>
    </w:p>
    <w:p w:rsidR="00CF64E7" w:rsidRPr="00F61C49" w:rsidRDefault="00CF64E7" w:rsidP="00137AD0">
      <w:pPr>
        <w:pStyle w:val="ListParagraph"/>
        <w:tabs>
          <w:tab w:val="right" w:leader="dot" w:pos="7938"/>
        </w:tabs>
        <w:spacing w:line="276" w:lineRule="auto"/>
        <w:ind w:left="426"/>
        <w:rPr>
          <w:rFonts w:asciiTheme="majorHAnsi" w:hAnsiTheme="majorHAnsi"/>
          <w:sz w:val="12"/>
          <w:szCs w:val="12"/>
        </w:rPr>
      </w:pPr>
    </w:p>
    <w:p w:rsidR="00CF64E7" w:rsidRPr="00F61C49" w:rsidRDefault="00CF64E7" w:rsidP="00137AD0">
      <w:pPr>
        <w:pStyle w:val="ListParagraph"/>
        <w:numPr>
          <w:ilvl w:val="0"/>
          <w:numId w:val="12"/>
        </w:numPr>
        <w:tabs>
          <w:tab w:val="right" w:leader="dot" w:pos="7938"/>
        </w:tabs>
        <w:spacing w:line="276" w:lineRule="auto"/>
        <w:ind w:left="426" w:hanging="426"/>
        <w:rPr>
          <w:rFonts w:asciiTheme="majorHAnsi" w:hAnsiTheme="majorHAnsi"/>
        </w:rPr>
      </w:pPr>
      <w:r w:rsidRPr="00F61C49">
        <w:rPr>
          <w:rFonts w:asciiTheme="majorHAnsi" w:hAnsiTheme="majorHAnsi"/>
          <w:i/>
        </w:rPr>
        <w:t xml:space="preserve">Development charges </w:t>
      </w:r>
      <w:r w:rsidRPr="00F61C49">
        <w:rPr>
          <w:rFonts w:asciiTheme="majorHAnsi" w:hAnsiTheme="majorHAnsi"/>
        </w:rPr>
        <w:t xml:space="preserve">– Most </w:t>
      </w:r>
      <w:r w:rsidR="0057639D">
        <w:rPr>
          <w:rFonts w:asciiTheme="majorHAnsi" w:hAnsiTheme="majorHAnsi"/>
        </w:rPr>
        <w:t>Municipal</w:t>
      </w:r>
      <w:r w:rsidRPr="00F61C49">
        <w:rPr>
          <w:rFonts w:asciiTheme="majorHAnsi" w:hAnsiTheme="majorHAnsi"/>
        </w:rPr>
        <w:t xml:space="preserve"> development charges stipulate infrastructure that developers must contribute to in a community, such as </w:t>
      </w:r>
      <w:r w:rsidRPr="00F61C49">
        <w:rPr>
          <w:rFonts w:asciiTheme="majorHAnsi" w:hAnsiTheme="majorHAnsi" w:cstheme="majorHAnsi"/>
        </w:rPr>
        <w:t xml:space="preserve">water, electricity, gas lines and, sometimes, </w:t>
      </w:r>
      <w:r w:rsidRPr="00F61C49">
        <w:rPr>
          <w:rFonts w:asciiTheme="majorHAnsi" w:hAnsiTheme="majorHAnsi"/>
        </w:rPr>
        <w:t xml:space="preserve">sidewalks. Very few other supports for AT are included, resulting in </w:t>
      </w:r>
      <w:r w:rsidR="00CC0326">
        <w:rPr>
          <w:rFonts w:asciiTheme="majorHAnsi" w:hAnsiTheme="majorHAnsi"/>
        </w:rPr>
        <w:t>Municipalities</w:t>
      </w:r>
      <w:r w:rsidRPr="00F61C49">
        <w:rPr>
          <w:rFonts w:asciiTheme="majorHAnsi" w:hAnsiTheme="majorHAnsi"/>
        </w:rPr>
        <w:t xml:space="preserve"> paying a higher percentage of AT infrastructure costs</w:t>
      </w:r>
      <w:r w:rsidR="00A663A4" w:rsidRPr="00F61C49">
        <w:rPr>
          <w:rFonts w:asciiTheme="majorHAnsi" w:hAnsiTheme="majorHAnsi"/>
        </w:rPr>
        <w:t xml:space="preserve"> than developers</w:t>
      </w:r>
      <w:r w:rsidRPr="00F61C49">
        <w:rPr>
          <w:rFonts w:asciiTheme="majorHAnsi" w:hAnsiTheme="majorHAnsi"/>
        </w:rPr>
        <w:t>.</w:t>
      </w:r>
    </w:p>
    <w:p w:rsidR="00CF64E7" w:rsidRPr="00F61C49" w:rsidRDefault="00CF64E7" w:rsidP="00137AD0">
      <w:pPr>
        <w:pStyle w:val="ListParagraph"/>
        <w:spacing w:line="276" w:lineRule="auto"/>
        <w:rPr>
          <w:rFonts w:asciiTheme="majorHAnsi" w:hAnsiTheme="majorHAnsi"/>
          <w:sz w:val="12"/>
          <w:szCs w:val="12"/>
        </w:rPr>
      </w:pPr>
    </w:p>
    <w:p w:rsidR="00CF64E7" w:rsidRPr="00F61C49" w:rsidRDefault="00CF64E7" w:rsidP="00137AD0">
      <w:pPr>
        <w:pStyle w:val="ListParagraph"/>
        <w:numPr>
          <w:ilvl w:val="0"/>
          <w:numId w:val="12"/>
        </w:numPr>
        <w:tabs>
          <w:tab w:val="left" w:pos="470"/>
          <w:tab w:val="left" w:pos="567"/>
          <w:tab w:val="left" w:pos="1134"/>
          <w:tab w:val="right" w:leader="dot" w:pos="7938"/>
        </w:tabs>
        <w:spacing w:line="276" w:lineRule="auto"/>
        <w:ind w:left="426" w:hanging="426"/>
        <w:rPr>
          <w:rFonts w:asciiTheme="majorHAnsi" w:hAnsiTheme="majorHAnsi"/>
          <w:i/>
        </w:rPr>
      </w:pPr>
      <w:r w:rsidRPr="00F61C49">
        <w:rPr>
          <w:rFonts w:asciiTheme="majorHAnsi" w:hAnsiTheme="majorHAnsi" w:cstheme="majorHAnsi"/>
          <w:i/>
        </w:rPr>
        <w:t>Education, awareness and promotion</w:t>
      </w:r>
      <w:r w:rsidRPr="00F61C49">
        <w:rPr>
          <w:rFonts w:asciiTheme="majorHAnsi" w:hAnsiTheme="majorHAnsi" w:cstheme="majorHAnsi"/>
        </w:rPr>
        <w:t xml:space="preserve"> – Several </w:t>
      </w:r>
      <w:r w:rsidR="00901F2F" w:rsidRPr="00F61C49">
        <w:rPr>
          <w:rFonts w:asciiTheme="majorHAnsi" w:hAnsiTheme="majorHAnsi" w:cstheme="majorHAnsi"/>
        </w:rPr>
        <w:t>respondents</w:t>
      </w:r>
      <w:r w:rsidRPr="00F61C49">
        <w:rPr>
          <w:rFonts w:asciiTheme="majorHAnsi" w:hAnsiTheme="majorHAnsi" w:cstheme="majorHAnsi"/>
        </w:rPr>
        <w:t xml:space="preserve"> noted that public education on AT has been overlooked in favour of spending funds on infrastructure. While new facilities are important to promote AT, the public must be made aware of them and their benefits. This is often left to community groups and NGOs, who do a good job, but often struggle with insufficient budgets, because this aspect of AT is seen as an after-thought. They note that spending on new infrastructure can back-fire if it is not well-communicated, and therefore </w:t>
      </w:r>
      <w:r w:rsidR="00A663A4" w:rsidRPr="00F61C49">
        <w:rPr>
          <w:rFonts w:asciiTheme="majorHAnsi" w:hAnsiTheme="majorHAnsi" w:cstheme="majorHAnsi"/>
        </w:rPr>
        <w:t>be un</w:t>
      </w:r>
      <w:r w:rsidRPr="00F61C49">
        <w:rPr>
          <w:rFonts w:asciiTheme="majorHAnsi" w:hAnsiTheme="majorHAnsi" w:cstheme="majorHAnsi"/>
        </w:rPr>
        <w:t xml:space="preserve">used or misused. For example, communities may spend money to paint sharrows and post “Share the Road” signs, however if that is not coupled with education and bicycle training, </w:t>
      </w:r>
      <w:r w:rsidR="00A873C4" w:rsidRPr="00F61C49">
        <w:rPr>
          <w:rFonts w:asciiTheme="majorHAnsi" w:hAnsiTheme="majorHAnsi" w:cstheme="majorHAnsi"/>
        </w:rPr>
        <w:t xml:space="preserve">both drivers and cyclists may misunderstand and misuse the features. </w:t>
      </w:r>
    </w:p>
    <w:p w:rsidR="00A873C4" w:rsidRPr="00A873C4" w:rsidRDefault="00A873C4" w:rsidP="00A873C4">
      <w:pPr>
        <w:pStyle w:val="ListParagraph"/>
        <w:rPr>
          <w:rFonts w:asciiTheme="majorHAnsi" w:hAnsiTheme="majorHAnsi"/>
          <w:i/>
        </w:rPr>
      </w:pPr>
    </w:p>
    <w:p w:rsidR="00A226CA" w:rsidRPr="00A7360F" w:rsidRDefault="00675914" w:rsidP="005D4D37">
      <w:pPr>
        <w:tabs>
          <w:tab w:val="left" w:pos="470"/>
          <w:tab w:val="left" w:pos="567"/>
          <w:tab w:val="left" w:pos="1134"/>
          <w:tab w:val="right" w:leader="dot" w:pos="7938"/>
        </w:tabs>
        <w:ind w:left="426"/>
        <w:rPr>
          <w:sz w:val="24"/>
        </w:rPr>
      </w:pPr>
      <w:r w:rsidRPr="00A7360F">
        <w:rPr>
          <w:sz w:val="24"/>
        </w:rPr>
        <w:t>4.2</w:t>
      </w:r>
      <w:r w:rsidR="00A226CA" w:rsidRPr="00A7360F">
        <w:rPr>
          <w:sz w:val="24"/>
        </w:rPr>
        <w:tab/>
        <w:t xml:space="preserve">Policy </w:t>
      </w:r>
      <w:r w:rsidR="00304BCC" w:rsidRPr="00A7360F">
        <w:rPr>
          <w:sz w:val="24"/>
        </w:rPr>
        <w:t xml:space="preserve">and Practice </w:t>
      </w:r>
      <w:r w:rsidR="009D2071">
        <w:rPr>
          <w:sz w:val="24"/>
        </w:rPr>
        <w:t>Differences</w:t>
      </w:r>
    </w:p>
    <w:p w:rsidR="007D13E4" w:rsidRPr="00F61C49" w:rsidRDefault="00A663A4" w:rsidP="00BA3149">
      <w:pPr>
        <w:spacing w:after="120"/>
      </w:pPr>
      <w:r>
        <w:rPr>
          <w:rFonts w:asciiTheme="majorHAnsi" w:hAnsiTheme="majorHAnsi"/>
          <w:sz w:val="24"/>
        </w:rPr>
        <w:t xml:space="preserve">Some </w:t>
      </w:r>
      <w:r w:rsidR="0057639D">
        <w:rPr>
          <w:rFonts w:asciiTheme="majorHAnsi" w:hAnsiTheme="majorHAnsi"/>
          <w:sz w:val="24"/>
        </w:rPr>
        <w:t>Provincial</w:t>
      </w:r>
      <w:r w:rsidR="001A7CA2" w:rsidRPr="00F61C49">
        <w:rPr>
          <w:rFonts w:asciiTheme="majorHAnsi" w:hAnsiTheme="majorHAnsi"/>
          <w:sz w:val="24"/>
        </w:rPr>
        <w:t xml:space="preserve"> policies may pre-date a focus on AT. Numerous</w:t>
      </w:r>
      <w:r w:rsidR="007D13E4" w:rsidRPr="00F61C49">
        <w:rPr>
          <w:rFonts w:asciiTheme="majorHAnsi" w:hAnsiTheme="majorHAnsi"/>
          <w:sz w:val="24"/>
        </w:rPr>
        <w:t xml:space="preserve"> examples of </w:t>
      </w:r>
      <w:r w:rsidR="009D2071">
        <w:rPr>
          <w:rFonts w:asciiTheme="majorHAnsi" w:hAnsiTheme="majorHAnsi"/>
          <w:sz w:val="24"/>
        </w:rPr>
        <w:t xml:space="preserve">differences </w:t>
      </w:r>
      <w:r w:rsidR="007D13E4" w:rsidRPr="00F61C49">
        <w:rPr>
          <w:rFonts w:asciiTheme="majorHAnsi" w:hAnsiTheme="majorHAnsi"/>
          <w:sz w:val="24"/>
        </w:rPr>
        <w:t xml:space="preserve">between </w:t>
      </w:r>
      <w:r w:rsidR="0057639D">
        <w:rPr>
          <w:rFonts w:asciiTheme="majorHAnsi" w:hAnsiTheme="majorHAnsi"/>
          <w:sz w:val="24"/>
        </w:rPr>
        <w:t>Provincial</w:t>
      </w:r>
      <w:r w:rsidR="00304BCC" w:rsidRPr="00F61C49">
        <w:rPr>
          <w:rFonts w:asciiTheme="majorHAnsi" w:hAnsiTheme="majorHAnsi"/>
          <w:sz w:val="24"/>
        </w:rPr>
        <w:t xml:space="preserve"> and </w:t>
      </w:r>
      <w:r w:rsidR="0057639D">
        <w:rPr>
          <w:rFonts w:asciiTheme="majorHAnsi" w:hAnsiTheme="majorHAnsi"/>
          <w:sz w:val="24"/>
        </w:rPr>
        <w:t>Municipal</w:t>
      </w:r>
      <w:r w:rsidRPr="00F61C49">
        <w:rPr>
          <w:rFonts w:asciiTheme="majorHAnsi" w:hAnsiTheme="majorHAnsi"/>
          <w:sz w:val="24"/>
        </w:rPr>
        <w:t xml:space="preserve"> </w:t>
      </w:r>
      <w:r w:rsidR="00304BCC" w:rsidRPr="00F61C49">
        <w:rPr>
          <w:rFonts w:asciiTheme="majorHAnsi" w:hAnsiTheme="majorHAnsi"/>
          <w:sz w:val="24"/>
        </w:rPr>
        <w:t xml:space="preserve">needs were cited by </w:t>
      </w:r>
      <w:r w:rsidR="00901F2F" w:rsidRPr="00F61C49">
        <w:rPr>
          <w:rFonts w:asciiTheme="majorHAnsi" w:hAnsiTheme="majorHAnsi"/>
          <w:sz w:val="24"/>
        </w:rPr>
        <w:t>respondents</w:t>
      </w:r>
      <w:r w:rsidR="00304BCC" w:rsidRPr="00F61C49">
        <w:rPr>
          <w:rFonts w:asciiTheme="majorHAnsi" w:hAnsiTheme="majorHAnsi"/>
          <w:sz w:val="24"/>
        </w:rPr>
        <w:t>, including</w:t>
      </w:r>
      <w:r w:rsidR="007D13E4" w:rsidRPr="00F61C49">
        <w:rPr>
          <w:rFonts w:asciiTheme="majorHAnsi" w:hAnsiTheme="majorHAnsi"/>
          <w:sz w:val="24"/>
        </w:rPr>
        <w:t>:</w:t>
      </w:r>
    </w:p>
    <w:p w:rsidR="00F0027C" w:rsidRPr="00F61C49" w:rsidRDefault="00F0027C" w:rsidP="00137AD0">
      <w:pPr>
        <w:pStyle w:val="ListParagraph"/>
        <w:numPr>
          <w:ilvl w:val="0"/>
          <w:numId w:val="12"/>
        </w:numPr>
        <w:spacing w:after="120" w:line="276" w:lineRule="auto"/>
        <w:ind w:left="426"/>
        <w:rPr>
          <w:rFonts w:asciiTheme="majorHAnsi" w:hAnsiTheme="majorHAnsi" w:cstheme="majorHAnsi"/>
          <w:b/>
        </w:rPr>
      </w:pPr>
      <w:r w:rsidRPr="00F61C49">
        <w:rPr>
          <w:rFonts w:asciiTheme="majorHAnsi" w:hAnsiTheme="majorHAnsi" w:cstheme="majorHAnsi"/>
          <w:i/>
        </w:rPr>
        <w:t>Confusion over regulations and signage</w:t>
      </w:r>
      <w:r w:rsidRPr="00F61C49">
        <w:rPr>
          <w:rFonts w:asciiTheme="majorHAnsi" w:hAnsiTheme="majorHAnsi" w:cstheme="majorHAnsi"/>
        </w:rPr>
        <w:t xml:space="preserve"> – </w:t>
      </w:r>
      <w:r w:rsidR="00901F2F" w:rsidRPr="00F61C49">
        <w:rPr>
          <w:rFonts w:asciiTheme="majorHAnsi" w:hAnsiTheme="majorHAnsi" w:cstheme="majorHAnsi"/>
        </w:rPr>
        <w:t>Respondents</w:t>
      </w:r>
      <w:r w:rsidRPr="00F61C49">
        <w:rPr>
          <w:rFonts w:asciiTheme="majorHAnsi" w:hAnsiTheme="majorHAnsi" w:cstheme="majorHAnsi"/>
        </w:rPr>
        <w:t xml:space="preserve"> from a number of </w:t>
      </w:r>
      <w:r w:rsidR="0057639D">
        <w:rPr>
          <w:rFonts w:asciiTheme="majorHAnsi" w:hAnsiTheme="majorHAnsi" w:cstheme="majorHAnsi"/>
        </w:rPr>
        <w:t>Province</w:t>
      </w:r>
      <w:r w:rsidRPr="00F61C49">
        <w:rPr>
          <w:rFonts w:asciiTheme="majorHAnsi" w:hAnsiTheme="majorHAnsi" w:cstheme="majorHAnsi"/>
        </w:rPr>
        <w:t xml:space="preserve">s noted </w:t>
      </w:r>
      <w:r w:rsidR="0021445B">
        <w:rPr>
          <w:rFonts w:asciiTheme="majorHAnsi" w:hAnsiTheme="majorHAnsi" w:cstheme="majorHAnsi"/>
        </w:rPr>
        <w:t>differences</w:t>
      </w:r>
      <w:r w:rsidR="0021445B" w:rsidRPr="00F61C49">
        <w:rPr>
          <w:rFonts w:asciiTheme="majorHAnsi" w:hAnsiTheme="majorHAnsi" w:cstheme="majorHAnsi"/>
        </w:rPr>
        <w:t xml:space="preserve"> </w:t>
      </w:r>
      <w:r w:rsidRPr="00F61C49">
        <w:rPr>
          <w:rFonts w:asciiTheme="majorHAnsi" w:hAnsiTheme="majorHAnsi" w:cstheme="majorHAnsi"/>
        </w:rPr>
        <w:t xml:space="preserve">between existing regulations and AT. For example, </w:t>
      </w:r>
      <w:r w:rsidR="001A7CA2" w:rsidRPr="00F61C49">
        <w:rPr>
          <w:rFonts w:asciiTheme="majorHAnsi" w:hAnsiTheme="majorHAnsi" w:cstheme="majorHAnsi"/>
        </w:rPr>
        <w:t xml:space="preserve">road speeds are often set </w:t>
      </w:r>
      <w:r w:rsidR="0057639D">
        <w:rPr>
          <w:rFonts w:asciiTheme="majorHAnsi" w:hAnsiTheme="majorHAnsi" w:cstheme="majorHAnsi"/>
        </w:rPr>
        <w:t>Provincial</w:t>
      </w:r>
      <w:r w:rsidR="001A7CA2" w:rsidRPr="00F61C49">
        <w:rPr>
          <w:rFonts w:asciiTheme="majorHAnsi" w:hAnsiTheme="majorHAnsi" w:cstheme="majorHAnsi"/>
        </w:rPr>
        <w:t>ly, which may conflict with local need</w:t>
      </w:r>
      <w:r w:rsidR="00CC1BEE" w:rsidRPr="00F61C49">
        <w:rPr>
          <w:rFonts w:asciiTheme="majorHAnsi" w:hAnsiTheme="majorHAnsi" w:cstheme="majorHAnsi"/>
        </w:rPr>
        <w:t>s</w:t>
      </w:r>
      <w:r w:rsidR="001A7CA2" w:rsidRPr="00F61C49">
        <w:rPr>
          <w:rFonts w:asciiTheme="majorHAnsi" w:hAnsiTheme="majorHAnsi" w:cstheme="majorHAnsi"/>
        </w:rPr>
        <w:t>. Pedestrian right-of-way is an issue, particularly at unsignalled crossings. I</w:t>
      </w:r>
      <w:r w:rsidRPr="00F61C49">
        <w:rPr>
          <w:rFonts w:asciiTheme="majorHAnsi" w:hAnsiTheme="majorHAnsi" w:cstheme="majorHAnsi"/>
        </w:rPr>
        <w:t xml:space="preserve">n </w:t>
      </w:r>
      <w:r w:rsidR="00D7483C" w:rsidRPr="00F61C49">
        <w:rPr>
          <w:rFonts w:asciiTheme="majorHAnsi" w:hAnsiTheme="majorHAnsi" w:cstheme="majorHAnsi"/>
        </w:rPr>
        <w:t>Alberta</w:t>
      </w:r>
      <w:r w:rsidRPr="00F61C49">
        <w:rPr>
          <w:rFonts w:asciiTheme="majorHAnsi" w:hAnsiTheme="majorHAnsi" w:cstheme="majorHAnsi"/>
        </w:rPr>
        <w:t xml:space="preserve">, there is confusion over how the </w:t>
      </w:r>
      <w:r w:rsidR="00D7483C" w:rsidRPr="00F61C49">
        <w:rPr>
          <w:rFonts w:asciiTheme="majorHAnsi" w:hAnsiTheme="majorHAnsi" w:cstheme="majorHAnsi"/>
        </w:rPr>
        <w:t>Traffic Act</w:t>
      </w:r>
      <w:r w:rsidRPr="00F61C49">
        <w:rPr>
          <w:rFonts w:asciiTheme="majorHAnsi" w:hAnsiTheme="majorHAnsi" w:cstheme="majorHAnsi"/>
        </w:rPr>
        <w:t xml:space="preserve"> defines </w:t>
      </w:r>
      <w:r w:rsidR="00D7483C" w:rsidRPr="00F61C49">
        <w:rPr>
          <w:rFonts w:asciiTheme="majorHAnsi" w:hAnsiTheme="majorHAnsi" w:cstheme="majorHAnsi"/>
        </w:rPr>
        <w:t>‘jay walking’</w:t>
      </w:r>
      <w:r w:rsidRPr="00F61C49">
        <w:rPr>
          <w:rFonts w:asciiTheme="majorHAnsi" w:hAnsiTheme="majorHAnsi" w:cstheme="majorHAnsi"/>
        </w:rPr>
        <w:t xml:space="preserve"> which hinders</w:t>
      </w:r>
      <w:r w:rsidR="00D7483C" w:rsidRPr="00F61C49">
        <w:rPr>
          <w:rFonts w:asciiTheme="majorHAnsi" w:hAnsiTheme="majorHAnsi" w:cstheme="majorHAnsi"/>
        </w:rPr>
        <w:t xml:space="preserve"> </w:t>
      </w:r>
      <w:r w:rsidRPr="00F61C49">
        <w:rPr>
          <w:rFonts w:asciiTheme="majorHAnsi" w:hAnsiTheme="majorHAnsi" w:cstheme="majorHAnsi"/>
        </w:rPr>
        <w:t xml:space="preserve">the siting of cross-walks at transit stations. </w:t>
      </w:r>
      <w:r w:rsidR="009D2071">
        <w:rPr>
          <w:rFonts w:asciiTheme="majorHAnsi" w:hAnsiTheme="majorHAnsi" w:cstheme="majorHAnsi"/>
        </w:rPr>
        <w:t>It is necessary</w:t>
      </w:r>
      <w:r w:rsidRPr="00F61C49">
        <w:rPr>
          <w:rFonts w:asciiTheme="majorHAnsi" w:hAnsiTheme="majorHAnsi" w:cstheme="majorHAnsi"/>
        </w:rPr>
        <w:t xml:space="preserve"> to balance the needs </w:t>
      </w:r>
      <w:r w:rsidR="00A663A4" w:rsidRPr="00F61C49">
        <w:rPr>
          <w:rFonts w:asciiTheme="majorHAnsi" w:hAnsiTheme="majorHAnsi" w:cstheme="majorHAnsi"/>
        </w:rPr>
        <w:t>of</w:t>
      </w:r>
      <w:r w:rsidRPr="00F61C49">
        <w:rPr>
          <w:rFonts w:asciiTheme="majorHAnsi" w:hAnsiTheme="majorHAnsi" w:cstheme="majorHAnsi"/>
        </w:rPr>
        <w:t xml:space="preserve"> cars and pedestrians, to ensure people can cross traffic easily and safely. In Nova Scotia, a similar issue exists related to new bikeways. “Bike Boxes”</w:t>
      </w:r>
      <w:r w:rsidR="002B729F" w:rsidRPr="00F61C49">
        <w:rPr>
          <w:rFonts w:asciiTheme="majorHAnsi" w:hAnsiTheme="majorHAnsi" w:cstheme="majorHAnsi"/>
        </w:rPr>
        <w:t xml:space="preserve"> and “Elephant Feet Crossings”, both of which make urban riding safer, are currently not allowed within the Motor Vehicle Act.</w:t>
      </w:r>
    </w:p>
    <w:p w:rsidR="00304BCC" w:rsidRPr="00F61C49" w:rsidRDefault="00304BCC" w:rsidP="00137AD0">
      <w:pPr>
        <w:pStyle w:val="ListParagraph"/>
        <w:spacing w:after="120" w:line="276" w:lineRule="auto"/>
        <w:ind w:left="426"/>
        <w:rPr>
          <w:rFonts w:asciiTheme="majorHAnsi" w:hAnsiTheme="majorHAnsi" w:cstheme="majorHAnsi"/>
          <w:b/>
          <w:sz w:val="12"/>
          <w:szCs w:val="12"/>
        </w:rPr>
      </w:pPr>
    </w:p>
    <w:p w:rsidR="00304BCC" w:rsidRPr="00F61C49" w:rsidRDefault="00304BCC" w:rsidP="00137AD0">
      <w:pPr>
        <w:pStyle w:val="ListParagraph"/>
        <w:numPr>
          <w:ilvl w:val="0"/>
          <w:numId w:val="12"/>
        </w:numPr>
        <w:spacing w:after="120" w:line="276" w:lineRule="auto"/>
        <w:ind w:left="426"/>
        <w:rPr>
          <w:rFonts w:asciiTheme="majorHAnsi" w:hAnsiTheme="majorHAnsi" w:cstheme="majorHAnsi"/>
          <w:b/>
        </w:rPr>
      </w:pPr>
      <w:r w:rsidRPr="00F61C49">
        <w:rPr>
          <w:rFonts w:asciiTheme="majorHAnsi" w:hAnsiTheme="majorHAnsi" w:cstheme="majorHAnsi"/>
          <w:i/>
        </w:rPr>
        <w:t xml:space="preserve">Driver education </w:t>
      </w:r>
      <w:r w:rsidRPr="00F61C49">
        <w:rPr>
          <w:rFonts w:asciiTheme="majorHAnsi" w:hAnsiTheme="majorHAnsi" w:cstheme="majorHAnsi"/>
        </w:rPr>
        <w:t xml:space="preserve">– Driver education is normally a </w:t>
      </w:r>
      <w:r w:rsidR="0057639D">
        <w:rPr>
          <w:rFonts w:asciiTheme="majorHAnsi" w:hAnsiTheme="majorHAnsi" w:cstheme="majorHAnsi"/>
        </w:rPr>
        <w:t>Provincial</w:t>
      </w:r>
      <w:r w:rsidRPr="00F61C49">
        <w:rPr>
          <w:rFonts w:asciiTheme="majorHAnsi" w:hAnsiTheme="majorHAnsi" w:cstheme="majorHAnsi"/>
        </w:rPr>
        <w:t xml:space="preserve"> responsibility and currently </w:t>
      </w:r>
      <w:r w:rsidR="009D2071">
        <w:rPr>
          <w:rFonts w:asciiTheme="majorHAnsi" w:hAnsiTheme="majorHAnsi" w:cstheme="majorHAnsi"/>
        </w:rPr>
        <w:t xml:space="preserve">does not include </w:t>
      </w:r>
      <w:r w:rsidR="00B922B7">
        <w:rPr>
          <w:rFonts w:asciiTheme="majorHAnsi" w:hAnsiTheme="majorHAnsi" w:cstheme="majorHAnsi"/>
        </w:rPr>
        <w:t>guidelines for</w:t>
      </w:r>
      <w:r w:rsidRPr="00F61C49">
        <w:rPr>
          <w:rFonts w:asciiTheme="majorHAnsi" w:hAnsiTheme="majorHAnsi" w:cstheme="majorHAnsi"/>
        </w:rPr>
        <w:t xml:space="preserve"> driver behaviour towards pedestrians and cyclists.</w:t>
      </w:r>
    </w:p>
    <w:p w:rsidR="00304BCC" w:rsidRPr="00F61C49" w:rsidRDefault="00304BCC" w:rsidP="00137AD0">
      <w:pPr>
        <w:pStyle w:val="ListParagraph"/>
        <w:spacing w:line="276" w:lineRule="auto"/>
        <w:rPr>
          <w:rFonts w:asciiTheme="majorHAnsi" w:hAnsiTheme="majorHAnsi" w:cstheme="majorHAnsi"/>
          <w:b/>
          <w:sz w:val="12"/>
          <w:szCs w:val="12"/>
        </w:rPr>
      </w:pPr>
    </w:p>
    <w:p w:rsidR="00304BCC" w:rsidRPr="00F61C49" w:rsidRDefault="00304BCC" w:rsidP="00137AD0">
      <w:pPr>
        <w:pStyle w:val="ListParagraph"/>
        <w:numPr>
          <w:ilvl w:val="0"/>
          <w:numId w:val="12"/>
        </w:numPr>
        <w:spacing w:after="120" w:line="276" w:lineRule="auto"/>
        <w:ind w:left="426"/>
        <w:rPr>
          <w:rFonts w:asciiTheme="majorHAnsi" w:hAnsiTheme="majorHAnsi" w:cstheme="majorHAnsi"/>
          <w:i/>
        </w:rPr>
      </w:pPr>
      <w:r w:rsidRPr="00F61C49">
        <w:rPr>
          <w:rFonts w:asciiTheme="majorHAnsi" w:hAnsiTheme="majorHAnsi" w:cstheme="majorHAnsi"/>
          <w:i/>
        </w:rPr>
        <w:lastRenderedPageBreak/>
        <w:t xml:space="preserve">Car-centric bylaws – </w:t>
      </w:r>
      <w:r w:rsidRPr="00F61C49">
        <w:rPr>
          <w:rFonts w:asciiTheme="majorHAnsi" w:hAnsiTheme="majorHAnsi" w:cstheme="majorHAnsi"/>
        </w:rPr>
        <w:t>Traffic enforcement by-laws were created with motor vehicles in mind, compromising the safety of pedestrians and cyclists. Where by-laws support AT, they may be difficult to enforce.</w:t>
      </w:r>
    </w:p>
    <w:p w:rsidR="00304BCC" w:rsidRPr="00F61C49" w:rsidRDefault="00304BCC" w:rsidP="00137AD0">
      <w:pPr>
        <w:pStyle w:val="ListParagraph"/>
        <w:spacing w:line="276" w:lineRule="auto"/>
        <w:rPr>
          <w:rFonts w:asciiTheme="majorHAnsi" w:hAnsiTheme="majorHAnsi" w:cstheme="majorHAnsi"/>
          <w:sz w:val="12"/>
          <w:szCs w:val="12"/>
        </w:rPr>
      </w:pPr>
    </w:p>
    <w:p w:rsidR="00304BCC" w:rsidRPr="00F61C49" w:rsidRDefault="00304BCC" w:rsidP="00137AD0">
      <w:pPr>
        <w:pStyle w:val="ListParagraph"/>
        <w:numPr>
          <w:ilvl w:val="0"/>
          <w:numId w:val="12"/>
        </w:numPr>
        <w:spacing w:after="120" w:line="276" w:lineRule="auto"/>
        <w:ind w:left="426"/>
        <w:rPr>
          <w:rFonts w:asciiTheme="majorHAnsi" w:hAnsiTheme="majorHAnsi" w:cstheme="majorHAnsi"/>
          <w:i/>
        </w:rPr>
      </w:pPr>
      <w:r w:rsidRPr="00F61C49">
        <w:rPr>
          <w:rFonts w:asciiTheme="majorHAnsi" w:hAnsiTheme="majorHAnsi" w:cstheme="majorHAnsi"/>
          <w:i/>
        </w:rPr>
        <w:t>Parking</w:t>
      </w:r>
      <w:r w:rsidRPr="00F61C49">
        <w:rPr>
          <w:rFonts w:asciiTheme="majorHAnsi" w:hAnsiTheme="majorHAnsi" w:cstheme="majorHAnsi"/>
        </w:rPr>
        <w:t xml:space="preserve"> – A number of smaller communities provide low or no-cost parking downtown to help support businesses. Even with short commutes, this can discourage AT.  </w:t>
      </w:r>
    </w:p>
    <w:p w:rsidR="00304BCC" w:rsidRPr="00F61C49" w:rsidRDefault="00304BCC" w:rsidP="00137AD0">
      <w:pPr>
        <w:pStyle w:val="ListParagraph"/>
        <w:spacing w:line="276" w:lineRule="auto"/>
        <w:rPr>
          <w:rFonts w:asciiTheme="majorHAnsi" w:hAnsiTheme="majorHAnsi" w:cstheme="majorHAnsi"/>
          <w:i/>
          <w:sz w:val="12"/>
          <w:szCs w:val="12"/>
        </w:rPr>
      </w:pPr>
    </w:p>
    <w:p w:rsidR="00304BCC" w:rsidRPr="00F61C49" w:rsidRDefault="00304BCC" w:rsidP="00137AD0">
      <w:pPr>
        <w:pStyle w:val="ListParagraph"/>
        <w:numPr>
          <w:ilvl w:val="0"/>
          <w:numId w:val="12"/>
        </w:numPr>
        <w:spacing w:after="120" w:line="276" w:lineRule="auto"/>
        <w:ind w:left="426"/>
        <w:rPr>
          <w:rFonts w:asciiTheme="majorHAnsi" w:hAnsiTheme="majorHAnsi" w:cstheme="majorHAnsi"/>
          <w:i/>
        </w:rPr>
      </w:pPr>
      <w:r w:rsidRPr="00F61C49">
        <w:rPr>
          <w:rFonts w:asciiTheme="majorHAnsi" w:hAnsiTheme="majorHAnsi" w:cstheme="majorHAnsi"/>
          <w:i/>
        </w:rPr>
        <w:t>Shopping centres</w:t>
      </w:r>
      <w:r w:rsidRPr="00F61C49">
        <w:rPr>
          <w:rFonts w:asciiTheme="majorHAnsi" w:hAnsiTheme="majorHAnsi" w:cstheme="majorHAnsi"/>
        </w:rPr>
        <w:t xml:space="preserve"> </w:t>
      </w:r>
      <w:r w:rsidR="00A64E56" w:rsidRPr="00F61C49">
        <w:rPr>
          <w:rFonts w:asciiTheme="majorHAnsi" w:hAnsiTheme="majorHAnsi" w:cstheme="majorHAnsi"/>
        </w:rPr>
        <w:t>–</w:t>
      </w:r>
      <w:r w:rsidRPr="00F61C49">
        <w:rPr>
          <w:rFonts w:asciiTheme="majorHAnsi" w:hAnsiTheme="majorHAnsi" w:cstheme="majorHAnsi"/>
        </w:rPr>
        <w:t xml:space="preserve"> </w:t>
      </w:r>
      <w:r w:rsidR="00A64E56" w:rsidRPr="00F61C49">
        <w:rPr>
          <w:rFonts w:asciiTheme="majorHAnsi" w:hAnsiTheme="majorHAnsi" w:cstheme="majorHAnsi"/>
        </w:rPr>
        <w:t>Suburban shopping centres and ‘big box’ centres continue to be designed around car traffic, often with few sidewalks connecting exterior stores.</w:t>
      </w:r>
    </w:p>
    <w:p w:rsidR="00A64E56" w:rsidRPr="00F61C49" w:rsidRDefault="00A64E56" w:rsidP="00137AD0">
      <w:pPr>
        <w:pStyle w:val="ListParagraph"/>
        <w:spacing w:line="276" w:lineRule="auto"/>
        <w:rPr>
          <w:rFonts w:asciiTheme="majorHAnsi" w:hAnsiTheme="majorHAnsi" w:cstheme="majorHAnsi"/>
          <w:i/>
          <w:sz w:val="12"/>
          <w:szCs w:val="12"/>
        </w:rPr>
      </w:pPr>
    </w:p>
    <w:p w:rsidR="00A64E56" w:rsidRPr="00F61C49" w:rsidRDefault="00A64E56" w:rsidP="00137AD0">
      <w:pPr>
        <w:pStyle w:val="ListParagraph"/>
        <w:numPr>
          <w:ilvl w:val="0"/>
          <w:numId w:val="12"/>
        </w:numPr>
        <w:spacing w:after="120" w:line="276" w:lineRule="auto"/>
        <w:ind w:left="426"/>
        <w:rPr>
          <w:rFonts w:asciiTheme="majorHAnsi" w:hAnsiTheme="majorHAnsi" w:cstheme="majorHAnsi"/>
          <w:i/>
        </w:rPr>
      </w:pPr>
      <w:r w:rsidRPr="00F61C49">
        <w:rPr>
          <w:rFonts w:asciiTheme="majorHAnsi" w:hAnsiTheme="majorHAnsi" w:cstheme="majorHAnsi"/>
          <w:i/>
        </w:rPr>
        <w:t xml:space="preserve">Working with partners and developers – </w:t>
      </w:r>
      <w:r w:rsidRPr="00F61C49">
        <w:rPr>
          <w:rFonts w:asciiTheme="majorHAnsi" w:hAnsiTheme="majorHAnsi" w:cstheme="majorHAnsi"/>
        </w:rPr>
        <w:t xml:space="preserve">Processes for working with private partners and real estate developers varied considerably among participants in this scan. Some </w:t>
      </w:r>
      <w:r w:rsidR="00CC0326">
        <w:rPr>
          <w:rFonts w:asciiTheme="majorHAnsi" w:hAnsiTheme="majorHAnsi" w:cstheme="majorHAnsi"/>
        </w:rPr>
        <w:t>Municipalities</w:t>
      </w:r>
      <w:r w:rsidRPr="00F61C49">
        <w:rPr>
          <w:rFonts w:asciiTheme="majorHAnsi" w:hAnsiTheme="majorHAnsi" w:cstheme="majorHAnsi"/>
        </w:rPr>
        <w:t xml:space="preserve"> stipulate AT infrastructure, such as bike parking, within their development guidelines or automatically link AT staff into development review processes, while others still provide input only on an ad-hoc basis. </w:t>
      </w:r>
      <w:r w:rsidR="005F30F7" w:rsidRPr="00F61C49">
        <w:rPr>
          <w:rFonts w:asciiTheme="majorHAnsi" w:hAnsiTheme="majorHAnsi" w:cstheme="majorHAnsi"/>
        </w:rPr>
        <w:t>In one city, the influential private benefactor of an extensive trail network saw its purpose as being for walking only, and considerable effort was required to</w:t>
      </w:r>
      <w:r w:rsidR="00B922B7">
        <w:rPr>
          <w:rFonts w:asciiTheme="majorHAnsi" w:hAnsiTheme="majorHAnsi" w:cstheme="majorHAnsi"/>
        </w:rPr>
        <w:t xml:space="preserve"> allow limited access for cyclists</w:t>
      </w:r>
      <w:r w:rsidR="005F30F7" w:rsidRPr="00F61C49">
        <w:rPr>
          <w:rFonts w:asciiTheme="majorHAnsi" w:hAnsiTheme="majorHAnsi" w:cstheme="majorHAnsi"/>
        </w:rPr>
        <w:t xml:space="preserve">.  </w:t>
      </w:r>
    </w:p>
    <w:p w:rsidR="00C27ABD" w:rsidRPr="00F61C49" w:rsidRDefault="00A663A4" w:rsidP="00137AD0">
      <w:pPr>
        <w:spacing w:after="120"/>
        <w:rPr>
          <w:rFonts w:asciiTheme="majorHAnsi" w:hAnsiTheme="majorHAnsi" w:cstheme="majorHAnsi"/>
          <w:sz w:val="24"/>
        </w:rPr>
      </w:pPr>
      <w:r w:rsidRPr="00F61C49">
        <w:rPr>
          <w:rFonts w:asciiTheme="majorHAnsi" w:hAnsiTheme="majorHAnsi" w:cstheme="majorHAnsi"/>
          <w:sz w:val="24"/>
        </w:rPr>
        <w:t>Overall</w:t>
      </w:r>
      <w:r w:rsidR="002B729F" w:rsidRPr="00F61C49">
        <w:rPr>
          <w:rFonts w:asciiTheme="majorHAnsi" w:hAnsiTheme="majorHAnsi" w:cstheme="majorHAnsi"/>
          <w:sz w:val="24"/>
        </w:rPr>
        <w:t xml:space="preserve">, despite the fact that some </w:t>
      </w:r>
      <w:r w:rsidR="00B922B7">
        <w:rPr>
          <w:rFonts w:asciiTheme="majorHAnsi" w:hAnsiTheme="majorHAnsi" w:cstheme="majorHAnsi"/>
          <w:sz w:val="24"/>
        </w:rPr>
        <w:t>m</w:t>
      </w:r>
      <w:r w:rsidR="00CC0326">
        <w:rPr>
          <w:rFonts w:asciiTheme="majorHAnsi" w:hAnsiTheme="majorHAnsi" w:cstheme="majorHAnsi"/>
          <w:sz w:val="24"/>
        </w:rPr>
        <w:t>aster</w:t>
      </w:r>
      <w:r w:rsidR="00B922B7">
        <w:rPr>
          <w:rFonts w:asciiTheme="majorHAnsi" w:hAnsiTheme="majorHAnsi" w:cstheme="majorHAnsi"/>
          <w:sz w:val="24"/>
        </w:rPr>
        <w:t xml:space="preserve"> </w:t>
      </w:r>
      <w:r w:rsidR="00CC0326">
        <w:rPr>
          <w:rFonts w:asciiTheme="majorHAnsi" w:hAnsiTheme="majorHAnsi" w:cstheme="majorHAnsi"/>
          <w:sz w:val="24"/>
        </w:rPr>
        <w:t>transportation plan</w:t>
      </w:r>
      <w:r w:rsidR="002B729F" w:rsidRPr="00F61C49">
        <w:rPr>
          <w:rFonts w:asciiTheme="majorHAnsi" w:hAnsiTheme="majorHAnsi" w:cstheme="majorHAnsi"/>
          <w:sz w:val="24"/>
        </w:rPr>
        <w:t>s prioritize</w:t>
      </w:r>
      <w:r w:rsidR="00D7483C" w:rsidRPr="00F61C49">
        <w:rPr>
          <w:rFonts w:asciiTheme="majorHAnsi" w:hAnsiTheme="majorHAnsi" w:cstheme="majorHAnsi"/>
          <w:sz w:val="24"/>
        </w:rPr>
        <w:t xml:space="preserve"> walking/cycling/</w:t>
      </w:r>
      <w:r w:rsidR="00CC1BEE" w:rsidRPr="00F61C49">
        <w:rPr>
          <w:rFonts w:asciiTheme="majorHAnsi" w:hAnsiTheme="majorHAnsi" w:cstheme="majorHAnsi"/>
          <w:sz w:val="24"/>
        </w:rPr>
        <w:t xml:space="preserve"> </w:t>
      </w:r>
      <w:r w:rsidR="00D7483C" w:rsidRPr="00F61C49">
        <w:rPr>
          <w:rFonts w:asciiTheme="majorHAnsi" w:hAnsiTheme="majorHAnsi" w:cstheme="majorHAnsi"/>
          <w:sz w:val="24"/>
        </w:rPr>
        <w:t>transit</w:t>
      </w:r>
      <w:r w:rsidR="002B729F" w:rsidRPr="00F61C49">
        <w:rPr>
          <w:rFonts w:asciiTheme="majorHAnsi" w:hAnsiTheme="majorHAnsi" w:cstheme="majorHAnsi"/>
          <w:sz w:val="24"/>
        </w:rPr>
        <w:t xml:space="preserve">, changes </w:t>
      </w:r>
      <w:r w:rsidR="0021445B">
        <w:rPr>
          <w:rFonts w:asciiTheme="majorHAnsi" w:hAnsiTheme="majorHAnsi" w:cstheme="majorHAnsi"/>
          <w:sz w:val="24"/>
        </w:rPr>
        <w:t>could enhance alignment with</w:t>
      </w:r>
      <w:r w:rsidR="002B729F" w:rsidRPr="00F61C49">
        <w:rPr>
          <w:rFonts w:asciiTheme="majorHAnsi" w:hAnsiTheme="majorHAnsi" w:cstheme="majorHAnsi"/>
          <w:sz w:val="24"/>
        </w:rPr>
        <w:t xml:space="preserve"> </w:t>
      </w:r>
      <w:r w:rsidR="0057639D">
        <w:rPr>
          <w:rFonts w:asciiTheme="majorHAnsi" w:hAnsiTheme="majorHAnsi" w:cstheme="majorHAnsi"/>
          <w:sz w:val="24"/>
        </w:rPr>
        <w:t>Provincial</w:t>
      </w:r>
      <w:r w:rsidR="002B729F" w:rsidRPr="00F61C49">
        <w:rPr>
          <w:rFonts w:asciiTheme="majorHAnsi" w:hAnsiTheme="majorHAnsi" w:cstheme="majorHAnsi"/>
          <w:sz w:val="24"/>
        </w:rPr>
        <w:t xml:space="preserve"> t</w:t>
      </w:r>
      <w:r w:rsidR="00D7483C" w:rsidRPr="00F61C49">
        <w:rPr>
          <w:rFonts w:asciiTheme="majorHAnsi" w:hAnsiTheme="majorHAnsi" w:cstheme="majorHAnsi"/>
          <w:sz w:val="24"/>
        </w:rPr>
        <w:t>raffic</w:t>
      </w:r>
      <w:r w:rsidR="002B729F" w:rsidRPr="00F61C49">
        <w:rPr>
          <w:rFonts w:asciiTheme="majorHAnsi" w:hAnsiTheme="majorHAnsi" w:cstheme="majorHAnsi"/>
          <w:sz w:val="24"/>
        </w:rPr>
        <w:t xml:space="preserve"> or motor vehicle a</w:t>
      </w:r>
      <w:r w:rsidR="00D7483C" w:rsidRPr="00F61C49">
        <w:rPr>
          <w:rFonts w:asciiTheme="majorHAnsi" w:hAnsiTheme="majorHAnsi" w:cstheme="majorHAnsi"/>
          <w:sz w:val="24"/>
        </w:rPr>
        <w:t>ct</w:t>
      </w:r>
      <w:r w:rsidR="002B729F" w:rsidRPr="00F61C49">
        <w:rPr>
          <w:rFonts w:asciiTheme="majorHAnsi" w:hAnsiTheme="majorHAnsi" w:cstheme="majorHAnsi"/>
          <w:sz w:val="24"/>
        </w:rPr>
        <w:t>s</w:t>
      </w:r>
      <w:r w:rsidR="00D7483C" w:rsidRPr="00F61C49">
        <w:rPr>
          <w:rFonts w:asciiTheme="majorHAnsi" w:hAnsiTheme="majorHAnsi" w:cstheme="majorHAnsi"/>
          <w:sz w:val="24"/>
        </w:rPr>
        <w:t xml:space="preserve">. </w:t>
      </w:r>
    </w:p>
    <w:p w:rsidR="004F461A" w:rsidRPr="00F61C49" w:rsidRDefault="004F461A" w:rsidP="00BA3149">
      <w:pPr>
        <w:rPr>
          <w:rFonts w:asciiTheme="majorHAnsi" w:hAnsiTheme="majorHAnsi" w:cstheme="majorHAnsi"/>
          <w:sz w:val="24"/>
        </w:rPr>
      </w:pPr>
      <w:r w:rsidRPr="00F61C49">
        <w:rPr>
          <w:rFonts w:asciiTheme="majorHAnsi" w:hAnsiTheme="majorHAnsi" w:cstheme="majorHAnsi"/>
          <w:sz w:val="24"/>
        </w:rPr>
        <w:t>Also, new policies or even legislation may be required to fully support AT. For example, in the states of Washington and California, employers with 100 or more employees are required, though legislation, to have a</w:t>
      </w:r>
      <w:r w:rsidR="0019373B" w:rsidRPr="00F61C49">
        <w:rPr>
          <w:rFonts w:asciiTheme="majorHAnsi" w:hAnsiTheme="majorHAnsi" w:cstheme="majorHAnsi"/>
          <w:sz w:val="24"/>
        </w:rPr>
        <w:t xml:space="preserve"> Transportation Demand Management</w:t>
      </w:r>
      <w:r w:rsidRPr="00F61C49">
        <w:rPr>
          <w:rFonts w:asciiTheme="majorHAnsi" w:hAnsiTheme="majorHAnsi" w:cstheme="majorHAnsi"/>
          <w:sz w:val="24"/>
        </w:rPr>
        <w:t xml:space="preserve"> </w:t>
      </w:r>
      <w:r w:rsidR="0019373B" w:rsidRPr="00F61C49">
        <w:rPr>
          <w:rFonts w:asciiTheme="majorHAnsi" w:hAnsiTheme="majorHAnsi" w:cstheme="majorHAnsi"/>
          <w:sz w:val="24"/>
        </w:rPr>
        <w:t>(</w:t>
      </w:r>
      <w:r w:rsidRPr="00F61C49">
        <w:rPr>
          <w:rFonts w:asciiTheme="majorHAnsi" w:hAnsiTheme="majorHAnsi" w:cstheme="majorHAnsi"/>
          <w:sz w:val="24"/>
        </w:rPr>
        <w:t>TDM</w:t>
      </w:r>
      <w:r w:rsidR="0019373B" w:rsidRPr="00F61C49">
        <w:rPr>
          <w:rFonts w:asciiTheme="majorHAnsi" w:hAnsiTheme="majorHAnsi" w:cstheme="majorHAnsi"/>
          <w:sz w:val="24"/>
        </w:rPr>
        <w:t>)</w:t>
      </w:r>
      <w:r w:rsidRPr="00F61C49">
        <w:rPr>
          <w:rFonts w:asciiTheme="majorHAnsi" w:hAnsiTheme="majorHAnsi" w:cstheme="majorHAnsi"/>
          <w:sz w:val="24"/>
        </w:rPr>
        <w:t xml:space="preserve"> coordinator, and are </w:t>
      </w:r>
      <w:r w:rsidR="00B922B7">
        <w:rPr>
          <w:rFonts w:asciiTheme="majorHAnsi" w:hAnsiTheme="majorHAnsi" w:cstheme="majorHAnsi"/>
          <w:sz w:val="24"/>
        </w:rPr>
        <w:t>required to</w:t>
      </w:r>
      <w:r w:rsidRPr="00F61C49">
        <w:rPr>
          <w:rFonts w:asciiTheme="majorHAnsi" w:hAnsiTheme="majorHAnsi" w:cstheme="majorHAnsi"/>
          <w:sz w:val="24"/>
        </w:rPr>
        <w:t xml:space="preserve"> meet commute modal share targets.</w:t>
      </w:r>
      <w:r w:rsidR="000637D8" w:rsidRPr="00F61C49">
        <w:rPr>
          <w:rFonts w:asciiTheme="majorHAnsi" w:hAnsiTheme="majorHAnsi" w:cstheme="majorHAnsi"/>
          <w:sz w:val="24"/>
        </w:rPr>
        <w:t xml:space="preserve"> This type of legislation shifts work-place s</w:t>
      </w:r>
      <w:r w:rsidRPr="00F61C49">
        <w:rPr>
          <w:rFonts w:asciiTheme="majorHAnsi" w:hAnsiTheme="majorHAnsi" w:cstheme="majorHAnsi"/>
          <w:sz w:val="24"/>
        </w:rPr>
        <w:t xml:space="preserve">iting decisions </w:t>
      </w:r>
      <w:r w:rsidR="000637D8" w:rsidRPr="00F61C49">
        <w:rPr>
          <w:rFonts w:asciiTheme="majorHAnsi" w:hAnsiTheme="majorHAnsi" w:cstheme="majorHAnsi"/>
          <w:sz w:val="24"/>
        </w:rPr>
        <w:t xml:space="preserve">from criteria based on the availability of </w:t>
      </w:r>
      <w:r w:rsidRPr="00F61C49">
        <w:rPr>
          <w:rFonts w:asciiTheme="majorHAnsi" w:hAnsiTheme="majorHAnsi" w:cstheme="majorHAnsi"/>
          <w:sz w:val="24"/>
        </w:rPr>
        <w:t xml:space="preserve">cheap land, </w:t>
      </w:r>
      <w:r w:rsidR="000637D8" w:rsidRPr="00F61C49">
        <w:rPr>
          <w:rFonts w:asciiTheme="majorHAnsi" w:hAnsiTheme="majorHAnsi" w:cstheme="majorHAnsi"/>
          <w:sz w:val="24"/>
        </w:rPr>
        <w:t xml:space="preserve">to sites that are well-serviced by transit and AT infrastructure. </w:t>
      </w:r>
      <w:r w:rsidRPr="00F61C49">
        <w:rPr>
          <w:rFonts w:asciiTheme="majorHAnsi" w:hAnsiTheme="majorHAnsi" w:cstheme="majorHAnsi"/>
          <w:sz w:val="24"/>
        </w:rPr>
        <w:t xml:space="preserve"> </w:t>
      </w:r>
    </w:p>
    <w:p w:rsidR="00675914" w:rsidRPr="00F61C49" w:rsidRDefault="00675914" w:rsidP="005D4D37">
      <w:pPr>
        <w:ind w:left="720"/>
        <w:rPr>
          <w:rFonts w:cstheme="majorHAnsi"/>
          <w:sz w:val="24"/>
        </w:rPr>
      </w:pPr>
      <w:r w:rsidRPr="00F61C49">
        <w:rPr>
          <w:rFonts w:cstheme="majorHAnsi"/>
          <w:sz w:val="24"/>
        </w:rPr>
        <w:t>4.3</w:t>
      </w:r>
      <w:r w:rsidRPr="00F61C49">
        <w:rPr>
          <w:rFonts w:cstheme="majorHAnsi"/>
          <w:sz w:val="24"/>
        </w:rPr>
        <w:tab/>
        <w:t>Political Will</w:t>
      </w:r>
    </w:p>
    <w:p w:rsidR="00B93C44" w:rsidRPr="00F61C49" w:rsidRDefault="00675914" w:rsidP="00BA3149">
      <w:pPr>
        <w:spacing w:after="120"/>
        <w:rPr>
          <w:rFonts w:asciiTheme="majorHAnsi" w:hAnsiTheme="majorHAnsi" w:cstheme="majorHAnsi"/>
          <w:sz w:val="24"/>
        </w:rPr>
      </w:pPr>
      <w:r w:rsidRPr="00F61C49">
        <w:rPr>
          <w:rFonts w:asciiTheme="majorHAnsi" w:hAnsiTheme="majorHAnsi" w:cstheme="majorHAnsi"/>
          <w:sz w:val="24"/>
        </w:rPr>
        <w:t>Not identified as being specific to any par</w:t>
      </w:r>
      <w:r w:rsidR="00236B28" w:rsidRPr="00F61C49">
        <w:rPr>
          <w:rFonts w:asciiTheme="majorHAnsi" w:hAnsiTheme="majorHAnsi" w:cstheme="majorHAnsi"/>
          <w:sz w:val="24"/>
        </w:rPr>
        <w:t>ticular level of government,</w:t>
      </w:r>
      <w:r w:rsidRPr="00F61C49">
        <w:rPr>
          <w:rFonts w:asciiTheme="majorHAnsi" w:hAnsiTheme="majorHAnsi" w:cstheme="majorHAnsi"/>
          <w:sz w:val="24"/>
        </w:rPr>
        <w:t xml:space="preserve"> lack o</w:t>
      </w:r>
      <w:r w:rsidR="00236B28" w:rsidRPr="00F61C49">
        <w:rPr>
          <w:rFonts w:asciiTheme="majorHAnsi" w:hAnsiTheme="majorHAnsi" w:cstheme="majorHAnsi"/>
          <w:sz w:val="24"/>
        </w:rPr>
        <w:t xml:space="preserve">f political will </w:t>
      </w:r>
      <w:r w:rsidRPr="00F61C49">
        <w:rPr>
          <w:rFonts w:asciiTheme="majorHAnsi" w:hAnsiTheme="majorHAnsi" w:cstheme="majorHAnsi"/>
          <w:sz w:val="24"/>
        </w:rPr>
        <w:t xml:space="preserve">was identified as one of the top four barriers to action on AT. </w:t>
      </w:r>
      <w:r w:rsidR="0021445B">
        <w:rPr>
          <w:rFonts w:asciiTheme="majorHAnsi" w:hAnsiTheme="majorHAnsi" w:cstheme="majorHAnsi"/>
          <w:sz w:val="24"/>
        </w:rPr>
        <w:t>Clear</w:t>
      </w:r>
      <w:r w:rsidRPr="00F61C49">
        <w:rPr>
          <w:rFonts w:asciiTheme="majorHAnsi" w:hAnsiTheme="majorHAnsi" w:cstheme="majorHAnsi"/>
          <w:sz w:val="24"/>
        </w:rPr>
        <w:t xml:space="preserve"> leadership and a long-term vision </w:t>
      </w:r>
      <w:r w:rsidR="0021445B">
        <w:rPr>
          <w:rFonts w:asciiTheme="majorHAnsi" w:hAnsiTheme="majorHAnsi" w:cstheme="majorHAnsi"/>
          <w:sz w:val="24"/>
        </w:rPr>
        <w:t xml:space="preserve">can enhance </w:t>
      </w:r>
      <w:r w:rsidR="00236B28" w:rsidRPr="00F61C49">
        <w:rPr>
          <w:rFonts w:asciiTheme="majorHAnsi" w:hAnsiTheme="majorHAnsi" w:cstheme="majorHAnsi"/>
          <w:sz w:val="24"/>
        </w:rPr>
        <w:t>progress in AT at</w:t>
      </w:r>
      <w:r w:rsidRPr="00F61C49">
        <w:rPr>
          <w:rFonts w:asciiTheme="majorHAnsi" w:hAnsiTheme="majorHAnsi" w:cstheme="majorHAnsi"/>
          <w:sz w:val="24"/>
        </w:rPr>
        <w:t xml:space="preserve"> all levels. </w:t>
      </w:r>
      <w:r w:rsidR="00236B28" w:rsidRPr="00F61C49">
        <w:rPr>
          <w:rFonts w:asciiTheme="majorHAnsi" w:hAnsiTheme="majorHAnsi" w:cstheme="majorHAnsi"/>
          <w:sz w:val="24"/>
        </w:rPr>
        <w:t>Motorized transport continues to carry most weight, and decisions that support AT, such as reducing parking or the number of traffic lanes, require courage t</w:t>
      </w:r>
      <w:r w:rsidR="00BA3149" w:rsidRPr="00F61C49">
        <w:rPr>
          <w:rFonts w:asciiTheme="majorHAnsi" w:hAnsiTheme="majorHAnsi" w:cstheme="majorHAnsi"/>
          <w:sz w:val="24"/>
        </w:rPr>
        <w:t xml:space="preserve">o stand up to </w:t>
      </w:r>
      <w:r w:rsidR="00A663A4" w:rsidRPr="00F61C49">
        <w:rPr>
          <w:rFonts w:asciiTheme="majorHAnsi" w:hAnsiTheme="majorHAnsi" w:cstheme="majorHAnsi"/>
          <w:sz w:val="24"/>
        </w:rPr>
        <w:t xml:space="preserve">potential </w:t>
      </w:r>
      <w:r w:rsidR="00BA3149" w:rsidRPr="00F61C49">
        <w:rPr>
          <w:rFonts w:asciiTheme="majorHAnsi" w:hAnsiTheme="majorHAnsi" w:cstheme="majorHAnsi"/>
          <w:sz w:val="24"/>
        </w:rPr>
        <w:t>public opposition</w:t>
      </w:r>
      <w:r w:rsidR="00236B28" w:rsidRPr="00F61C49">
        <w:rPr>
          <w:rFonts w:asciiTheme="majorHAnsi" w:hAnsiTheme="majorHAnsi" w:cstheme="majorHAnsi"/>
          <w:sz w:val="24"/>
        </w:rPr>
        <w:t xml:space="preserve">. </w:t>
      </w:r>
    </w:p>
    <w:p w:rsidR="00236B28" w:rsidRPr="00F61C49" w:rsidRDefault="00B922B7" w:rsidP="00BA3149">
      <w:pPr>
        <w:spacing w:after="120"/>
        <w:rPr>
          <w:rFonts w:asciiTheme="majorHAnsi" w:hAnsiTheme="majorHAnsi" w:cstheme="majorHAnsi"/>
          <w:sz w:val="24"/>
        </w:rPr>
      </w:pPr>
      <w:r>
        <w:rPr>
          <w:rFonts w:asciiTheme="majorHAnsi" w:hAnsiTheme="majorHAnsi" w:cstheme="majorHAnsi"/>
          <w:sz w:val="24"/>
        </w:rPr>
        <w:t>Increased l</w:t>
      </w:r>
      <w:r w:rsidR="00B93C44" w:rsidRPr="00F61C49">
        <w:rPr>
          <w:rFonts w:asciiTheme="majorHAnsi" w:hAnsiTheme="majorHAnsi" w:cstheme="majorHAnsi"/>
          <w:sz w:val="24"/>
        </w:rPr>
        <w:t xml:space="preserve">eadership at the </w:t>
      </w:r>
      <w:r w:rsidR="0057639D">
        <w:rPr>
          <w:rFonts w:asciiTheme="majorHAnsi" w:hAnsiTheme="majorHAnsi" w:cstheme="majorHAnsi"/>
          <w:sz w:val="24"/>
        </w:rPr>
        <w:t>Provincial</w:t>
      </w:r>
      <w:r w:rsidR="00B93C44" w:rsidRPr="00F61C49">
        <w:rPr>
          <w:rFonts w:asciiTheme="majorHAnsi" w:hAnsiTheme="majorHAnsi" w:cstheme="majorHAnsi"/>
          <w:sz w:val="24"/>
        </w:rPr>
        <w:t>/</w:t>
      </w:r>
      <w:r w:rsidR="0057639D">
        <w:rPr>
          <w:rFonts w:asciiTheme="majorHAnsi" w:hAnsiTheme="majorHAnsi" w:cstheme="majorHAnsi"/>
          <w:sz w:val="24"/>
        </w:rPr>
        <w:t>Territorial</w:t>
      </w:r>
      <w:r w:rsidR="00B93C44" w:rsidRPr="00F61C49">
        <w:rPr>
          <w:rFonts w:asciiTheme="majorHAnsi" w:hAnsiTheme="majorHAnsi" w:cstheme="majorHAnsi"/>
          <w:sz w:val="24"/>
        </w:rPr>
        <w:t xml:space="preserve"> and </w:t>
      </w:r>
      <w:r w:rsidR="001555AB">
        <w:rPr>
          <w:rFonts w:asciiTheme="majorHAnsi" w:hAnsiTheme="majorHAnsi" w:cstheme="majorHAnsi"/>
          <w:sz w:val="24"/>
        </w:rPr>
        <w:t>Federal</w:t>
      </w:r>
      <w:r w:rsidR="00B93C44" w:rsidRPr="00F61C49">
        <w:rPr>
          <w:rFonts w:asciiTheme="majorHAnsi" w:hAnsiTheme="majorHAnsi" w:cstheme="majorHAnsi"/>
          <w:sz w:val="24"/>
        </w:rPr>
        <w:t xml:space="preserve"> levels ease</w:t>
      </w:r>
      <w:r w:rsidR="00BD2E8F">
        <w:rPr>
          <w:rFonts w:asciiTheme="majorHAnsi" w:hAnsiTheme="majorHAnsi" w:cstheme="majorHAnsi"/>
          <w:sz w:val="24"/>
        </w:rPr>
        <w:t>s</w:t>
      </w:r>
      <w:r w:rsidR="00B93C44" w:rsidRPr="00F61C49">
        <w:rPr>
          <w:rFonts w:asciiTheme="majorHAnsi" w:hAnsiTheme="majorHAnsi" w:cstheme="majorHAnsi"/>
          <w:sz w:val="24"/>
        </w:rPr>
        <w:t xml:space="preserve"> the way for action at the local level. </w:t>
      </w:r>
      <w:r w:rsidR="00236B28" w:rsidRPr="00F61C49">
        <w:rPr>
          <w:rFonts w:asciiTheme="majorHAnsi" w:hAnsiTheme="majorHAnsi" w:cstheme="majorHAnsi"/>
          <w:sz w:val="24"/>
        </w:rPr>
        <w:t xml:space="preserve"> </w:t>
      </w:r>
      <w:r w:rsidR="00B93C44" w:rsidRPr="00F61C49">
        <w:rPr>
          <w:rFonts w:asciiTheme="majorHAnsi" w:hAnsiTheme="majorHAnsi" w:cstheme="majorHAnsi"/>
          <w:sz w:val="24"/>
        </w:rPr>
        <w:t xml:space="preserve">Some strategies, such as </w:t>
      </w:r>
      <w:r w:rsidR="00B93C44" w:rsidRPr="00B922B7">
        <w:rPr>
          <w:rFonts w:asciiTheme="majorHAnsi" w:hAnsiTheme="majorHAnsi" w:cstheme="majorHAnsi"/>
          <w:sz w:val="24"/>
        </w:rPr>
        <w:t>Nova Scotia Moves</w:t>
      </w:r>
      <w:r>
        <w:rPr>
          <w:rFonts w:asciiTheme="majorHAnsi" w:hAnsiTheme="majorHAnsi" w:cstheme="majorHAnsi"/>
          <w:sz w:val="24"/>
        </w:rPr>
        <w:t>,</w:t>
      </w:r>
      <w:r w:rsidR="00B93C44" w:rsidRPr="00F61C49">
        <w:rPr>
          <w:rFonts w:asciiTheme="majorHAnsi" w:hAnsiTheme="majorHAnsi" w:cstheme="majorHAnsi"/>
          <w:sz w:val="24"/>
        </w:rPr>
        <w:t xml:space="preserve"> </w:t>
      </w:r>
      <w:r>
        <w:rPr>
          <w:rFonts w:asciiTheme="majorHAnsi" w:hAnsiTheme="majorHAnsi" w:cstheme="majorHAnsi"/>
          <w:sz w:val="24"/>
        </w:rPr>
        <w:t>are</w:t>
      </w:r>
      <w:r w:rsidR="00BA3149" w:rsidRPr="00F61C49">
        <w:rPr>
          <w:rFonts w:asciiTheme="majorHAnsi" w:hAnsiTheme="majorHAnsi" w:cstheme="majorHAnsi"/>
          <w:sz w:val="24"/>
        </w:rPr>
        <w:t xml:space="preserve"> seen as </w:t>
      </w:r>
      <w:r>
        <w:rPr>
          <w:rFonts w:asciiTheme="majorHAnsi" w:hAnsiTheme="majorHAnsi" w:cstheme="majorHAnsi"/>
          <w:sz w:val="24"/>
        </w:rPr>
        <w:t xml:space="preserve">a demonstration of </w:t>
      </w:r>
      <w:r w:rsidR="00BA3149" w:rsidRPr="00F61C49">
        <w:rPr>
          <w:rFonts w:asciiTheme="majorHAnsi" w:hAnsiTheme="majorHAnsi" w:cstheme="majorHAnsi"/>
          <w:sz w:val="24"/>
        </w:rPr>
        <w:t>senior-level commitment to AT</w:t>
      </w:r>
      <w:r w:rsidR="00B93C44" w:rsidRPr="00F61C49">
        <w:rPr>
          <w:rFonts w:asciiTheme="majorHAnsi" w:hAnsiTheme="majorHAnsi" w:cstheme="majorHAnsi"/>
          <w:sz w:val="24"/>
        </w:rPr>
        <w:t xml:space="preserve">. </w:t>
      </w:r>
    </w:p>
    <w:p w:rsidR="00675914" w:rsidRPr="00F61C49" w:rsidRDefault="00236B28" w:rsidP="00BA3149">
      <w:pPr>
        <w:spacing w:after="120"/>
        <w:rPr>
          <w:rFonts w:asciiTheme="majorHAnsi" w:hAnsiTheme="majorHAnsi" w:cstheme="majorHAnsi"/>
          <w:sz w:val="24"/>
        </w:rPr>
      </w:pPr>
      <w:r w:rsidRPr="00F61C49">
        <w:rPr>
          <w:rFonts w:asciiTheme="majorHAnsi" w:hAnsiTheme="majorHAnsi" w:cstheme="majorHAnsi"/>
          <w:sz w:val="24"/>
        </w:rPr>
        <w:t xml:space="preserve">In addition, the </w:t>
      </w:r>
      <w:r w:rsidR="00B922B7">
        <w:rPr>
          <w:rFonts w:asciiTheme="majorHAnsi" w:hAnsiTheme="majorHAnsi" w:cstheme="majorHAnsi"/>
          <w:sz w:val="24"/>
        </w:rPr>
        <w:t>limited</w:t>
      </w:r>
      <w:r w:rsidR="00B93C44" w:rsidRPr="00F61C49">
        <w:rPr>
          <w:rFonts w:asciiTheme="majorHAnsi" w:hAnsiTheme="majorHAnsi" w:cstheme="majorHAnsi"/>
          <w:sz w:val="24"/>
        </w:rPr>
        <w:t xml:space="preserve"> influence </w:t>
      </w:r>
      <w:r w:rsidRPr="00F61C49">
        <w:rPr>
          <w:rFonts w:asciiTheme="majorHAnsi" w:hAnsiTheme="majorHAnsi" w:cstheme="majorHAnsi"/>
          <w:sz w:val="24"/>
        </w:rPr>
        <w:t xml:space="preserve">on the part of AT </w:t>
      </w:r>
      <w:r w:rsidR="00B93C44" w:rsidRPr="00F61C49">
        <w:rPr>
          <w:rFonts w:asciiTheme="majorHAnsi" w:hAnsiTheme="majorHAnsi" w:cstheme="majorHAnsi"/>
          <w:sz w:val="24"/>
        </w:rPr>
        <w:t xml:space="preserve">practitioners </w:t>
      </w:r>
      <w:r w:rsidRPr="00F61C49">
        <w:rPr>
          <w:rFonts w:asciiTheme="majorHAnsi" w:hAnsiTheme="majorHAnsi" w:cstheme="majorHAnsi"/>
          <w:sz w:val="24"/>
        </w:rPr>
        <w:t>appeared to be an issue, with a lack of resources</w:t>
      </w:r>
      <w:r w:rsidR="00B93C44" w:rsidRPr="00F61C49">
        <w:rPr>
          <w:rFonts w:asciiTheme="majorHAnsi" w:hAnsiTheme="majorHAnsi" w:cstheme="majorHAnsi"/>
          <w:sz w:val="24"/>
        </w:rPr>
        <w:t xml:space="preserve"> </w:t>
      </w:r>
      <w:r w:rsidRPr="00F61C49">
        <w:rPr>
          <w:rFonts w:asciiTheme="majorHAnsi" w:hAnsiTheme="majorHAnsi" w:cstheme="majorHAnsi"/>
          <w:sz w:val="24"/>
        </w:rPr>
        <w:t xml:space="preserve">and political </w:t>
      </w:r>
      <w:r w:rsidR="00B922B7">
        <w:rPr>
          <w:rFonts w:asciiTheme="majorHAnsi" w:hAnsiTheme="majorHAnsi" w:cstheme="majorHAnsi"/>
          <w:sz w:val="24"/>
        </w:rPr>
        <w:t>support</w:t>
      </w:r>
      <w:r w:rsidRPr="00F61C49">
        <w:rPr>
          <w:rFonts w:asciiTheme="majorHAnsi" w:hAnsiTheme="majorHAnsi" w:cstheme="majorHAnsi"/>
          <w:sz w:val="24"/>
        </w:rPr>
        <w:t xml:space="preserve"> hindering </w:t>
      </w:r>
      <w:r w:rsidR="00B93C44" w:rsidRPr="00F61C49">
        <w:rPr>
          <w:rFonts w:asciiTheme="majorHAnsi" w:hAnsiTheme="majorHAnsi" w:cstheme="majorHAnsi"/>
          <w:sz w:val="24"/>
        </w:rPr>
        <w:t xml:space="preserve">their </w:t>
      </w:r>
      <w:r w:rsidRPr="00F61C49">
        <w:rPr>
          <w:rFonts w:asciiTheme="majorHAnsi" w:hAnsiTheme="majorHAnsi" w:cstheme="majorHAnsi"/>
          <w:sz w:val="24"/>
        </w:rPr>
        <w:t xml:space="preserve">progress. </w:t>
      </w:r>
      <w:r w:rsidR="00B93C44" w:rsidRPr="00F61C49">
        <w:rPr>
          <w:rFonts w:asciiTheme="majorHAnsi" w:hAnsiTheme="majorHAnsi" w:cstheme="majorHAnsi"/>
          <w:sz w:val="24"/>
        </w:rPr>
        <w:t xml:space="preserve">Some </w:t>
      </w:r>
      <w:r w:rsidR="00901F2F" w:rsidRPr="00F61C49">
        <w:rPr>
          <w:rFonts w:asciiTheme="majorHAnsi" w:hAnsiTheme="majorHAnsi" w:cstheme="majorHAnsi"/>
          <w:sz w:val="24"/>
        </w:rPr>
        <w:t>respondents</w:t>
      </w:r>
      <w:r w:rsidR="00B93C44" w:rsidRPr="00F61C49">
        <w:rPr>
          <w:rFonts w:asciiTheme="majorHAnsi" w:hAnsiTheme="majorHAnsi" w:cstheme="majorHAnsi"/>
          <w:sz w:val="24"/>
        </w:rPr>
        <w:t xml:space="preserve"> </w:t>
      </w:r>
      <w:r w:rsidR="00BD2E8F">
        <w:rPr>
          <w:rFonts w:asciiTheme="majorHAnsi" w:hAnsiTheme="majorHAnsi" w:cstheme="majorHAnsi"/>
          <w:sz w:val="24"/>
        </w:rPr>
        <w:t xml:space="preserve">articulated </w:t>
      </w:r>
      <w:r w:rsidR="00BD2E8F">
        <w:rPr>
          <w:rFonts w:asciiTheme="majorHAnsi" w:hAnsiTheme="majorHAnsi" w:cstheme="majorHAnsi"/>
          <w:sz w:val="24"/>
        </w:rPr>
        <w:lastRenderedPageBreak/>
        <w:t xml:space="preserve">the critical role of </w:t>
      </w:r>
      <w:r w:rsidR="00B93C44" w:rsidRPr="00F61C49">
        <w:rPr>
          <w:rFonts w:asciiTheme="majorHAnsi" w:hAnsiTheme="majorHAnsi" w:cstheme="majorHAnsi"/>
          <w:sz w:val="24"/>
        </w:rPr>
        <w:t>health practitioners</w:t>
      </w:r>
      <w:r w:rsidR="00BD2E8F">
        <w:rPr>
          <w:rFonts w:asciiTheme="majorHAnsi" w:hAnsiTheme="majorHAnsi" w:cstheme="majorHAnsi"/>
          <w:sz w:val="24"/>
        </w:rPr>
        <w:t xml:space="preserve"> in taking leadership by helping to</w:t>
      </w:r>
      <w:r w:rsidR="00B93C44" w:rsidRPr="00F61C49">
        <w:rPr>
          <w:rFonts w:asciiTheme="majorHAnsi" w:hAnsiTheme="majorHAnsi" w:cstheme="majorHAnsi"/>
          <w:sz w:val="24"/>
        </w:rPr>
        <w:t xml:space="preserve"> </w:t>
      </w:r>
      <w:r w:rsidR="00BD2E8F">
        <w:rPr>
          <w:rFonts w:asciiTheme="majorHAnsi" w:hAnsiTheme="majorHAnsi" w:cstheme="majorHAnsi"/>
          <w:sz w:val="24"/>
        </w:rPr>
        <w:t xml:space="preserve">move </w:t>
      </w:r>
      <w:r w:rsidR="00B93C44" w:rsidRPr="00F61C49">
        <w:rPr>
          <w:rFonts w:asciiTheme="majorHAnsi" w:hAnsiTheme="majorHAnsi" w:cstheme="majorHAnsi"/>
          <w:sz w:val="24"/>
        </w:rPr>
        <w:t xml:space="preserve">away from </w:t>
      </w:r>
      <w:r w:rsidR="00BD2E8F">
        <w:rPr>
          <w:rFonts w:asciiTheme="majorHAnsi" w:hAnsiTheme="majorHAnsi" w:cstheme="majorHAnsi"/>
          <w:sz w:val="24"/>
        </w:rPr>
        <w:t xml:space="preserve">a </w:t>
      </w:r>
      <w:r w:rsidR="00B93C44" w:rsidRPr="00F61C49">
        <w:rPr>
          <w:rFonts w:asciiTheme="majorHAnsi" w:hAnsiTheme="majorHAnsi" w:cstheme="majorHAnsi"/>
          <w:sz w:val="24"/>
        </w:rPr>
        <w:t>“sick care” system, and invest more in public and population health.</w:t>
      </w:r>
    </w:p>
    <w:p w:rsidR="00675914" w:rsidRPr="00F61C49" w:rsidRDefault="00BD2E8F" w:rsidP="00137AD0">
      <w:pPr>
        <w:rPr>
          <w:rFonts w:asciiTheme="majorHAnsi" w:hAnsiTheme="majorHAnsi"/>
          <w:sz w:val="24"/>
        </w:rPr>
      </w:pPr>
      <w:r>
        <w:rPr>
          <w:rFonts w:asciiTheme="majorHAnsi" w:hAnsiTheme="majorHAnsi" w:cstheme="majorHAnsi"/>
          <w:sz w:val="24"/>
        </w:rPr>
        <w:t>A</w:t>
      </w:r>
      <w:r w:rsidR="00675914" w:rsidRPr="00F61C49">
        <w:rPr>
          <w:rFonts w:asciiTheme="majorHAnsi" w:hAnsiTheme="majorHAnsi" w:cstheme="majorHAnsi"/>
          <w:sz w:val="24"/>
        </w:rPr>
        <w:t xml:space="preserve"> representative of the </w:t>
      </w:r>
      <w:r w:rsidR="00675914" w:rsidRPr="00F61C49">
        <w:rPr>
          <w:rFonts w:asciiTheme="majorHAnsi" w:hAnsiTheme="majorHAnsi"/>
          <w:sz w:val="24"/>
        </w:rPr>
        <w:t xml:space="preserve">Canadian Institute of Planners made a point of emphasizing that, while AT is considered a sub-set of many other healthy community determinants, the organization is generally pleased with the uptake of AT by planners and </w:t>
      </w:r>
      <w:r w:rsidR="00CC0326">
        <w:rPr>
          <w:rFonts w:asciiTheme="majorHAnsi" w:hAnsiTheme="majorHAnsi"/>
          <w:sz w:val="24"/>
        </w:rPr>
        <w:t>Municipalities</w:t>
      </w:r>
      <w:r w:rsidR="00675914" w:rsidRPr="00F61C49">
        <w:rPr>
          <w:rFonts w:asciiTheme="majorHAnsi" w:hAnsiTheme="majorHAnsi"/>
          <w:sz w:val="24"/>
        </w:rPr>
        <w:t>.</w:t>
      </w:r>
    </w:p>
    <w:p w:rsidR="00236B28" w:rsidRPr="00F61C49" w:rsidRDefault="00B93C44" w:rsidP="005D4D37">
      <w:pPr>
        <w:ind w:left="720"/>
        <w:rPr>
          <w:sz w:val="24"/>
        </w:rPr>
      </w:pPr>
      <w:r w:rsidRPr="00F61C49">
        <w:rPr>
          <w:sz w:val="24"/>
        </w:rPr>
        <w:t>4.4</w:t>
      </w:r>
      <w:r w:rsidRPr="00F61C49">
        <w:rPr>
          <w:sz w:val="24"/>
        </w:rPr>
        <w:tab/>
      </w:r>
      <w:r w:rsidR="00A7360F" w:rsidRPr="00F61C49">
        <w:rPr>
          <w:sz w:val="24"/>
        </w:rPr>
        <w:t>Public Perception</w:t>
      </w:r>
    </w:p>
    <w:p w:rsidR="00A817E7" w:rsidRPr="00F61C49" w:rsidRDefault="00B53220" w:rsidP="00137AD0">
      <w:pPr>
        <w:spacing w:after="120"/>
        <w:rPr>
          <w:sz w:val="28"/>
        </w:rPr>
      </w:pPr>
      <w:r w:rsidRPr="00F61C49">
        <w:rPr>
          <w:rFonts w:asciiTheme="majorHAnsi" w:hAnsiTheme="majorHAnsi"/>
          <w:sz w:val="24"/>
        </w:rPr>
        <w:t xml:space="preserve">Ahead of funding, staff or data, were concerns </w:t>
      </w:r>
      <w:r w:rsidR="004E696D" w:rsidRPr="00F61C49">
        <w:rPr>
          <w:rFonts w:asciiTheme="majorHAnsi" w:hAnsiTheme="majorHAnsi"/>
          <w:sz w:val="24"/>
        </w:rPr>
        <w:t>that</w:t>
      </w:r>
      <w:r w:rsidRPr="00F61C49">
        <w:rPr>
          <w:rFonts w:asciiTheme="majorHAnsi" w:hAnsiTheme="majorHAnsi"/>
          <w:sz w:val="24"/>
        </w:rPr>
        <w:t xml:space="preserve"> public perception of AT</w:t>
      </w:r>
      <w:r w:rsidR="004E696D" w:rsidRPr="00F61C49">
        <w:rPr>
          <w:rFonts w:asciiTheme="majorHAnsi" w:hAnsiTheme="majorHAnsi"/>
          <w:sz w:val="24"/>
        </w:rPr>
        <w:t xml:space="preserve"> was hindering progress</w:t>
      </w:r>
      <w:r w:rsidRPr="00F61C49">
        <w:rPr>
          <w:rFonts w:asciiTheme="majorHAnsi" w:hAnsiTheme="majorHAnsi"/>
          <w:sz w:val="24"/>
        </w:rPr>
        <w:t>. Participants in this scan felt there were significant misunderstandings about the causes of traffic congestion, and the cost, value</w:t>
      </w:r>
      <w:r w:rsidR="00A817E7" w:rsidRPr="00F61C49">
        <w:rPr>
          <w:rFonts w:asciiTheme="majorHAnsi" w:hAnsiTheme="majorHAnsi"/>
          <w:sz w:val="24"/>
        </w:rPr>
        <w:t>,</w:t>
      </w:r>
      <w:r w:rsidRPr="00F61C49">
        <w:rPr>
          <w:rFonts w:asciiTheme="majorHAnsi" w:hAnsiTheme="majorHAnsi"/>
          <w:sz w:val="24"/>
        </w:rPr>
        <w:t xml:space="preserve"> benefits </w:t>
      </w:r>
      <w:r w:rsidR="00A817E7" w:rsidRPr="00F61C49">
        <w:rPr>
          <w:rFonts w:asciiTheme="majorHAnsi" w:hAnsiTheme="majorHAnsi"/>
          <w:sz w:val="24"/>
        </w:rPr>
        <w:t xml:space="preserve">and safety </w:t>
      </w:r>
      <w:r w:rsidRPr="00F61C49">
        <w:rPr>
          <w:rFonts w:asciiTheme="majorHAnsi" w:hAnsiTheme="majorHAnsi"/>
          <w:sz w:val="24"/>
        </w:rPr>
        <w:t>of AT</w:t>
      </w:r>
      <w:r w:rsidR="00A817E7" w:rsidRPr="00F61C49">
        <w:rPr>
          <w:rFonts w:asciiTheme="majorHAnsi" w:hAnsiTheme="majorHAnsi"/>
          <w:sz w:val="24"/>
        </w:rPr>
        <w:t xml:space="preserve">. </w:t>
      </w:r>
      <w:r w:rsidR="004E696D" w:rsidRPr="00F61C49">
        <w:rPr>
          <w:rFonts w:asciiTheme="majorHAnsi" w:hAnsiTheme="majorHAnsi"/>
          <w:sz w:val="24"/>
        </w:rPr>
        <w:t xml:space="preserve">They sense a competitive environment, where it is felt that funding dedicated to AT is </w:t>
      </w:r>
      <w:r w:rsidR="00132E8F" w:rsidRPr="00F61C49">
        <w:rPr>
          <w:rFonts w:asciiTheme="majorHAnsi" w:hAnsiTheme="majorHAnsi"/>
          <w:sz w:val="24"/>
        </w:rPr>
        <w:t>taken away</w:t>
      </w:r>
      <w:r w:rsidR="004E696D" w:rsidRPr="00F61C49">
        <w:rPr>
          <w:rFonts w:asciiTheme="majorHAnsi" w:hAnsiTheme="majorHAnsi"/>
          <w:sz w:val="24"/>
        </w:rPr>
        <w:t xml:space="preserve"> from motorized facilities. </w:t>
      </w:r>
      <w:r w:rsidR="00B922B7">
        <w:rPr>
          <w:rFonts w:asciiTheme="majorHAnsi" w:hAnsiTheme="majorHAnsi"/>
          <w:sz w:val="24"/>
        </w:rPr>
        <w:t>T</w:t>
      </w:r>
      <w:r w:rsidR="004E696D" w:rsidRPr="00F61C49">
        <w:rPr>
          <w:rFonts w:asciiTheme="majorHAnsi" w:hAnsiTheme="majorHAnsi"/>
          <w:sz w:val="24"/>
        </w:rPr>
        <w:t xml:space="preserve">hese </w:t>
      </w:r>
      <w:r w:rsidR="00A817E7" w:rsidRPr="00F61C49">
        <w:rPr>
          <w:rFonts w:asciiTheme="majorHAnsi" w:hAnsiTheme="majorHAnsi"/>
          <w:sz w:val="24"/>
        </w:rPr>
        <w:t xml:space="preserve">misconceptions are held not only by the public, but by political leaders and senior </w:t>
      </w:r>
      <w:r w:rsidR="0057639D">
        <w:rPr>
          <w:rFonts w:asciiTheme="majorHAnsi" w:hAnsiTheme="majorHAnsi"/>
          <w:sz w:val="24"/>
        </w:rPr>
        <w:t>Municipal</w:t>
      </w:r>
      <w:r w:rsidR="00A817E7" w:rsidRPr="00F61C49">
        <w:rPr>
          <w:rFonts w:asciiTheme="majorHAnsi" w:hAnsiTheme="majorHAnsi"/>
          <w:sz w:val="24"/>
        </w:rPr>
        <w:t xml:space="preserve"> staff as well.</w:t>
      </w:r>
    </w:p>
    <w:p w:rsidR="00A817E7" w:rsidRPr="00F61C49" w:rsidRDefault="00A817E7" w:rsidP="00137AD0">
      <w:pPr>
        <w:spacing w:after="120"/>
        <w:contextualSpacing/>
        <w:rPr>
          <w:rFonts w:asciiTheme="majorHAnsi" w:hAnsiTheme="majorHAnsi"/>
          <w:sz w:val="24"/>
          <w:szCs w:val="24"/>
        </w:rPr>
      </w:pPr>
      <w:r w:rsidRPr="00F61C49">
        <w:rPr>
          <w:rFonts w:asciiTheme="majorHAnsi" w:hAnsiTheme="majorHAnsi"/>
          <w:sz w:val="24"/>
          <w:szCs w:val="24"/>
        </w:rPr>
        <w:t>The ubiquitous ‘car culture’ was also frequently cited as a root cause of opposition to AT. From p</w:t>
      </w:r>
      <w:r w:rsidR="00A7360F" w:rsidRPr="00F61C49">
        <w:rPr>
          <w:rFonts w:asciiTheme="majorHAnsi" w:hAnsiTheme="majorHAnsi"/>
          <w:sz w:val="24"/>
          <w:szCs w:val="24"/>
        </w:rPr>
        <w:t xml:space="preserve">ublic resistance to relinquishing </w:t>
      </w:r>
      <w:r w:rsidRPr="00F61C49">
        <w:rPr>
          <w:rFonts w:asciiTheme="majorHAnsi" w:hAnsiTheme="majorHAnsi"/>
          <w:sz w:val="24"/>
          <w:szCs w:val="24"/>
        </w:rPr>
        <w:t xml:space="preserve">vehicle space, to views that </w:t>
      </w:r>
      <w:r w:rsidR="00A7360F" w:rsidRPr="00F61C49">
        <w:rPr>
          <w:rFonts w:asciiTheme="majorHAnsi" w:hAnsiTheme="majorHAnsi"/>
          <w:sz w:val="24"/>
          <w:szCs w:val="24"/>
        </w:rPr>
        <w:t>driving is safer, easier and more convenient</w:t>
      </w:r>
      <w:r w:rsidRPr="00F61C49">
        <w:rPr>
          <w:rFonts w:asciiTheme="majorHAnsi" w:hAnsiTheme="majorHAnsi"/>
          <w:sz w:val="24"/>
          <w:szCs w:val="24"/>
        </w:rPr>
        <w:t>, public perception influences decisions related to AT. The business community generally protests any reduction in parking, despite research that shows most consumers walk to stores to make purchases.</w:t>
      </w:r>
    </w:p>
    <w:p w:rsidR="00A817E7" w:rsidRPr="00F61C49" w:rsidRDefault="00A817E7" w:rsidP="00137AD0">
      <w:pPr>
        <w:spacing w:before="120" w:after="120"/>
        <w:contextualSpacing/>
        <w:rPr>
          <w:rFonts w:asciiTheme="majorHAnsi" w:hAnsiTheme="majorHAnsi"/>
          <w:sz w:val="12"/>
          <w:szCs w:val="12"/>
        </w:rPr>
      </w:pPr>
    </w:p>
    <w:p w:rsidR="004E696D" w:rsidRDefault="00A817E7" w:rsidP="00137AD0">
      <w:pPr>
        <w:spacing w:before="120" w:after="120"/>
        <w:contextualSpacing/>
        <w:rPr>
          <w:rFonts w:cstheme="majorHAnsi"/>
        </w:rPr>
      </w:pPr>
      <w:r w:rsidRPr="00F61C49">
        <w:rPr>
          <w:rFonts w:asciiTheme="majorHAnsi" w:hAnsiTheme="majorHAnsi"/>
          <w:sz w:val="24"/>
          <w:szCs w:val="24"/>
        </w:rPr>
        <w:t xml:space="preserve">Even so, </w:t>
      </w:r>
      <w:r w:rsidR="00901F2F" w:rsidRPr="00F61C49">
        <w:rPr>
          <w:rFonts w:asciiTheme="majorHAnsi" w:hAnsiTheme="majorHAnsi"/>
          <w:sz w:val="24"/>
          <w:szCs w:val="24"/>
        </w:rPr>
        <w:t>respondents</w:t>
      </w:r>
      <w:r w:rsidRPr="00F61C49">
        <w:rPr>
          <w:rFonts w:asciiTheme="majorHAnsi" w:hAnsiTheme="majorHAnsi"/>
          <w:sz w:val="24"/>
          <w:szCs w:val="24"/>
        </w:rPr>
        <w:t xml:space="preserve"> feel </w:t>
      </w:r>
      <w:r w:rsidR="00A663A4" w:rsidRPr="00F61C49">
        <w:rPr>
          <w:rFonts w:asciiTheme="majorHAnsi" w:hAnsiTheme="majorHAnsi"/>
          <w:sz w:val="24"/>
          <w:szCs w:val="24"/>
        </w:rPr>
        <w:t xml:space="preserve">public </w:t>
      </w:r>
      <w:r w:rsidRPr="00F61C49">
        <w:rPr>
          <w:rFonts w:asciiTheme="majorHAnsi" w:hAnsiTheme="majorHAnsi"/>
          <w:sz w:val="24"/>
          <w:szCs w:val="24"/>
        </w:rPr>
        <w:t xml:space="preserve">perceptions are changing, and that data and information on the value of AT are required to continue to make </w:t>
      </w:r>
      <w:r w:rsidR="00B922B7">
        <w:rPr>
          <w:rFonts w:asciiTheme="majorHAnsi" w:hAnsiTheme="majorHAnsi"/>
          <w:sz w:val="24"/>
          <w:szCs w:val="24"/>
        </w:rPr>
        <w:t>progress</w:t>
      </w:r>
      <w:r w:rsidRPr="00F61C49">
        <w:rPr>
          <w:rFonts w:asciiTheme="majorHAnsi" w:hAnsiTheme="majorHAnsi"/>
          <w:sz w:val="24"/>
          <w:szCs w:val="24"/>
        </w:rPr>
        <w:t xml:space="preserve">. Even businesses that are opposed to changes supporting AT at their locations, </w:t>
      </w:r>
      <w:r w:rsidR="004E696D" w:rsidRPr="00F61C49">
        <w:rPr>
          <w:rFonts w:asciiTheme="majorHAnsi" w:hAnsiTheme="majorHAnsi"/>
          <w:sz w:val="24"/>
          <w:szCs w:val="24"/>
        </w:rPr>
        <w:t xml:space="preserve">express an </w:t>
      </w:r>
      <w:r w:rsidR="00A7360F" w:rsidRPr="00F61C49">
        <w:rPr>
          <w:rFonts w:asciiTheme="majorHAnsi" w:hAnsiTheme="majorHAnsi" w:cstheme="majorHAnsi"/>
          <w:sz w:val="24"/>
          <w:szCs w:val="24"/>
        </w:rPr>
        <w:t xml:space="preserve">appreciation and understanding of </w:t>
      </w:r>
      <w:r w:rsidR="004E696D" w:rsidRPr="00F61C49">
        <w:rPr>
          <w:rFonts w:asciiTheme="majorHAnsi" w:hAnsiTheme="majorHAnsi" w:cstheme="majorHAnsi"/>
          <w:sz w:val="24"/>
          <w:szCs w:val="24"/>
        </w:rPr>
        <w:t xml:space="preserve">the value of </w:t>
      </w:r>
      <w:r w:rsidR="00A7360F" w:rsidRPr="00F61C49">
        <w:rPr>
          <w:rFonts w:asciiTheme="majorHAnsi" w:hAnsiTheme="majorHAnsi" w:cstheme="majorHAnsi"/>
          <w:sz w:val="24"/>
          <w:szCs w:val="24"/>
        </w:rPr>
        <w:t>biking facilities.</w:t>
      </w:r>
      <w:r w:rsidR="004E696D" w:rsidRPr="00F61C49">
        <w:rPr>
          <w:rFonts w:asciiTheme="majorHAnsi" w:hAnsiTheme="majorHAnsi" w:cstheme="majorHAnsi"/>
          <w:sz w:val="24"/>
          <w:szCs w:val="24"/>
        </w:rPr>
        <w:t xml:space="preserve"> Seeing bikeways and bike parking lots in heavy use is one very tangible way of demonstrating the value of AT. </w:t>
      </w:r>
      <w:r w:rsidR="00A7360F" w:rsidRPr="00F61C49">
        <w:rPr>
          <w:rFonts w:cstheme="majorHAnsi"/>
        </w:rPr>
        <w:t xml:space="preserve"> </w:t>
      </w:r>
    </w:p>
    <w:p w:rsidR="00B922B7" w:rsidRPr="00F61C49" w:rsidRDefault="00B922B7" w:rsidP="00137AD0">
      <w:pPr>
        <w:spacing w:before="120" w:after="120"/>
        <w:contextualSpacing/>
        <w:rPr>
          <w:rFonts w:cstheme="majorHAnsi"/>
        </w:rPr>
      </w:pPr>
    </w:p>
    <w:p w:rsidR="00132E8F" w:rsidRPr="00F61C49" w:rsidRDefault="000223FB" w:rsidP="00137AD0">
      <w:pPr>
        <w:spacing w:before="120" w:after="120"/>
        <w:contextualSpacing/>
        <w:rPr>
          <w:rFonts w:cstheme="majorHAnsi"/>
        </w:rPr>
      </w:pPr>
      <w:r w:rsidRPr="00F61C49">
        <w:rPr>
          <w:rFonts w:cstheme="majorHAnsi"/>
          <w:noProof/>
          <w:lang w:eastAsia="en-CA"/>
        </w:rPr>
        <mc:AlternateContent>
          <mc:Choice Requires="wps">
            <w:drawing>
              <wp:anchor distT="0" distB="0" distL="114300" distR="114300" simplePos="0" relativeHeight="251667456" behindDoc="0" locked="0" layoutInCell="1" allowOverlap="1" wp14:anchorId="02C2AED6" wp14:editId="01B9F3A8">
                <wp:simplePos x="0" y="0"/>
                <wp:positionH relativeFrom="column">
                  <wp:posOffset>375138</wp:posOffset>
                </wp:positionH>
                <wp:positionV relativeFrom="paragraph">
                  <wp:posOffset>43326</wp:posOffset>
                </wp:positionV>
                <wp:extent cx="4781550" cy="996461"/>
                <wp:effectExtent l="0" t="0" r="19050" b="1333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0" cy="996461"/>
                        </a:xfrm>
                        <a:prstGeom prst="rect">
                          <a:avLst/>
                        </a:prstGeom>
                        <a:solidFill>
                          <a:srgbClr val="FFFFFF"/>
                        </a:solidFill>
                        <a:ln w="9525">
                          <a:solidFill>
                            <a:srgbClr val="000000"/>
                          </a:solidFill>
                          <a:miter lim="800000"/>
                          <a:headEnd/>
                          <a:tailEnd/>
                        </a:ln>
                      </wps:spPr>
                      <wps:txbx>
                        <w:txbxContent>
                          <w:p w:rsidR="00B922B7" w:rsidRDefault="00054266" w:rsidP="00B922B7">
                            <w:pPr>
                              <w:spacing w:after="0"/>
                              <w:rPr>
                                <w:rFonts w:cstheme="majorHAnsi"/>
                              </w:rPr>
                            </w:pPr>
                            <w:r>
                              <w:rPr>
                                <w:rFonts w:cstheme="majorHAnsi"/>
                              </w:rPr>
                              <w:t>“</w:t>
                            </w:r>
                            <w:r w:rsidRPr="00294024">
                              <w:rPr>
                                <w:rFonts w:cstheme="majorHAnsi"/>
                              </w:rPr>
                              <w:t xml:space="preserve">Not even cycling advocacy groups are communicating effectively about the cost-benefit of cycling. Figures can be hard to get; time to do a </w:t>
                            </w:r>
                            <w:r>
                              <w:rPr>
                                <w:rFonts w:cstheme="majorHAnsi"/>
                              </w:rPr>
                              <w:t>c</w:t>
                            </w:r>
                            <w:r w:rsidRPr="00294024">
                              <w:rPr>
                                <w:rFonts w:cstheme="majorHAnsi"/>
                              </w:rPr>
                              <w:t xml:space="preserve">omprehensive study is </w:t>
                            </w:r>
                            <w:r>
                              <w:rPr>
                                <w:rFonts w:cstheme="majorHAnsi"/>
                              </w:rPr>
                              <w:t>difficult to find</w:t>
                            </w:r>
                            <w:r w:rsidRPr="00294024">
                              <w:rPr>
                                <w:rFonts w:cstheme="majorHAnsi"/>
                              </w:rPr>
                              <w:t>.</w:t>
                            </w:r>
                            <w:r>
                              <w:rPr>
                                <w:rFonts w:cstheme="majorHAnsi"/>
                              </w:rPr>
                              <w:t>”</w:t>
                            </w:r>
                            <w:r>
                              <w:rPr>
                                <w:rFonts w:cstheme="majorHAnsi"/>
                              </w:rPr>
                              <w:tab/>
                              <w:t xml:space="preserve">       </w:t>
                            </w:r>
                          </w:p>
                          <w:p w:rsidR="00054266" w:rsidRDefault="00B922B7" w:rsidP="00B922B7">
                            <w:pPr>
                              <w:spacing w:after="0"/>
                              <w:ind w:left="3600" w:firstLine="720"/>
                            </w:pPr>
                            <w:r>
                              <w:rPr>
                                <w:rFonts w:cstheme="majorHAnsi"/>
                              </w:rPr>
                              <w:t xml:space="preserve">         </w:t>
                            </w:r>
                            <w:r w:rsidR="00054266">
                              <w:rPr>
                                <w:rFonts w:cstheme="majorHAnsi"/>
                              </w:rPr>
                              <w:t>Municipal staff member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9.55pt;margin-top:3.4pt;width:376.5pt;height:78.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">
                <v:textbox>
                  <w:txbxContent>
                    <w:p w:rsidR="00B922B7" w:rsidRDefault="00054266" w:rsidP="00B922B7">
                      <w:pPr>
                        <w:spacing w:after="0"/>
                        <w:rPr>
                          <w:rFonts w:cstheme="majorHAnsi"/>
                        </w:rPr>
                      </w:pPr>
                      <w:r>
                        <w:rPr>
                          <w:rFonts w:cstheme="majorHAnsi"/>
                        </w:rPr>
                        <w:t>“</w:t>
                      </w:r>
                      <w:r w:rsidRPr="00294024">
                        <w:rPr>
                          <w:rFonts w:cstheme="majorHAnsi"/>
                        </w:rPr>
                        <w:t xml:space="preserve">Not even cycling advocacy groups are communicating effectively about the cost-benefit of cycling. Figures can be hard to get; time to do a </w:t>
                      </w:r>
                      <w:r>
                        <w:rPr>
                          <w:rFonts w:cstheme="majorHAnsi"/>
                        </w:rPr>
                        <w:t>c</w:t>
                      </w:r>
                      <w:r w:rsidRPr="00294024">
                        <w:rPr>
                          <w:rFonts w:cstheme="majorHAnsi"/>
                        </w:rPr>
                        <w:t xml:space="preserve">omprehensive study is </w:t>
                      </w:r>
                      <w:r>
                        <w:rPr>
                          <w:rFonts w:cstheme="majorHAnsi"/>
                        </w:rPr>
                        <w:t>difficult to find</w:t>
                      </w:r>
                      <w:r w:rsidRPr="00294024">
                        <w:rPr>
                          <w:rFonts w:cstheme="majorHAnsi"/>
                        </w:rPr>
                        <w:t>.</w:t>
                      </w:r>
                      <w:r>
                        <w:rPr>
                          <w:rFonts w:cstheme="majorHAnsi"/>
                        </w:rPr>
                        <w:t>”</w:t>
                      </w:r>
                      <w:r>
                        <w:rPr>
                          <w:rFonts w:cstheme="majorHAnsi"/>
                        </w:rPr>
                        <w:tab/>
                        <w:t xml:space="preserve">       </w:t>
                      </w:r>
                    </w:p>
                    <w:p w:rsidR="00054266" w:rsidRDefault="00B922B7" w:rsidP="00B922B7">
                      <w:pPr>
                        <w:spacing w:after="0"/>
                        <w:ind w:left="3600" w:firstLine="720"/>
                      </w:pPr>
                      <w:r>
                        <w:rPr>
                          <w:rFonts w:cstheme="majorHAnsi"/>
                        </w:rPr>
                        <w:t xml:space="preserve">         </w:t>
                      </w:r>
                      <w:r w:rsidR="00054266">
                        <w:rPr>
                          <w:rFonts w:cstheme="majorHAnsi"/>
                        </w:rPr>
                        <w:t>Municipal staff member</w:t>
                      </w:r>
                    </w:p>
                  </w:txbxContent>
                </v:textbox>
              </v:shape>
            </w:pict>
          </mc:Fallback>
        </mc:AlternateContent>
      </w:r>
    </w:p>
    <w:p w:rsidR="004E696D" w:rsidRPr="00F61C49" w:rsidRDefault="004E696D" w:rsidP="00137AD0">
      <w:pPr>
        <w:spacing w:before="120" w:after="120"/>
        <w:contextualSpacing/>
        <w:rPr>
          <w:rFonts w:cstheme="majorHAnsi"/>
        </w:rPr>
      </w:pPr>
    </w:p>
    <w:p w:rsidR="004E696D" w:rsidRPr="00F61C49" w:rsidRDefault="004E696D" w:rsidP="00137AD0">
      <w:pPr>
        <w:spacing w:before="120" w:after="120"/>
        <w:contextualSpacing/>
        <w:rPr>
          <w:rFonts w:cstheme="majorHAnsi"/>
        </w:rPr>
      </w:pPr>
    </w:p>
    <w:p w:rsidR="004E696D" w:rsidRPr="00F61C49" w:rsidRDefault="004E696D" w:rsidP="00137AD0">
      <w:pPr>
        <w:spacing w:before="120" w:after="120"/>
        <w:contextualSpacing/>
        <w:rPr>
          <w:rFonts w:cstheme="majorHAnsi"/>
        </w:rPr>
      </w:pPr>
    </w:p>
    <w:p w:rsidR="004E696D" w:rsidRPr="00F61C49" w:rsidRDefault="004E696D" w:rsidP="00137AD0">
      <w:pPr>
        <w:spacing w:before="120" w:after="120"/>
        <w:contextualSpacing/>
        <w:rPr>
          <w:rFonts w:cstheme="majorHAnsi"/>
        </w:rPr>
      </w:pPr>
    </w:p>
    <w:p w:rsidR="004E696D" w:rsidRPr="00F61C49" w:rsidRDefault="004E696D" w:rsidP="00137AD0">
      <w:pPr>
        <w:spacing w:before="120" w:after="120"/>
        <w:contextualSpacing/>
        <w:rPr>
          <w:rFonts w:cstheme="majorHAnsi"/>
        </w:rPr>
      </w:pPr>
    </w:p>
    <w:p w:rsidR="00132E8F" w:rsidRDefault="00132E8F" w:rsidP="00137AD0">
      <w:pPr>
        <w:spacing w:before="120" w:after="120"/>
        <w:rPr>
          <w:rFonts w:asciiTheme="majorHAnsi" w:hAnsiTheme="majorHAnsi" w:cstheme="majorHAnsi"/>
          <w:sz w:val="24"/>
        </w:rPr>
      </w:pPr>
      <w:r w:rsidRPr="00F61C49">
        <w:rPr>
          <w:rFonts w:asciiTheme="majorHAnsi" w:hAnsiTheme="majorHAnsi"/>
          <w:sz w:val="24"/>
          <w:szCs w:val="24"/>
        </w:rPr>
        <w:t xml:space="preserve">Changing public perception is a long-term process. </w:t>
      </w:r>
      <w:r w:rsidRPr="00F61C49">
        <w:rPr>
          <w:rFonts w:asciiTheme="majorHAnsi" w:hAnsiTheme="majorHAnsi" w:cstheme="majorHAnsi"/>
          <w:sz w:val="24"/>
        </w:rPr>
        <w:t xml:space="preserve">In </w:t>
      </w:r>
      <w:r w:rsidR="0057639D">
        <w:rPr>
          <w:rFonts w:asciiTheme="majorHAnsi" w:hAnsiTheme="majorHAnsi" w:cstheme="majorHAnsi"/>
          <w:sz w:val="24"/>
          <w:szCs w:val="24"/>
        </w:rPr>
        <w:t>Québec</w:t>
      </w:r>
      <w:r w:rsidRPr="00F61C49">
        <w:rPr>
          <w:rFonts w:asciiTheme="majorHAnsi" w:hAnsiTheme="majorHAnsi" w:cstheme="majorHAnsi"/>
          <w:sz w:val="24"/>
        </w:rPr>
        <w:t>, the Route Verte has been credited with creating a ‘cycling culture’</w:t>
      </w:r>
      <w:r w:rsidRPr="00F61C49">
        <w:rPr>
          <w:rFonts w:asciiTheme="majorHAnsi" w:hAnsiTheme="majorHAnsi" w:cstheme="majorHAnsi"/>
          <w:sz w:val="24"/>
          <w:szCs w:val="24"/>
        </w:rPr>
        <w:t xml:space="preserve">. The </w:t>
      </w:r>
      <w:r w:rsidR="0057639D">
        <w:rPr>
          <w:rFonts w:asciiTheme="majorHAnsi" w:hAnsiTheme="majorHAnsi" w:cstheme="majorHAnsi"/>
          <w:sz w:val="24"/>
          <w:szCs w:val="24"/>
        </w:rPr>
        <w:t>Province</w:t>
      </w:r>
      <w:r w:rsidRPr="00F61C49">
        <w:rPr>
          <w:rFonts w:asciiTheme="majorHAnsi" w:hAnsiTheme="majorHAnsi" w:cstheme="majorHAnsi"/>
          <w:sz w:val="24"/>
          <w:szCs w:val="24"/>
        </w:rPr>
        <w:t xml:space="preserve"> boasts four million cyclists. M</w:t>
      </w:r>
      <w:r w:rsidRPr="00F61C49">
        <w:rPr>
          <w:rFonts w:asciiTheme="majorHAnsi" w:hAnsiTheme="majorHAnsi"/>
          <w:color w:val="000000"/>
          <w:sz w:val="24"/>
          <w:szCs w:val="24"/>
        </w:rPr>
        <w:t xml:space="preserve">ore than half (54%) of </w:t>
      </w:r>
      <w:r w:rsidR="0057639D">
        <w:rPr>
          <w:rFonts w:asciiTheme="majorHAnsi" w:hAnsiTheme="majorHAnsi"/>
          <w:color w:val="000000"/>
          <w:sz w:val="24"/>
          <w:szCs w:val="24"/>
        </w:rPr>
        <w:t>Québec</w:t>
      </w:r>
      <w:r w:rsidRPr="00F61C49">
        <w:rPr>
          <w:rFonts w:asciiTheme="majorHAnsi" w:hAnsiTheme="majorHAnsi"/>
          <w:color w:val="000000"/>
          <w:sz w:val="24"/>
          <w:szCs w:val="24"/>
        </w:rPr>
        <w:t>ers cycled in 2010, a return to 1995 levels (53%) after lower levels in the previous 10 years</w:t>
      </w:r>
      <w:r w:rsidRPr="00F61C49">
        <w:rPr>
          <w:rFonts w:asciiTheme="majorHAnsi" w:hAnsiTheme="majorHAnsi" w:cstheme="majorHAnsi"/>
          <w:sz w:val="24"/>
          <w:szCs w:val="24"/>
        </w:rPr>
        <w:t xml:space="preserve">. </w:t>
      </w:r>
      <w:r w:rsidRPr="00F61C49">
        <w:rPr>
          <w:rFonts w:asciiTheme="majorHAnsi" w:hAnsiTheme="majorHAnsi"/>
          <w:color w:val="000000"/>
          <w:sz w:val="24"/>
          <w:szCs w:val="24"/>
        </w:rPr>
        <w:t xml:space="preserve">The proportion of commuters travelling by bicycle has doubled: 37% of cyclists were using their bike as a means of transport occasionally or daily, compared with 20% in 2000. </w:t>
      </w:r>
      <w:r w:rsidR="0057639D">
        <w:rPr>
          <w:rFonts w:asciiTheme="majorHAnsi" w:hAnsiTheme="majorHAnsi"/>
          <w:color w:val="000000"/>
          <w:sz w:val="24"/>
          <w:szCs w:val="24"/>
        </w:rPr>
        <w:t>Vélo Québec</w:t>
      </w:r>
      <w:r w:rsidRPr="00F61C49">
        <w:rPr>
          <w:rFonts w:asciiTheme="majorHAnsi" w:hAnsiTheme="majorHAnsi"/>
          <w:color w:val="000000"/>
          <w:sz w:val="24"/>
          <w:szCs w:val="24"/>
        </w:rPr>
        <w:t xml:space="preserve"> believed this cycling culture was created </w:t>
      </w:r>
      <w:r w:rsidRPr="00F61C49">
        <w:rPr>
          <w:rFonts w:asciiTheme="majorHAnsi" w:hAnsiTheme="majorHAnsi" w:cstheme="majorHAnsi"/>
          <w:sz w:val="24"/>
        </w:rPr>
        <w:t>through the following:</w:t>
      </w:r>
      <w:r w:rsidRPr="00F61C49">
        <w:rPr>
          <w:rStyle w:val="EndnoteReference"/>
          <w:rFonts w:asciiTheme="majorHAnsi" w:hAnsiTheme="majorHAnsi" w:cstheme="majorHAnsi"/>
          <w:sz w:val="24"/>
        </w:rPr>
        <w:endnoteReference w:id="9"/>
      </w:r>
      <w:r w:rsidRPr="00F61C49">
        <w:rPr>
          <w:rFonts w:asciiTheme="majorHAnsi" w:hAnsiTheme="majorHAnsi" w:cstheme="majorHAnsi"/>
          <w:sz w:val="24"/>
        </w:rPr>
        <w:t xml:space="preserve"> </w:t>
      </w:r>
    </w:p>
    <w:p w:rsidR="00D43C11" w:rsidRPr="00F61C49" w:rsidRDefault="00D43C11" w:rsidP="00137AD0">
      <w:pPr>
        <w:spacing w:before="120" w:after="120"/>
        <w:rPr>
          <w:rFonts w:asciiTheme="majorHAnsi" w:hAnsiTheme="majorHAnsi" w:cstheme="majorHAnsi"/>
          <w:sz w:val="24"/>
        </w:rPr>
      </w:pPr>
    </w:p>
    <w:p w:rsidR="00132E8F" w:rsidRPr="00F61C49" w:rsidRDefault="00132E8F" w:rsidP="00137AD0">
      <w:pPr>
        <w:pStyle w:val="ListParagraph"/>
        <w:numPr>
          <w:ilvl w:val="0"/>
          <w:numId w:val="10"/>
        </w:numPr>
        <w:spacing w:line="276" w:lineRule="auto"/>
        <w:rPr>
          <w:rFonts w:asciiTheme="majorHAnsi" w:hAnsiTheme="majorHAnsi" w:cstheme="majorHAnsi"/>
        </w:rPr>
      </w:pPr>
      <w:r w:rsidRPr="00F61C49">
        <w:rPr>
          <w:rFonts w:asciiTheme="majorHAnsi" w:hAnsiTheme="majorHAnsi"/>
          <w:color w:val="000000"/>
        </w:rPr>
        <w:lastRenderedPageBreak/>
        <w:t>Events in every region, for</w:t>
      </w:r>
      <w:r w:rsidR="00BA3149" w:rsidRPr="00F61C49">
        <w:rPr>
          <w:rFonts w:asciiTheme="majorHAnsi" w:hAnsiTheme="majorHAnsi"/>
          <w:color w:val="000000"/>
        </w:rPr>
        <w:t xml:space="preserve"> </w:t>
      </w:r>
      <w:r w:rsidR="0057639D">
        <w:rPr>
          <w:rFonts w:asciiTheme="majorHAnsi" w:hAnsiTheme="majorHAnsi"/>
          <w:color w:val="000000"/>
        </w:rPr>
        <w:t>Québec</w:t>
      </w:r>
      <w:r w:rsidR="00BA3149" w:rsidRPr="00F61C49">
        <w:rPr>
          <w:rFonts w:asciiTheme="majorHAnsi" w:hAnsiTheme="majorHAnsi"/>
          <w:color w:val="000000"/>
        </w:rPr>
        <w:t>ers of all ages</w:t>
      </w:r>
      <w:r w:rsidRPr="00F61C49">
        <w:rPr>
          <w:rFonts w:asciiTheme="majorHAnsi" w:hAnsiTheme="majorHAnsi"/>
          <w:color w:val="000000"/>
        </w:rPr>
        <w:t xml:space="preserve"> </w:t>
      </w:r>
    </w:p>
    <w:p w:rsidR="00132E8F" w:rsidRPr="00F61C49" w:rsidRDefault="00132E8F" w:rsidP="00137AD0">
      <w:pPr>
        <w:pStyle w:val="ListParagraph"/>
        <w:numPr>
          <w:ilvl w:val="0"/>
          <w:numId w:val="10"/>
        </w:numPr>
        <w:spacing w:line="276" w:lineRule="auto"/>
        <w:rPr>
          <w:rFonts w:asciiTheme="majorHAnsi" w:hAnsiTheme="majorHAnsi" w:cstheme="majorHAnsi"/>
        </w:rPr>
      </w:pPr>
      <w:r w:rsidRPr="00F61C49">
        <w:rPr>
          <w:rFonts w:asciiTheme="majorHAnsi" w:hAnsiTheme="majorHAnsi"/>
          <w:color w:val="000000"/>
        </w:rPr>
        <w:t xml:space="preserve">The involvement of hundreds of </w:t>
      </w:r>
      <w:r w:rsidR="00CC0326">
        <w:rPr>
          <w:rFonts w:asciiTheme="majorHAnsi" w:hAnsiTheme="majorHAnsi"/>
          <w:color w:val="000000"/>
        </w:rPr>
        <w:t>Municipalities</w:t>
      </w:r>
      <w:r w:rsidRPr="00F61C49">
        <w:rPr>
          <w:rFonts w:asciiTheme="majorHAnsi" w:hAnsiTheme="majorHAnsi"/>
          <w:color w:val="000000"/>
        </w:rPr>
        <w:t xml:space="preserve"> and organizations, and thousands of individuals in creating the Route V</w:t>
      </w:r>
      <w:r w:rsidR="00BA3149" w:rsidRPr="00F61C49">
        <w:rPr>
          <w:rFonts w:asciiTheme="majorHAnsi" w:hAnsiTheme="majorHAnsi"/>
          <w:color w:val="000000"/>
        </w:rPr>
        <w:t>erte</w:t>
      </w:r>
    </w:p>
    <w:p w:rsidR="00132E8F" w:rsidRPr="00F61C49" w:rsidRDefault="0057639D" w:rsidP="00137AD0">
      <w:pPr>
        <w:pStyle w:val="ListParagraph"/>
        <w:numPr>
          <w:ilvl w:val="0"/>
          <w:numId w:val="10"/>
        </w:numPr>
        <w:spacing w:line="276" w:lineRule="auto"/>
        <w:rPr>
          <w:rFonts w:asciiTheme="majorHAnsi" w:hAnsiTheme="majorHAnsi" w:cstheme="majorHAnsi"/>
        </w:rPr>
      </w:pPr>
      <w:r>
        <w:rPr>
          <w:rFonts w:asciiTheme="majorHAnsi" w:hAnsiTheme="majorHAnsi"/>
          <w:color w:val="000000"/>
        </w:rPr>
        <w:t>Québec</w:t>
      </w:r>
      <w:r w:rsidR="00132E8F" w:rsidRPr="00F61C49">
        <w:rPr>
          <w:rFonts w:asciiTheme="majorHAnsi" w:hAnsiTheme="majorHAnsi"/>
          <w:color w:val="000000"/>
        </w:rPr>
        <w:t>’s cycling policy, established in 1995 and revised in 2007 to focus on bicycles as a means of transport, without abandoning recreational cycling.</w:t>
      </w:r>
    </w:p>
    <w:p w:rsidR="00132E8F" w:rsidRPr="00F61C49" w:rsidRDefault="00132E8F" w:rsidP="00137AD0">
      <w:pPr>
        <w:spacing w:before="120"/>
        <w:rPr>
          <w:rFonts w:asciiTheme="majorHAnsi" w:hAnsiTheme="majorHAnsi" w:cstheme="majorHAnsi"/>
          <w:sz w:val="24"/>
        </w:rPr>
      </w:pPr>
      <w:r w:rsidRPr="00F61C49">
        <w:rPr>
          <w:rFonts w:asciiTheme="majorHAnsi" w:hAnsiTheme="majorHAnsi" w:cstheme="majorHAnsi"/>
          <w:sz w:val="24"/>
        </w:rPr>
        <w:t>One informant felt that extensive publicity campaigns were required to promote the positive aspects of walking, particularly for children. Parents, supported by sensationalist media reports, fear for their children’s safety</w:t>
      </w:r>
      <w:r w:rsidR="00BA3149" w:rsidRPr="00F61C49">
        <w:rPr>
          <w:rFonts w:asciiTheme="majorHAnsi" w:hAnsiTheme="majorHAnsi" w:cstheme="majorHAnsi"/>
          <w:sz w:val="24"/>
        </w:rPr>
        <w:t xml:space="preserve"> when walking or cycling</w:t>
      </w:r>
      <w:r w:rsidRPr="00F61C49">
        <w:rPr>
          <w:rFonts w:asciiTheme="majorHAnsi" w:hAnsiTheme="majorHAnsi" w:cstheme="majorHAnsi"/>
          <w:sz w:val="24"/>
        </w:rPr>
        <w:t xml:space="preserve">. They need to be reassured that walking is safer than driving, and contributes to better physical and mental health.   </w:t>
      </w:r>
    </w:p>
    <w:p w:rsidR="00A7360F" w:rsidRPr="001B1C47" w:rsidRDefault="00C466CC" w:rsidP="005D4D37">
      <w:pPr>
        <w:pStyle w:val="ListParagraph"/>
        <w:spacing w:after="200" w:line="276" w:lineRule="auto"/>
        <w:rPr>
          <w:rFonts w:asciiTheme="minorHAnsi" w:hAnsiTheme="minorHAnsi" w:cstheme="majorHAnsi"/>
        </w:rPr>
      </w:pPr>
      <w:r w:rsidRPr="001B1C47">
        <w:rPr>
          <w:rFonts w:asciiTheme="minorHAnsi" w:hAnsiTheme="minorHAnsi" w:cstheme="majorHAnsi"/>
        </w:rPr>
        <w:t>4.5</w:t>
      </w:r>
      <w:r w:rsidRPr="001B1C47">
        <w:rPr>
          <w:rFonts w:asciiTheme="minorHAnsi" w:hAnsiTheme="minorHAnsi" w:cstheme="majorHAnsi"/>
        </w:rPr>
        <w:tab/>
      </w:r>
      <w:r w:rsidR="00784A17">
        <w:rPr>
          <w:rFonts w:asciiTheme="minorHAnsi" w:hAnsiTheme="minorHAnsi" w:cstheme="majorHAnsi"/>
        </w:rPr>
        <w:t xml:space="preserve"> </w:t>
      </w:r>
      <w:r w:rsidR="00D01E70" w:rsidRPr="001B1C47">
        <w:rPr>
          <w:rFonts w:asciiTheme="minorHAnsi" w:hAnsiTheme="minorHAnsi" w:cstheme="majorHAnsi"/>
        </w:rPr>
        <w:t xml:space="preserve">Funding </w:t>
      </w:r>
    </w:p>
    <w:p w:rsidR="00D01E70" w:rsidRPr="00F61C49" w:rsidRDefault="00D01E70" w:rsidP="00137AD0">
      <w:pPr>
        <w:pStyle w:val="ListParagraph"/>
        <w:spacing w:line="276" w:lineRule="auto"/>
        <w:ind w:left="709"/>
        <w:rPr>
          <w:rFonts w:cstheme="majorHAnsi"/>
          <w:sz w:val="20"/>
          <w:szCs w:val="20"/>
        </w:rPr>
      </w:pPr>
    </w:p>
    <w:p w:rsidR="006640A9" w:rsidRPr="00F61C49" w:rsidRDefault="00D36B00" w:rsidP="00BA3149">
      <w:pPr>
        <w:spacing w:after="120"/>
        <w:rPr>
          <w:rFonts w:asciiTheme="majorHAnsi" w:hAnsiTheme="majorHAnsi"/>
          <w:sz w:val="24"/>
        </w:rPr>
      </w:pPr>
      <w:r w:rsidRPr="00F61C49">
        <w:rPr>
          <w:rFonts w:asciiTheme="majorHAnsi" w:hAnsiTheme="majorHAnsi"/>
          <w:sz w:val="24"/>
        </w:rPr>
        <w:t xml:space="preserve">The minimal </w:t>
      </w:r>
      <w:r w:rsidR="008C5D57" w:rsidRPr="00F61C49">
        <w:rPr>
          <w:rFonts w:asciiTheme="majorHAnsi" w:hAnsiTheme="majorHAnsi"/>
          <w:sz w:val="24"/>
        </w:rPr>
        <w:t xml:space="preserve">and unsustained </w:t>
      </w:r>
      <w:r w:rsidRPr="00F61C49">
        <w:rPr>
          <w:rFonts w:asciiTheme="majorHAnsi" w:hAnsiTheme="majorHAnsi"/>
          <w:sz w:val="24"/>
        </w:rPr>
        <w:t xml:space="preserve">funding for AT was a real concern among </w:t>
      </w:r>
      <w:r w:rsidR="00901F2F" w:rsidRPr="00F61C49">
        <w:rPr>
          <w:rFonts w:asciiTheme="majorHAnsi" w:hAnsiTheme="majorHAnsi"/>
          <w:sz w:val="24"/>
        </w:rPr>
        <w:t>respondents</w:t>
      </w:r>
      <w:r w:rsidRPr="00F61C49">
        <w:rPr>
          <w:rFonts w:asciiTheme="majorHAnsi" w:hAnsiTheme="majorHAnsi"/>
          <w:sz w:val="24"/>
        </w:rPr>
        <w:t xml:space="preserve">, particularly NGOs. Programs such as </w:t>
      </w:r>
      <w:r w:rsidRPr="00D43C11">
        <w:rPr>
          <w:rFonts w:asciiTheme="majorHAnsi" w:hAnsiTheme="majorHAnsi"/>
          <w:sz w:val="24"/>
        </w:rPr>
        <w:t>Active and Safe Routes to Schools</w:t>
      </w:r>
      <w:r w:rsidR="00103AEC" w:rsidRPr="00D43C11">
        <w:rPr>
          <w:rFonts w:asciiTheme="majorHAnsi" w:hAnsiTheme="majorHAnsi"/>
          <w:sz w:val="24"/>
        </w:rPr>
        <w:t xml:space="preserve"> (ASRS)</w:t>
      </w:r>
      <w:r w:rsidRPr="00D43C11">
        <w:rPr>
          <w:rFonts w:asciiTheme="majorHAnsi" w:hAnsiTheme="majorHAnsi"/>
          <w:sz w:val="24"/>
        </w:rPr>
        <w:t xml:space="preserve"> </w:t>
      </w:r>
      <w:r w:rsidRPr="00F61C49">
        <w:rPr>
          <w:rFonts w:asciiTheme="majorHAnsi" w:hAnsiTheme="majorHAnsi"/>
          <w:sz w:val="24"/>
        </w:rPr>
        <w:t xml:space="preserve">cannot be carried out without dedicated </w:t>
      </w:r>
      <w:r w:rsidR="008C5D57" w:rsidRPr="00F61C49">
        <w:rPr>
          <w:rFonts w:asciiTheme="majorHAnsi" w:hAnsiTheme="majorHAnsi"/>
          <w:sz w:val="24"/>
        </w:rPr>
        <w:t xml:space="preserve">and sustained </w:t>
      </w:r>
      <w:r w:rsidRPr="00F61C49">
        <w:rPr>
          <w:rFonts w:asciiTheme="majorHAnsi" w:hAnsiTheme="majorHAnsi"/>
          <w:sz w:val="24"/>
        </w:rPr>
        <w:t>funding</w:t>
      </w:r>
      <w:r w:rsidR="00004E8D" w:rsidRPr="00F61C49">
        <w:rPr>
          <w:rFonts w:asciiTheme="majorHAnsi" w:hAnsiTheme="majorHAnsi"/>
          <w:sz w:val="24"/>
        </w:rPr>
        <w:t xml:space="preserve">, and in fact, have ended in some </w:t>
      </w:r>
      <w:r w:rsidR="0057639D">
        <w:rPr>
          <w:rFonts w:asciiTheme="majorHAnsi" w:hAnsiTheme="majorHAnsi"/>
          <w:sz w:val="24"/>
        </w:rPr>
        <w:t>Province</w:t>
      </w:r>
      <w:r w:rsidR="00004E8D" w:rsidRPr="00F61C49">
        <w:rPr>
          <w:rFonts w:asciiTheme="majorHAnsi" w:hAnsiTheme="majorHAnsi"/>
          <w:sz w:val="24"/>
        </w:rPr>
        <w:t xml:space="preserve">s. </w:t>
      </w:r>
      <w:r w:rsidRPr="00F61C49">
        <w:rPr>
          <w:rFonts w:asciiTheme="majorHAnsi" w:hAnsiTheme="majorHAnsi"/>
          <w:sz w:val="24"/>
        </w:rPr>
        <w:t xml:space="preserve">While </w:t>
      </w:r>
      <w:r w:rsidR="001555AB">
        <w:rPr>
          <w:rFonts w:asciiTheme="majorHAnsi" w:hAnsiTheme="majorHAnsi"/>
          <w:sz w:val="24"/>
        </w:rPr>
        <w:t>Federal</w:t>
      </w:r>
      <w:r w:rsidR="00D43C11">
        <w:rPr>
          <w:rFonts w:asciiTheme="majorHAnsi" w:hAnsiTheme="majorHAnsi"/>
          <w:sz w:val="24"/>
        </w:rPr>
        <w:t xml:space="preserve"> programs </w:t>
      </w:r>
      <w:r w:rsidRPr="00F61C49">
        <w:rPr>
          <w:rFonts w:asciiTheme="majorHAnsi" w:hAnsiTheme="majorHAnsi"/>
          <w:sz w:val="24"/>
        </w:rPr>
        <w:t>at Transport Canada and P</w:t>
      </w:r>
      <w:r w:rsidR="00D43C11">
        <w:rPr>
          <w:rFonts w:asciiTheme="majorHAnsi" w:hAnsiTheme="majorHAnsi"/>
          <w:sz w:val="24"/>
        </w:rPr>
        <w:t xml:space="preserve">ublic </w:t>
      </w:r>
      <w:r w:rsidRPr="00F61C49">
        <w:rPr>
          <w:rFonts w:asciiTheme="majorHAnsi" w:hAnsiTheme="majorHAnsi"/>
          <w:sz w:val="24"/>
        </w:rPr>
        <w:t>H</w:t>
      </w:r>
      <w:r w:rsidR="00D43C11">
        <w:rPr>
          <w:rFonts w:asciiTheme="majorHAnsi" w:hAnsiTheme="majorHAnsi"/>
          <w:sz w:val="24"/>
        </w:rPr>
        <w:t xml:space="preserve">ealth </w:t>
      </w:r>
      <w:r w:rsidRPr="00F61C49">
        <w:rPr>
          <w:rFonts w:asciiTheme="majorHAnsi" w:hAnsiTheme="majorHAnsi"/>
          <w:sz w:val="24"/>
        </w:rPr>
        <w:t>A</w:t>
      </w:r>
      <w:r w:rsidR="00D43C11">
        <w:rPr>
          <w:rFonts w:asciiTheme="majorHAnsi" w:hAnsiTheme="majorHAnsi"/>
          <w:sz w:val="24"/>
        </w:rPr>
        <w:t xml:space="preserve">gency of </w:t>
      </w:r>
      <w:r w:rsidRPr="00F61C49">
        <w:rPr>
          <w:rFonts w:asciiTheme="majorHAnsi" w:hAnsiTheme="majorHAnsi"/>
          <w:sz w:val="24"/>
        </w:rPr>
        <w:t>C</w:t>
      </w:r>
      <w:r w:rsidR="00D43C11">
        <w:rPr>
          <w:rFonts w:asciiTheme="majorHAnsi" w:hAnsiTheme="majorHAnsi"/>
          <w:sz w:val="24"/>
        </w:rPr>
        <w:t>anada</w:t>
      </w:r>
      <w:r w:rsidRPr="00F61C49">
        <w:rPr>
          <w:rFonts w:asciiTheme="majorHAnsi" w:hAnsiTheme="majorHAnsi"/>
          <w:sz w:val="24"/>
        </w:rPr>
        <w:t xml:space="preserve"> have supported such programs in the past, these </w:t>
      </w:r>
      <w:r w:rsidR="008C5D57" w:rsidRPr="00F61C49">
        <w:rPr>
          <w:rFonts w:asciiTheme="majorHAnsi" w:hAnsiTheme="majorHAnsi"/>
          <w:sz w:val="24"/>
        </w:rPr>
        <w:t>funding agreements have come to an end</w:t>
      </w:r>
      <w:r w:rsidRPr="00F61C49">
        <w:rPr>
          <w:rFonts w:asciiTheme="majorHAnsi" w:hAnsiTheme="majorHAnsi"/>
          <w:sz w:val="24"/>
        </w:rPr>
        <w:t xml:space="preserve">. </w:t>
      </w:r>
      <w:r w:rsidR="00C301F0" w:rsidRPr="00F61C49">
        <w:rPr>
          <w:rFonts w:asciiTheme="majorHAnsi" w:hAnsiTheme="majorHAnsi"/>
          <w:sz w:val="24"/>
        </w:rPr>
        <w:t xml:space="preserve">Some </w:t>
      </w:r>
      <w:r w:rsidR="00901F2F" w:rsidRPr="00F61C49">
        <w:rPr>
          <w:rFonts w:asciiTheme="majorHAnsi" w:hAnsiTheme="majorHAnsi"/>
          <w:sz w:val="24"/>
        </w:rPr>
        <w:t>respondents</w:t>
      </w:r>
      <w:r w:rsidR="00C301F0" w:rsidRPr="00F61C49">
        <w:rPr>
          <w:rFonts w:asciiTheme="majorHAnsi" w:hAnsiTheme="majorHAnsi"/>
          <w:sz w:val="24"/>
        </w:rPr>
        <w:t xml:space="preserve"> noted that their local programs were funded from up to three different </w:t>
      </w:r>
      <w:r w:rsidR="0057639D">
        <w:rPr>
          <w:rFonts w:asciiTheme="majorHAnsi" w:hAnsiTheme="majorHAnsi"/>
          <w:sz w:val="24"/>
        </w:rPr>
        <w:t>Provincial</w:t>
      </w:r>
      <w:r w:rsidR="00C301F0" w:rsidRPr="00F61C49">
        <w:rPr>
          <w:rFonts w:asciiTheme="majorHAnsi" w:hAnsiTheme="majorHAnsi"/>
          <w:sz w:val="24"/>
        </w:rPr>
        <w:t xml:space="preserve"> departments, a process which required considerable effort to administer. One source of funding would be far less onerous. </w:t>
      </w:r>
    </w:p>
    <w:p w:rsidR="00D36B00" w:rsidRPr="00F61C49" w:rsidRDefault="00D9648F" w:rsidP="00BA3149">
      <w:pPr>
        <w:spacing w:after="120"/>
        <w:rPr>
          <w:rFonts w:asciiTheme="majorHAnsi" w:hAnsiTheme="majorHAnsi"/>
          <w:sz w:val="24"/>
        </w:rPr>
      </w:pPr>
      <w:r w:rsidRPr="00F61C49">
        <w:rPr>
          <w:rFonts w:asciiTheme="majorHAnsi" w:hAnsiTheme="majorHAnsi"/>
          <w:sz w:val="24"/>
        </w:rPr>
        <w:t>One NGO representative noted</w:t>
      </w:r>
      <w:r w:rsidR="006640A9" w:rsidRPr="00F61C49">
        <w:rPr>
          <w:rFonts w:asciiTheme="majorHAnsi" w:hAnsiTheme="majorHAnsi"/>
          <w:sz w:val="24"/>
        </w:rPr>
        <w:t xml:space="preserve"> that many other countries, including the U</w:t>
      </w:r>
      <w:r w:rsidR="00D43C11">
        <w:rPr>
          <w:rFonts w:asciiTheme="majorHAnsi" w:hAnsiTheme="majorHAnsi"/>
          <w:sz w:val="24"/>
        </w:rPr>
        <w:t xml:space="preserve">nited </w:t>
      </w:r>
      <w:r w:rsidR="006640A9" w:rsidRPr="00F61C49">
        <w:rPr>
          <w:rFonts w:asciiTheme="majorHAnsi" w:hAnsiTheme="majorHAnsi"/>
          <w:sz w:val="24"/>
        </w:rPr>
        <w:t>S</w:t>
      </w:r>
      <w:r w:rsidR="00D43C11">
        <w:rPr>
          <w:rFonts w:asciiTheme="majorHAnsi" w:hAnsiTheme="majorHAnsi"/>
          <w:sz w:val="24"/>
        </w:rPr>
        <w:t>tates</w:t>
      </w:r>
      <w:r w:rsidR="006640A9" w:rsidRPr="00F61C49">
        <w:rPr>
          <w:rFonts w:asciiTheme="majorHAnsi" w:hAnsiTheme="majorHAnsi"/>
          <w:sz w:val="24"/>
        </w:rPr>
        <w:t xml:space="preserve"> and members of the Europe Union, have institutionalized ASRS programming, providing a steady funding stream in recognition of</w:t>
      </w:r>
      <w:r w:rsidRPr="00F61C49">
        <w:rPr>
          <w:rFonts w:asciiTheme="majorHAnsi" w:hAnsiTheme="majorHAnsi"/>
          <w:sz w:val="24"/>
        </w:rPr>
        <w:t xml:space="preserve"> its</w:t>
      </w:r>
      <w:r w:rsidR="006640A9" w:rsidRPr="00F61C49">
        <w:rPr>
          <w:rFonts w:asciiTheme="majorHAnsi" w:hAnsiTheme="majorHAnsi"/>
          <w:sz w:val="24"/>
        </w:rPr>
        <w:t xml:space="preserve"> health, social and environmental benefits. The lack of long-range support in Canada for such initiatives was cited as putting at risk the investment and progress made to date to establish school-related AT programming.</w:t>
      </w:r>
      <w:r w:rsidR="00D36B00" w:rsidRPr="00F61C49">
        <w:rPr>
          <w:rFonts w:asciiTheme="majorHAnsi" w:hAnsiTheme="majorHAnsi"/>
          <w:sz w:val="24"/>
        </w:rPr>
        <w:t xml:space="preserve"> Tying funding for AT into all infrastructure programs, </w:t>
      </w:r>
      <w:r w:rsidR="001555AB">
        <w:rPr>
          <w:rFonts w:asciiTheme="majorHAnsi" w:hAnsiTheme="majorHAnsi"/>
          <w:sz w:val="24"/>
        </w:rPr>
        <w:t>Federal</w:t>
      </w:r>
      <w:r w:rsidR="00D36B00" w:rsidRPr="00F61C49">
        <w:rPr>
          <w:rFonts w:asciiTheme="majorHAnsi" w:hAnsiTheme="majorHAnsi"/>
          <w:sz w:val="24"/>
        </w:rPr>
        <w:t xml:space="preserve">ly, </w:t>
      </w:r>
      <w:r w:rsidR="0057639D">
        <w:rPr>
          <w:rFonts w:asciiTheme="majorHAnsi" w:hAnsiTheme="majorHAnsi"/>
          <w:sz w:val="24"/>
        </w:rPr>
        <w:t>Provincial</w:t>
      </w:r>
      <w:r w:rsidR="00D36B00" w:rsidRPr="00F61C49">
        <w:rPr>
          <w:rFonts w:asciiTheme="majorHAnsi" w:hAnsiTheme="majorHAnsi"/>
          <w:sz w:val="24"/>
        </w:rPr>
        <w:t xml:space="preserve">ly and locally, was suggested as one way of putting active modes of transportation on an equal footing with motorized ones. </w:t>
      </w:r>
    </w:p>
    <w:p w:rsidR="00402B7F" w:rsidRPr="00F61C49" w:rsidRDefault="00D36B00" w:rsidP="00BA3149">
      <w:pPr>
        <w:spacing w:after="120"/>
        <w:rPr>
          <w:rFonts w:asciiTheme="majorHAnsi" w:hAnsiTheme="majorHAnsi" w:cstheme="majorHAnsi"/>
          <w:sz w:val="24"/>
          <w:szCs w:val="24"/>
        </w:rPr>
      </w:pPr>
      <w:r w:rsidRPr="00F61C49">
        <w:rPr>
          <w:rFonts w:asciiTheme="majorHAnsi" w:hAnsiTheme="majorHAnsi"/>
          <w:sz w:val="24"/>
        </w:rPr>
        <w:t>Of interest</w:t>
      </w:r>
      <w:r w:rsidR="00402B7F" w:rsidRPr="00F61C49">
        <w:rPr>
          <w:rFonts w:asciiTheme="majorHAnsi" w:hAnsiTheme="majorHAnsi"/>
          <w:sz w:val="24"/>
        </w:rPr>
        <w:t xml:space="preserve"> is that, since 2003, only six projects funded through the FCM Green </w:t>
      </w:r>
      <w:r w:rsidR="00CC0326">
        <w:rPr>
          <w:rFonts w:asciiTheme="majorHAnsi" w:hAnsiTheme="majorHAnsi"/>
          <w:sz w:val="24"/>
        </w:rPr>
        <w:t>Municipalities</w:t>
      </w:r>
      <w:r w:rsidR="00402B7F" w:rsidRPr="00F61C49">
        <w:rPr>
          <w:rFonts w:asciiTheme="majorHAnsi" w:hAnsiTheme="majorHAnsi"/>
          <w:sz w:val="24"/>
        </w:rPr>
        <w:t xml:space="preserve"> Fund related to AT; another two grants covered the costs of developing t</w:t>
      </w:r>
      <w:r w:rsidR="00D43C11">
        <w:rPr>
          <w:rFonts w:asciiTheme="majorHAnsi" w:hAnsiTheme="majorHAnsi"/>
          <w:sz w:val="24"/>
        </w:rPr>
        <w:t>ransportation demand management (TDM)</w:t>
      </w:r>
      <w:r w:rsidR="00402B7F" w:rsidRPr="00F61C49">
        <w:rPr>
          <w:rFonts w:asciiTheme="majorHAnsi" w:hAnsiTheme="majorHAnsi"/>
          <w:sz w:val="24"/>
        </w:rPr>
        <w:t xml:space="preserve"> strategies. </w:t>
      </w:r>
      <w:r w:rsidR="0021445B">
        <w:rPr>
          <w:rFonts w:asciiTheme="majorHAnsi" w:hAnsiTheme="majorHAnsi"/>
          <w:sz w:val="24"/>
        </w:rPr>
        <w:t xml:space="preserve">Some suggested that </w:t>
      </w:r>
      <w:r w:rsidR="0021445B">
        <w:rPr>
          <w:rFonts w:asciiTheme="majorHAnsi" w:hAnsiTheme="majorHAnsi"/>
          <w:sz w:val="24"/>
          <w:szCs w:val="24"/>
        </w:rPr>
        <w:t>t</w:t>
      </w:r>
      <w:r w:rsidR="00402B7F" w:rsidRPr="00F61C49">
        <w:rPr>
          <w:rFonts w:asciiTheme="majorHAnsi" w:hAnsiTheme="majorHAnsi"/>
          <w:sz w:val="24"/>
          <w:szCs w:val="24"/>
        </w:rPr>
        <w:t>he a</w:t>
      </w:r>
      <w:r w:rsidR="00402B7F" w:rsidRPr="00F61C49">
        <w:rPr>
          <w:rFonts w:asciiTheme="majorHAnsi" w:hAnsiTheme="majorHAnsi" w:cstheme="majorHAnsi"/>
          <w:sz w:val="24"/>
          <w:szCs w:val="24"/>
        </w:rPr>
        <w:t xml:space="preserve">pplication process for an FCM capital grant is extensive, so this may discourage </w:t>
      </w:r>
      <w:r w:rsidR="00CC0326">
        <w:rPr>
          <w:rFonts w:asciiTheme="majorHAnsi" w:hAnsiTheme="majorHAnsi" w:cstheme="majorHAnsi"/>
          <w:sz w:val="24"/>
          <w:szCs w:val="24"/>
        </w:rPr>
        <w:t>Municipalities</w:t>
      </w:r>
      <w:r w:rsidR="00402B7F" w:rsidRPr="00F61C49">
        <w:rPr>
          <w:rFonts w:asciiTheme="majorHAnsi" w:hAnsiTheme="majorHAnsi" w:cstheme="majorHAnsi"/>
          <w:sz w:val="24"/>
          <w:szCs w:val="24"/>
        </w:rPr>
        <w:t xml:space="preserve"> from applying for them, for the relatively small amounts required for cycling or pedestrian infrastructure. Normally, these grants contribute to large transit applications, such as a bus system or new ferry. </w:t>
      </w:r>
    </w:p>
    <w:p w:rsidR="00402B7F" w:rsidRPr="00F61C49" w:rsidRDefault="00402B7F" w:rsidP="00137AD0">
      <w:pPr>
        <w:rPr>
          <w:rFonts w:asciiTheme="majorHAnsi" w:hAnsiTheme="majorHAnsi"/>
          <w:sz w:val="24"/>
          <w:szCs w:val="24"/>
        </w:rPr>
      </w:pPr>
      <w:r w:rsidRPr="00F61C49">
        <w:rPr>
          <w:rFonts w:asciiTheme="majorHAnsi" w:hAnsiTheme="majorHAnsi" w:cstheme="majorHAnsi"/>
          <w:sz w:val="24"/>
          <w:szCs w:val="24"/>
        </w:rPr>
        <w:t xml:space="preserve">Other grant applications require baseline data, which may require considerable effort to gather. Once in place, the projects require ongoing collection of data for evaluation purposes. While this is critical, some </w:t>
      </w:r>
      <w:r w:rsidR="00901F2F" w:rsidRPr="00F61C49">
        <w:rPr>
          <w:rFonts w:asciiTheme="majorHAnsi" w:hAnsiTheme="majorHAnsi" w:cstheme="majorHAnsi"/>
          <w:sz w:val="24"/>
          <w:szCs w:val="24"/>
        </w:rPr>
        <w:t>respondents</w:t>
      </w:r>
      <w:r w:rsidRPr="00F61C49">
        <w:rPr>
          <w:rFonts w:asciiTheme="majorHAnsi" w:hAnsiTheme="majorHAnsi" w:cstheme="majorHAnsi"/>
          <w:sz w:val="24"/>
          <w:szCs w:val="24"/>
        </w:rPr>
        <w:t xml:space="preserve"> felt it was onerous, and took away from action on the ground to encourage AT. </w:t>
      </w:r>
      <w:r w:rsidR="00A56CD9" w:rsidRPr="00F61C49">
        <w:rPr>
          <w:rFonts w:asciiTheme="majorHAnsi" w:hAnsiTheme="majorHAnsi" w:cstheme="majorHAnsi"/>
          <w:sz w:val="24"/>
          <w:szCs w:val="24"/>
        </w:rPr>
        <w:tab/>
      </w:r>
    </w:p>
    <w:p w:rsidR="00D36B00" w:rsidRPr="00F61C49" w:rsidRDefault="00784A17" w:rsidP="00784A17">
      <w:pPr>
        <w:pStyle w:val="ListParagraph"/>
        <w:numPr>
          <w:ilvl w:val="1"/>
          <w:numId w:val="13"/>
        </w:numPr>
        <w:spacing w:line="276" w:lineRule="auto"/>
        <w:ind w:left="851"/>
        <w:rPr>
          <w:rFonts w:asciiTheme="minorHAnsi" w:hAnsiTheme="minorHAnsi"/>
        </w:rPr>
      </w:pPr>
      <w:r>
        <w:rPr>
          <w:rFonts w:asciiTheme="minorHAnsi" w:hAnsiTheme="minorHAnsi"/>
        </w:rPr>
        <w:lastRenderedPageBreak/>
        <w:t xml:space="preserve">    </w:t>
      </w:r>
      <w:r w:rsidR="00C466CC" w:rsidRPr="00F61C49">
        <w:rPr>
          <w:rFonts w:asciiTheme="minorHAnsi" w:hAnsiTheme="minorHAnsi"/>
        </w:rPr>
        <w:t xml:space="preserve">Staff/Capacity </w:t>
      </w:r>
    </w:p>
    <w:p w:rsidR="00D36B00" w:rsidRPr="00F61C49" w:rsidRDefault="00C466CC" w:rsidP="00BA3149">
      <w:pPr>
        <w:spacing w:before="240" w:after="120"/>
        <w:rPr>
          <w:rFonts w:asciiTheme="majorHAnsi" w:hAnsiTheme="majorHAnsi"/>
          <w:sz w:val="24"/>
          <w:szCs w:val="24"/>
        </w:rPr>
      </w:pPr>
      <w:r w:rsidRPr="00F61C49">
        <w:rPr>
          <w:rFonts w:asciiTheme="majorHAnsi" w:hAnsiTheme="majorHAnsi"/>
          <w:sz w:val="24"/>
        </w:rPr>
        <w:t xml:space="preserve">Closely related to funding, </w:t>
      </w:r>
      <w:r w:rsidR="00901F2F" w:rsidRPr="00F61C49">
        <w:rPr>
          <w:rFonts w:asciiTheme="majorHAnsi" w:hAnsiTheme="majorHAnsi"/>
          <w:sz w:val="24"/>
        </w:rPr>
        <w:t>respondents</w:t>
      </w:r>
      <w:r w:rsidRPr="00F61C49">
        <w:rPr>
          <w:rFonts w:asciiTheme="majorHAnsi" w:hAnsiTheme="majorHAnsi"/>
          <w:sz w:val="24"/>
        </w:rPr>
        <w:t xml:space="preserve"> </w:t>
      </w:r>
      <w:r w:rsidR="00CA3388" w:rsidRPr="00F61C49">
        <w:rPr>
          <w:rFonts w:asciiTheme="majorHAnsi" w:hAnsiTheme="majorHAnsi"/>
          <w:sz w:val="24"/>
        </w:rPr>
        <w:t>within local and</w:t>
      </w:r>
      <w:r w:rsidR="00DE7330" w:rsidRPr="00F61C49">
        <w:rPr>
          <w:rFonts w:asciiTheme="majorHAnsi" w:hAnsiTheme="majorHAnsi"/>
          <w:sz w:val="24"/>
        </w:rPr>
        <w:t xml:space="preserve"> </w:t>
      </w:r>
      <w:r w:rsidR="0057639D">
        <w:rPr>
          <w:rFonts w:asciiTheme="majorHAnsi" w:hAnsiTheme="majorHAnsi"/>
          <w:sz w:val="24"/>
        </w:rPr>
        <w:t>Regional</w:t>
      </w:r>
      <w:r w:rsidR="00CA3388" w:rsidRPr="00F61C49">
        <w:rPr>
          <w:rFonts w:asciiTheme="majorHAnsi" w:hAnsiTheme="majorHAnsi"/>
          <w:sz w:val="24"/>
        </w:rPr>
        <w:t xml:space="preserve"> governments </w:t>
      </w:r>
      <w:r w:rsidRPr="00F61C49">
        <w:rPr>
          <w:rFonts w:asciiTheme="majorHAnsi" w:hAnsiTheme="majorHAnsi"/>
          <w:sz w:val="24"/>
        </w:rPr>
        <w:t xml:space="preserve">noted barriers due to a lack of staff dedicated to AT, and capacity within that staff to carry out the many roles required to plan, design, </w:t>
      </w:r>
      <w:r w:rsidRPr="00F61C49">
        <w:rPr>
          <w:rFonts w:asciiTheme="majorHAnsi" w:hAnsiTheme="majorHAnsi"/>
          <w:sz w:val="24"/>
          <w:szCs w:val="24"/>
        </w:rPr>
        <w:t xml:space="preserve">build and administer AT infrastructure, and </w:t>
      </w:r>
      <w:r w:rsidR="00D36B00" w:rsidRPr="00F61C49">
        <w:rPr>
          <w:rFonts w:asciiTheme="majorHAnsi" w:hAnsiTheme="majorHAnsi"/>
          <w:sz w:val="24"/>
          <w:szCs w:val="24"/>
        </w:rPr>
        <w:t xml:space="preserve">promote </w:t>
      </w:r>
      <w:r w:rsidRPr="00F61C49">
        <w:rPr>
          <w:rFonts w:asciiTheme="majorHAnsi" w:hAnsiTheme="majorHAnsi"/>
          <w:sz w:val="24"/>
          <w:szCs w:val="24"/>
        </w:rPr>
        <w:t>and educate the public regarding its use. They also pointed out that, as a relatively new field, there is l</w:t>
      </w:r>
      <w:r w:rsidR="00D36B00" w:rsidRPr="00F61C49">
        <w:rPr>
          <w:rFonts w:asciiTheme="majorHAnsi" w:hAnsiTheme="majorHAnsi"/>
          <w:sz w:val="24"/>
          <w:szCs w:val="24"/>
        </w:rPr>
        <w:t xml:space="preserve">ittle guidance </w:t>
      </w:r>
      <w:r w:rsidRPr="00F61C49">
        <w:rPr>
          <w:rFonts w:asciiTheme="majorHAnsi" w:hAnsiTheme="majorHAnsi"/>
          <w:sz w:val="24"/>
          <w:szCs w:val="24"/>
        </w:rPr>
        <w:t xml:space="preserve">or precedence for AT policies and </w:t>
      </w:r>
      <w:r w:rsidR="00D36B00" w:rsidRPr="00F61C49">
        <w:rPr>
          <w:rFonts w:asciiTheme="majorHAnsi" w:hAnsiTheme="majorHAnsi"/>
          <w:sz w:val="24"/>
          <w:szCs w:val="24"/>
        </w:rPr>
        <w:t>plans</w:t>
      </w:r>
      <w:r w:rsidRPr="00F61C49">
        <w:rPr>
          <w:rFonts w:asciiTheme="majorHAnsi" w:hAnsiTheme="majorHAnsi"/>
          <w:sz w:val="24"/>
          <w:szCs w:val="24"/>
        </w:rPr>
        <w:t xml:space="preserve">. Where there are existing processes in place, for example, to improve road infrastructure, AT can sometimes “piggy-back” onto the </w:t>
      </w:r>
      <w:r w:rsidR="00A56CD9" w:rsidRPr="00F61C49">
        <w:rPr>
          <w:rFonts w:asciiTheme="majorHAnsi" w:hAnsiTheme="majorHAnsi"/>
          <w:sz w:val="24"/>
          <w:szCs w:val="24"/>
        </w:rPr>
        <w:t xml:space="preserve">renewal efforts. When new AT infrastructure, such as a bike lane, is not part of an ongoing renewal project, it can pose a large learning curve to establish new processes. </w:t>
      </w:r>
    </w:p>
    <w:p w:rsidR="00D36B00" w:rsidRDefault="00C466CC" w:rsidP="00BA3149">
      <w:pPr>
        <w:spacing w:before="240" w:after="120"/>
        <w:rPr>
          <w:rFonts w:asciiTheme="majorHAnsi" w:hAnsiTheme="majorHAnsi"/>
          <w:sz w:val="24"/>
        </w:rPr>
      </w:pPr>
      <w:r w:rsidRPr="00F61C49">
        <w:rPr>
          <w:rFonts w:asciiTheme="majorHAnsi" w:hAnsiTheme="majorHAnsi"/>
          <w:sz w:val="24"/>
          <w:szCs w:val="24"/>
        </w:rPr>
        <w:t xml:space="preserve">This was particularly evident in small </w:t>
      </w:r>
      <w:r w:rsidR="00CC0326">
        <w:rPr>
          <w:rFonts w:asciiTheme="majorHAnsi" w:hAnsiTheme="majorHAnsi"/>
          <w:sz w:val="24"/>
          <w:szCs w:val="24"/>
        </w:rPr>
        <w:t>Municipalities</w:t>
      </w:r>
      <w:r w:rsidRPr="00F61C49">
        <w:rPr>
          <w:rFonts w:asciiTheme="majorHAnsi" w:hAnsiTheme="majorHAnsi"/>
          <w:sz w:val="24"/>
          <w:szCs w:val="24"/>
        </w:rPr>
        <w:t xml:space="preserve"> and rural areas, where there is less staff overall, in health and transportation. </w:t>
      </w:r>
      <w:r w:rsidR="00A56CD9" w:rsidRPr="00F61C49">
        <w:rPr>
          <w:rFonts w:asciiTheme="majorHAnsi" w:hAnsiTheme="majorHAnsi"/>
          <w:sz w:val="24"/>
          <w:szCs w:val="24"/>
        </w:rPr>
        <w:t>Some education and promotional</w:t>
      </w:r>
      <w:r w:rsidR="00A56CD9" w:rsidRPr="00A56CD9">
        <w:rPr>
          <w:rFonts w:asciiTheme="majorHAnsi" w:hAnsiTheme="majorHAnsi"/>
          <w:sz w:val="24"/>
          <w:szCs w:val="24"/>
        </w:rPr>
        <w:t xml:space="preserve"> events, such as b</w:t>
      </w:r>
      <w:r w:rsidR="00D36B00" w:rsidRPr="00A56CD9">
        <w:rPr>
          <w:rFonts w:asciiTheme="majorHAnsi" w:hAnsiTheme="majorHAnsi"/>
          <w:sz w:val="24"/>
          <w:szCs w:val="24"/>
        </w:rPr>
        <w:t>ike festivals</w:t>
      </w:r>
      <w:r w:rsidR="00A56CD9" w:rsidRPr="00A56CD9">
        <w:rPr>
          <w:rFonts w:asciiTheme="majorHAnsi" w:hAnsiTheme="majorHAnsi"/>
          <w:sz w:val="24"/>
          <w:szCs w:val="24"/>
        </w:rPr>
        <w:t>,</w:t>
      </w:r>
      <w:r w:rsidR="00D36B00" w:rsidRPr="00A56CD9">
        <w:rPr>
          <w:rFonts w:asciiTheme="majorHAnsi" w:hAnsiTheme="majorHAnsi"/>
          <w:sz w:val="24"/>
          <w:szCs w:val="24"/>
        </w:rPr>
        <w:t xml:space="preserve"> are labour-intensive</w:t>
      </w:r>
      <w:r w:rsidR="00A56CD9" w:rsidRPr="00A56CD9">
        <w:rPr>
          <w:rFonts w:asciiTheme="majorHAnsi" w:hAnsiTheme="majorHAnsi"/>
          <w:sz w:val="24"/>
          <w:szCs w:val="24"/>
        </w:rPr>
        <w:t xml:space="preserve"> and require staff to administer it, often in partnership with other sectors or organizations</w:t>
      </w:r>
      <w:r w:rsidR="00A56CD9">
        <w:rPr>
          <w:sz w:val="24"/>
          <w:szCs w:val="24"/>
        </w:rPr>
        <w:t xml:space="preserve">. </w:t>
      </w:r>
      <w:r w:rsidR="00A56CD9">
        <w:rPr>
          <w:rFonts w:asciiTheme="majorHAnsi" w:hAnsiTheme="majorHAnsi"/>
          <w:sz w:val="24"/>
          <w:szCs w:val="24"/>
        </w:rPr>
        <w:t xml:space="preserve">Even established programs, such as </w:t>
      </w:r>
      <w:r w:rsidR="00A56CD9" w:rsidRPr="00A56CD9">
        <w:rPr>
          <w:rFonts w:asciiTheme="majorHAnsi" w:hAnsiTheme="majorHAnsi"/>
          <w:sz w:val="24"/>
        </w:rPr>
        <w:t>CanBike</w:t>
      </w:r>
      <w:r w:rsidR="00A56CD9">
        <w:rPr>
          <w:rFonts w:asciiTheme="majorHAnsi" w:hAnsiTheme="majorHAnsi"/>
          <w:sz w:val="24"/>
        </w:rPr>
        <w:t>, may require adaptation to ensure</w:t>
      </w:r>
      <w:r w:rsidR="00A56CD9" w:rsidRPr="00A56CD9">
        <w:rPr>
          <w:rFonts w:asciiTheme="majorHAnsi" w:hAnsiTheme="majorHAnsi"/>
          <w:sz w:val="24"/>
        </w:rPr>
        <w:t xml:space="preserve"> good uptake from public. </w:t>
      </w:r>
      <w:r w:rsidR="00A56CD9">
        <w:rPr>
          <w:rFonts w:asciiTheme="majorHAnsi" w:hAnsiTheme="majorHAnsi"/>
          <w:sz w:val="24"/>
        </w:rPr>
        <w:t xml:space="preserve">For example, the </w:t>
      </w:r>
      <w:r w:rsidR="00A56CD9" w:rsidRPr="00A56CD9">
        <w:rPr>
          <w:rFonts w:asciiTheme="majorHAnsi" w:hAnsiTheme="majorHAnsi"/>
          <w:sz w:val="24"/>
        </w:rPr>
        <w:t xml:space="preserve">length of courses, cost to users, </w:t>
      </w:r>
      <w:r w:rsidR="00A56CD9">
        <w:rPr>
          <w:rFonts w:asciiTheme="majorHAnsi" w:hAnsiTheme="majorHAnsi"/>
          <w:sz w:val="24"/>
        </w:rPr>
        <w:t>i</w:t>
      </w:r>
      <w:r w:rsidR="00A56CD9" w:rsidRPr="00A56CD9">
        <w:rPr>
          <w:rFonts w:asciiTheme="majorHAnsi" w:hAnsiTheme="majorHAnsi"/>
          <w:sz w:val="24"/>
        </w:rPr>
        <w:t>nstructor</w:t>
      </w:r>
      <w:r w:rsidR="00A56CD9">
        <w:rPr>
          <w:rFonts w:asciiTheme="majorHAnsi" w:hAnsiTheme="majorHAnsi"/>
          <w:sz w:val="24"/>
        </w:rPr>
        <w:t xml:space="preserve"> training and other elements had to be adjusted to make the program feasible in St. John’</w:t>
      </w:r>
      <w:r w:rsidR="00A56CD9" w:rsidRPr="00A56CD9">
        <w:rPr>
          <w:rFonts w:asciiTheme="majorHAnsi" w:hAnsiTheme="majorHAnsi"/>
          <w:sz w:val="24"/>
        </w:rPr>
        <w:t>s.</w:t>
      </w:r>
      <w:r w:rsidR="00A56CD9">
        <w:rPr>
          <w:rFonts w:asciiTheme="majorHAnsi" w:hAnsiTheme="majorHAnsi"/>
          <w:sz w:val="24"/>
        </w:rPr>
        <w:t xml:space="preserve"> To suit parent’s schedules, the program had to be </w:t>
      </w:r>
      <w:r w:rsidR="00A56CD9" w:rsidRPr="00A56CD9">
        <w:rPr>
          <w:rFonts w:asciiTheme="majorHAnsi" w:hAnsiTheme="majorHAnsi"/>
          <w:sz w:val="24"/>
        </w:rPr>
        <w:t>link</w:t>
      </w:r>
      <w:r w:rsidR="00A56CD9">
        <w:rPr>
          <w:rFonts w:asciiTheme="majorHAnsi" w:hAnsiTheme="majorHAnsi"/>
          <w:sz w:val="24"/>
        </w:rPr>
        <w:t>ed</w:t>
      </w:r>
      <w:r w:rsidR="00A56CD9" w:rsidRPr="00A56CD9">
        <w:rPr>
          <w:rFonts w:asciiTheme="majorHAnsi" w:hAnsiTheme="majorHAnsi"/>
          <w:sz w:val="24"/>
        </w:rPr>
        <w:t xml:space="preserve"> with school </w:t>
      </w:r>
      <w:r w:rsidR="00A56CD9">
        <w:rPr>
          <w:rFonts w:asciiTheme="majorHAnsi" w:hAnsiTheme="majorHAnsi"/>
          <w:sz w:val="24"/>
        </w:rPr>
        <w:t>and</w:t>
      </w:r>
      <w:r w:rsidR="00A56CD9" w:rsidRPr="00A56CD9">
        <w:rPr>
          <w:rFonts w:asciiTheme="majorHAnsi" w:hAnsiTheme="majorHAnsi"/>
          <w:sz w:val="24"/>
        </w:rPr>
        <w:t xml:space="preserve"> summer day camp schedules.</w:t>
      </w:r>
    </w:p>
    <w:p w:rsidR="00A56CD9" w:rsidRPr="00AE7D90" w:rsidRDefault="00A56CD9" w:rsidP="00103AEC">
      <w:pPr>
        <w:spacing w:before="240"/>
        <w:rPr>
          <w:sz w:val="24"/>
        </w:rPr>
      </w:pPr>
      <w:r w:rsidRPr="00AE7D90">
        <w:rPr>
          <w:sz w:val="24"/>
        </w:rPr>
        <w:tab/>
        <w:t>4.7</w:t>
      </w:r>
      <w:r w:rsidRPr="00AE7D90">
        <w:t xml:space="preserve"> </w:t>
      </w:r>
      <w:r w:rsidRPr="00AE7D90">
        <w:rPr>
          <w:sz w:val="24"/>
        </w:rPr>
        <w:tab/>
        <w:t>Data</w:t>
      </w:r>
      <w:r w:rsidR="00AE7D90" w:rsidRPr="00AE7D90">
        <w:rPr>
          <w:sz w:val="24"/>
        </w:rPr>
        <w:t>/E</w:t>
      </w:r>
      <w:r w:rsidRPr="00AE7D90">
        <w:rPr>
          <w:sz w:val="24"/>
        </w:rPr>
        <w:t>valuation/Monitoring</w:t>
      </w:r>
    </w:p>
    <w:p w:rsidR="00AE7D90" w:rsidRDefault="00AE7D90" w:rsidP="00137AD0">
      <w:pPr>
        <w:rPr>
          <w:rFonts w:asciiTheme="majorHAnsi" w:hAnsiTheme="majorHAnsi"/>
          <w:sz w:val="24"/>
        </w:rPr>
      </w:pPr>
      <w:r w:rsidRPr="00AE7D90">
        <w:rPr>
          <w:rFonts w:asciiTheme="majorHAnsi" w:hAnsiTheme="majorHAnsi"/>
          <w:sz w:val="24"/>
        </w:rPr>
        <w:t xml:space="preserve">A lack of </w:t>
      </w:r>
      <w:r>
        <w:rPr>
          <w:rFonts w:asciiTheme="majorHAnsi" w:hAnsiTheme="majorHAnsi"/>
          <w:sz w:val="24"/>
        </w:rPr>
        <w:t xml:space="preserve">data about AT use was cited often as a barrier to action. This is addressed more fully in Section 5, Knowledge Needs. </w:t>
      </w:r>
    </w:p>
    <w:p w:rsidR="00AE7D90" w:rsidRDefault="00AE7D90" w:rsidP="00137AD0">
      <w:pPr>
        <w:rPr>
          <w:sz w:val="24"/>
        </w:rPr>
      </w:pPr>
      <w:r>
        <w:rPr>
          <w:rFonts w:asciiTheme="majorHAnsi" w:hAnsiTheme="majorHAnsi"/>
          <w:sz w:val="24"/>
        </w:rPr>
        <w:tab/>
      </w:r>
      <w:r w:rsidRPr="00AE7D90">
        <w:rPr>
          <w:sz w:val="24"/>
        </w:rPr>
        <w:t>4.8</w:t>
      </w:r>
      <w:r w:rsidRPr="00AE7D90">
        <w:rPr>
          <w:sz w:val="24"/>
        </w:rPr>
        <w:tab/>
        <w:t>Infrastructure</w:t>
      </w:r>
    </w:p>
    <w:p w:rsidR="00AE7D90" w:rsidRDefault="00560707" w:rsidP="00BA3149">
      <w:pPr>
        <w:rPr>
          <w:rFonts w:asciiTheme="majorHAnsi" w:hAnsiTheme="majorHAnsi" w:cstheme="majorHAnsi"/>
          <w:sz w:val="24"/>
          <w:szCs w:val="24"/>
        </w:rPr>
      </w:pPr>
      <w:r>
        <w:rPr>
          <w:rFonts w:asciiTheme="majorHAnsi" w:hAnsiTheme="majorHAnsi"/>
          <w:sz w:val="24"/>
          <w:szCs w:val="24"/>
        </w:rPr>
        <w:t xml:space="preserve">An ongoing requirement to improve AT </w:t>
      </w:r>
      <w:r w:rsidR="0077028D">
        <w:rPr>
          <w:rFonts w:asciiTheme="majorHAnsi" w:hAnsiTheme="majorHAnsi"/>
          <w:sz w:val="24"/>
          <w:szCs w:val="24"/>
        </w:rPr>
        <w:t>is the development of</w:t>
      </w:r>
      <w:r>
        <w:rPr>
          <w:rFonts w:asciiTheme="majorHAnsi" w:hAnsiTheme="majorHAnsi"/>
          <w:sz w:val="24"/>
          <w:szCs w:val="24"/>
        </w:rPr>
        <w:t xml:space="preserve"> basic infrastructure. </w:t>
      </w:r>
      <w:r w:rsidR="00CC0326">
        <w:rPr>
          <w:rFonts w:asciiTheme="majorHAnsi" w:hAnsiTheme="majorHAnsi"/>
          <w:sz w:val="24"/>
          <w:szCs w:val="24"/>
        </w:rPr>
        <w:t>Municipalities</w:t>
      </w:r>
      <w:r>
        <w:rPr>
          <w:rFonts w:asciiTheme="majorHAnsi" w:hAnsiTheme="majorHAnsi"/>
          <w:sz w:val="24"/>
          <w:szCs w:val="24"/>
        </w:rPr>
        <w:t xml:space="preserve"> are at various stages of building cycling and pedestrian pathways. Most are still focused on improving the </w:t>
      </w:r>
      <w:r w:rsidRPr="00560707">
        <w:rPr>
          <w:rFonts w:asciiTheme="majorHAnsi" w:hAnsiTheme="majorHAnsi"/>
          <w:sz w:val="24"/>
          <w:szCs w:val="24"/>
        </w:rPr>
        <w:t>performance of their transit systems, and are just starting to plan for the AT activities at either end of a journey. In rural areas, very little AT infrastructure exists, except perhaps widened paved shoulders on the highways (which is not necessar</w:t>
      </w:r>
      <w:r w:rsidR="00982054">
        <w:rPr>
          <w:rFonts w:asciiTheme="majorHAnsi" w:hAnsiTheme="majorHAnsi"/>
          <w:sz w:val="24"/>
          <w:szCs w:val="24"/>
        </w:rPr>
        <w:t>il</w:t>
      </w:r>
      <w:r w:rsidRPr="00560707">
        <w:rPr>
          <w:rFonts w:asciiTheme="majorHAnsi" w:hAnsiTheme="majorHAnsi"/>
          <w:sz w:val="24"/>
          <w:szCs w:val="24"/>
        </w:rPr>
        <w:t xml:space="preserve">y planned for AT). In </w:t>
      </w:r>
      <w:r>
        <w:rPr>
          <w:rFonts w:asciiTheme="majorHAnsi" w:hAnsiTheme="majorHAnsi"/>
          <w:sz w:val="24"/>
          <w:szCs w:val="24"/>
        </w:rPr>
        <w:t xml:space="preserve">cities, </w:t>
      </w:r>
      <w:r w:rsidRPr="00560707">
        <w:rPr>
          <w:rFonts w:asciiTheme="majorHAnsi" w:hAnsiTheme="majorHAnsi"/>
          <w:sz w:val="24"/>
          <w:szCs w:val="24"/>
        </w:rPr>
        <w:t>disconnected on-</w:t>
      </w:r>
      <w:r w:rsidRPr="008048B4">
        <w:rPr>
          <w:rFonts w:asciiTheme="majorHAnsi" w:hAnsiTheme="majorHAnsi"/>
          <w:sz w:val="24"/>
          <w:szCs w:val="24"/>
        </w:rPr>
        <w:t>street and trail networks, signage and s</w:t>
      </w:r>
      <w:r w:rsidR="00AE7D90" w:rsidRPr="008048B4">
        <w:rPr>
          <w:rFonts w:asciiTheme="majorHAnsi" w:hAnsiTheme="majorHAnsi"/>
          <w:sz w:val="24"/>
          <w:szCs w:val="24"/>
        </w:rPr>
        <w:t xml:space="preserve">afe bicycle </w:t>
      </w:r>
      <w:r w:rsidRPr="008048B4">
        <w:rPr>
          <w:rFonts w:asciiTheme="majorHAnsi" w:hAnsiTheme="majorHAnsi"/>
          <w:sz w:val="24"/>
          <w:szCs w:val="24"/>
        </w:rPr>
        <w:t>storage at transit stations is underdevelop</w:t>
      </w:r>
      <w:r w:rsidR="00982054">
        <w:rPr>
          <w:rFonts w:asciiTheme="majorHAnsi" w:hAnsiTheme="majorHAnsi"/>
          <w:sz w:val="24"/>
          <w:szCs w:val="24"/>
        </w:rPr>
        <w:t>ed</w:t>
      </w:r>
      <w:r w:rsidRPr="008048B4">
        <w:rPr>
          <w:rFonts w:asciiTheme="majorHAnsi" w:hAnsiTheme="majorHAnsi"/>
          <w:sz w:val="24"/>
          <w:szCs w:val="24"/>
        </w:rPr>
        <w:t xml:space="preserve">. </w:t>
      </w:r>
      <w:r w:rsidR="00AE7D90" w:rsidRPr="008048B4">
        <w:rPr>
          <w:rFonts w:asciiTheme="majorHAnsi" w:hAnsiTheme="majorHAnsi"/>
          <w:sz w:val="24"/>
          <w:szCs w:val="24"/>
        </w:rPr>
        <w:t xml:space="preserve">Building AT into existing infrastructure can be more </w:t>
      </w:r>
      <w:r w:rsidR="008048B4" w:rsidRPr="008048B4">
        <w:rPr>
          <w:rFonts w:asciiTheme="majorHAnsi" w:hAnsiTheme="majorHAnsi"/>
          <w:sz w:val="24"/>
          <w:szCs w:val="24"/>
        </w:rPr>
        <w:t xml:space="preserve">challenging than starting from scratch, with additional </w:t>
      </w:r>
      <w:r w:rsidR="00AE7D90" w:rsidRPr="008048B4">
        <w:rPr>
          <w:rFonts w:asciiTheme="majorHAnsi" w:hAnsiTheme="majorHAnsi"/>
          <w:sz w:val="24"/>
          <w:szCs w:val="24"/>
        </w:rPr>
        <w:t>f</w:t>
      </w:r>
      <w:r w:rsidR="008048B4" w:rsidRPr="008048B4">
        <w:rPr>
          <w:rFonts w:asciiTheme="majorHAnsi" w:hAnsiTheme="majorHAnsi"/>
          <w:sz w:val="24"/>
          <w:szCs w:val="24"/>
        </w:rPr>
        <w:t>unding and physical constraints. New infrastructure, such as a l</w:t>
      </w:r>
      <w:r w:rsidR="00AE7D90" w:rsidRPr="008048B4">
        <w:rPr>
          <w:rFonts w:asciiTheme="majorHAnsi" w:hAnsiTheme="majorHAnsi" w:cstheme="majorHAnsi"/>
          <w:sz w:val="24"/>
          <w:szCs w:val="24"/>
        </w:rPr>
        <w:t>ight-rail</w:t>
      </w:r>
      <w:r w:rsidR="008048B4">
        <w:rPr>
          <w:rFonts w:asciiTheme="majorHAnsi" w:hAnsiTheme="majorHAnsi" w:cstheme="majorHAnsi"/>
          <w:sz w:val="24"/>
          <w:szCs w:val="24"/>
        </w:rPr>
        <w:t xml:space="preserve"> system, has </w:t>
      </w:r>
      <w:r w:rsidR="00AE7D90" w:rsidRPr="008048B4">
        <w:rPr>
          <w:rFonts w:asciiTheme="majorHAnsi" w:hAnsiTheme="majorHAnsi" w:cstheme="majorHAnsi"/>
          <w:sz w:val="24"/>
          <w:szCs w:val="24"/>
        </w:rPr>
        <w:t>facilitat</w:t>
      </w:r>
      <w:r w:rsidR="008048B4">
        <w:rPr>
          <w:rFonts w:asciiTheme="majorHAnsi" w:hAnsiTheme="majorHAnsi" w:cstheme="majorHAnsi"/>
          <w:sz w:val="24"/>
          <w:szCs w:val="24"/>
        </w:rPr>
        <w:t>ed work on AT in Vancouver and Waterloo.</w:t>
      </w:r>
      <w:r w:rsidR="00AE7D90" w:rsidRPr="008048B4">
        <w:rPr>
          <w:rFonts w:asciiTheme="majorHAnsi" w:hAnsiTheme="majorHAnsi" w:cstheme="majorHAnsi"/>
          <w:sz w:val="24"/>
          <w:szCs w:val="24"/>
        </w:rPr>
        <w:t xml:space="preserve"> </w:t>
      </w:r>
    </w:p>
    <w:p w:rsidR="00D43C11" w:rsidRDefault="00D43C11" w:rsidP="00BA3149">
      <w:pPr>
        <w:rPr>
          <w:rFonts w:asciiTheme="majorHAnsi" w:hAnsiTheme="majorHAnsi" w:cstheme="majorHAnsi"/>
          <w:sz w:val="24"/>
          <w:szCs w:val="24"/>
        </w:rPr>
      </w:pPr>
    </w:p>
    <w:p w:rsidR="00D43C11" w:rsidRDefault="00D43C11" w:rsidP="00BA3149">
      <w:pPr>
        <w:rPr>
          <w:rFonts w:asciiTheme="majorHAnsi" w:hAnsiTheme="majorHAnsi" w:cstheme="majorHAnsi"/>
          <w:sz w:val="24"/>
          <w:szCs w:val="24"/>
        </w:rPr>
      </w:pPr>
    </w:p>
    <w:p w:rsidR="00AE7D90" w:rsidRPr="00AE7D90" w:rsidRDefault="00AE7D90" w:rsidP="00103AEC">
      <w:pPr>
        <w:rPr>
          <w:sz w:val="24"/>
        </w:rPr>
      </w:pPr>
      <w:r>
        <w:rPr>
          <w:rFonts w:asciiTheme="majorHAnsi" w:hAnsiTheme="majorHAnsi"/>
          <w:sz w:val="24"/>
        </w:rPr>
        <w:lastRenderedPageBreak/>
        <w:tab/>
      </w:r>
      <w:r w:rsidRPr="00AE7D90">
        <w:rPr>
          <w:sz w:val="24"/>
        </w:rPr>
        <w:t>4.9</w:t>
      </w:r>
      <w:r w:rsidRPr="00AE7D90">
        <w:rPr>
          <w:sz w:val="24"/>
        </w:rPr>
        <w:tab/>
        <w:t>Local conditions</w:t>
      </w:r>
    </w:p>
    <w:p w:rsidR="00AE7D90" w:rsidRDefault="00AE7D90" w:rsidP="00BA3149">
      <w:pPr>
        <w:spacing w:after="120"/>
        <w:ind w:left="144"/>
        <w:rPr>
          <w:rFonts w:asciiTheme="majorHAnsi" w:hAnsiTheme="majorHAnsi"/>
          <w:sz w:val="24"/>
          <w:szCs w:val="24"/>
        </w:rPr>
      </w:pPr>
      <w:r w:rsidRPr="00696323">
        <w:rPr>
          <w:rFonts w:asciiTheme="majorHAnsi" w:hAnsiTheme="majorHAnsi"/>
          <w:sz w:val="24"/>
          <w:szCs w:val="24"/>
        </w:rPr>
        <w:t>Local conditions</w:t>
      </w:r>
      <w:r w:rsidR="00696323">
        <w:rPr>
          <w:rFonts w:asciiTheme="majorHAnsi" w:hAnsiTheme="majorHAnsi"/>
          <w:sz w:val="24"/>
          <w:szCs w:val="24"/>
        </w:rPr>
        <w:t xml:space="preserve"> were cited earl</w:t>
      </w:r>
      <w:r w:rsidR="00982054">
        <w:rPr>
          <w:rFonts w:asciiTheme="majorHAnsi" w:hAnsiTheme="majorHAnsi"/>
          <w:sz w:val="24"/>
          <w:szCs w:val="24"/>
        </w:rPr>
        <w:t>ier</w:t>
      </w:r>
      <w:r w:rsidR="00696323">
        <w:rPr>
          <w:rFonts w:asciiTheme="majorHAnsi" w:hAnsiTheme="majorHAnsi"/>
          <w:sz w:val="24"/>
          <w:szCs w:val="24"/>
        </w:rPr>
        <w:t xml:space="preserve"> as potential facilitators to AT; conversely, they can act as barriers. The perception and reality of w</w:t>
      </w:r>
      <w:r w:rsidRPr="00696323">
        <w:rPr>
          <w:rFonts w:asciiTheme="majorHAnsi" w:hAnsiTheme="majorHAnsi"/>
          <w:sz w:val="24"/>
          <w:szCs w:val="24"/>
        </w:rPr>
        <w:t xml:space="preserve">inter weather </w:t>
      </w:r>
      <w:r w:rsidR="00696323">
        <w:rPr>
          <w:rFonts w:asciiTheme="majorHAnsi" w:hAnsiTheme="majorHAnsi"/>
          <w:sz w:val="24"/>
          <w:szCs w:val="24"/>
        </w:rPr>
        <w:t xml:space="preserve">can certainly impede active modes of transportation in most Canadian cities. Four-season </w:t>
      </w:r>
      <w:r w:rsidRPr="00696323">
        <w:rPr>
          <w:rFonts w:asciiTheme="majorHAnsi" w:hAnsiTheme="majorHAnsi"/>
          <w:sz w:val="24"/>
          <w:szCs w:val="24"/>
        </w:rPr>
        <w:t>maintenance</w:t>
      </w:r>
      <w:r w:rsidR="00696323">
        <w:rPr>
          <w:rFonts w:asciiTheme="majorHAnsi" w:hAnsiTheme="majorHAnsi"/>
          <w:sz w:val="24"/>
          <w:szCs w:val="24"/>
        </w:rPr>
        <w:t xml:space="preserve"> of trails and infrastructure </w:t>
      </w:r>
      <w:r w:rsidR="00982054">
        <w:rPr>
          <w:rFonts w:asciiTheme="majorHAnsi" w:hAnsiTheme="majorHAnsi"/>
          <w:sz w:val="24"/>
          <w:szCs w:val="24"/>
        </w:rPr>
        <w:t xml:space="preserve">is resource intensive and </w:t>
      </w:r>
      <w:r w:rsidR="00696323">
        <w:rPr>
          <w:rFonts w:asciiTheme="majorHAnsi" w:hAnsiTheme="majorHAnsi"/>
          <w:sz w:val="24"/>
          <w:szCs w:val="24"/>
        </w:rPr>
        <w:t xml:space="preserve">requires </w:t>
      </w:r>
      <w:r w:rsidR="00696323" w:rsidRPr="00696323">
        <w:rPr>
          <w:rFonts w:asciiTheme="majorHAnsi" w:hAnsiTheme="majorHAnsi"/>
          <w:sz w:val="24"/>
          <w:szCs w:val="24"/>
        </w:rPr>
        <w:t>ice control</w:t>
      </w:r>
      <w:r w:rsidR="00696323">
        <w:rPr>
          <w:rFonts w:asciiTheme="majorHAnsi" w:hAnsiTheme="majorHAnsi"/>
          <w:sz w:val="24"/>
          <w:szCs w:val="24"/>
        </w:rPr>
        <w:t xml:space="preserve">, and </w:t>
      </w:r>
      <w:r w:rsidRPr="00696323">
        <w:rPr>
          <w:rFonts w:asciiTheme="majorHAnsi" w:hAnsiTheme="majorHAnsi"/>
          <w:sz w:val="24"/>
          <w:szCs w:val="24"/>
        </w:rPr>
        <w:t>snow</w:t>
      </w:r>
      <w:r w:rsidR="00696323">
        <w:rPr>
          <w:rFonts w:asciiTheme="majorHAnsi" w:hAnsiTheme="majorHAnsi"/>
          <w:sz w:val="24"/>
          <w:szCs w:val="24"/>
        </w:rPr>
        <w:t xml:space="preserve"> and</w:t>
      </w:r>
      <w:r w:rsidR="00696323" w:rsidRPr="00696323">
        <w:rPr>
          <w:rFonts w:asciiTheme="majorHAnsi" w:hAnsiTheme="majorHAnsi"/>
          <w:sz w:val="24"/>
          <w:szCs w:val="24"/>
        </w:rPr>
        <w:t xml:space="preserve"> gravel </w:t>
      </w:r>
      <w:r w:rsidRPr="00696323">
        <w:rPr>
          <w:rFonts w:asciiTheme="majorHAnsi" w:hAnsiTheme="majorHAnsi"/>
          <w:sz w:val="24"/>
          <w:szCs w:val="24"/>
        </w:rPr>
        <w:t>removal</w:t>
      </w:r>
      <w:r w:rsidR="00696323">
        <w:rPr>
          <w:rFonts w:asciiTheme="majorHAnsi" w:hAnsiTheme="majorHAnsi"/>
          <w:sz w:val="24"/>
          <w:szCs w:val="24"/>
        </w:rPr>
        <w:t xml:space="preserve">. </w:t>
      </w:r>
    </w:p>
    <w:p w:rsidR="00AE7D90" w:rsidRPr="00696323" w:rsidRDefault="00696323" w:rsidP="00137AD0">
      <w:pPr>
        <w:spacing w:after="0"/>
        <w:ind w:left="144"/>
        <w:rPr>
          <w:rFonts w:asciiTheme="majorHAnsi" w:hAnsiTheme="majorHAnsi"/>
          <w:sz w:val="24"/>
          <w:szCs w:val="24"/>
        </w:rPr>
      </w:pPr>
      <w:r>
        <w:rPr>
          <w:rFonts w:asciiTheme="majorHAnsi" w:hAnsiTheme="majorHAnsi"/>
          <w:sz w:val="24"/>
          <w:szCs w:val="24"/>
        </w:rPr>
        <w:t xml:space="preserve">Older cities, such as </w:t>
      </w:r>
      <w:r w:rsidR="00AE7D90" w:rsidRPr="00696323">
        <w:rPr>
          <w:rFonts w:asciiTheme="majorHAnsi" w:hAnsiTheme="majorHAnsi"/>
          <w:sz w:val="24"/>
          <w:szCs w:val="24"/>
        </w:rPr>
        <w:t>St. John’s</w:t>
      </w:r>
      <w:r w:rsidRPr="00696323">
        <w:rPr>
          <w:rFonts w:asciiTheme="majorHAnsi" w:hAnsiTheme="majorHAnsi"/>
          <w:sz w:val="24"/>
          <w:szCs w:val="24"/>
        </w:rPr>
        <w:t>,</w:t>
      </w:r>
      <w:r w:rsidR="00AE7D90" w:rsidRPr="00696323">
        <w:rPr>
          <w:rFonts w:asciiTheme="majorHAnsi" w:hAnsiTheme="majorHAnsi"/>
          <w:sz w:val="24"/>
          <w:szCs w:val="24"/>
        </w:rPr>
        <w:t xml:space="preserve"> </w:t>
      </w:r>
      <w:r w:rsidRPr="00696323">
        <w:rPr>
          <w:rFonts w:asciiTheme="majorHAnsi" w:hAnsiTheme="majorHAnsi"/>
          <w:sz w:val="24"/>
          <w:szCs w:val="24"/>
        </w:rPr>
        <w:t xml:space="preserve">present challenges with their </w:t>
      </w:r>
      <w:r w:rsidR="00AE7D90" w:rsidRPr="00696323">
        <w:rPr>
          <w:rFonts w:asciiTheme="majorHAnsi" w:hAnsiTheme="majorHAnsi" w:cstheme="majorHAnsi"/>
          <w:sz w:val="24"/>
          <w:szCs w:val="24"/>
        </w:rPr>
        <w:t>n</w:t>
      </w:r>
      <w:r w:rsidRPr="00696323">
        <w:rPr>
          <w:rFonts w:asciiTheme="majorHAnsi" w:hAnsiTheme="majorHAnsi" w:cstheme="majorHAnsi"/>
          <w:sz w:val="24"/>
          <w:szCs w:val="24"/>
        </w:rPr>
        <w:t xml:space="preserve">arrow streets. The ubiquitous hills in cities like Vancouver and Halifax demand a higher level of fitness among cyclists. Conversely, smaller cities with a short commute and free parking present none of the </w:t>
      </w:r>
      <w:r w:rsidR="00AE7D90" w:rsidRPr="00696323">
        <w:rPr>
          <w:rFonts w:asciiTheme="majorHAnsi" w:hAnsiTheme="majorHAnsi"/>
          <w:sz w:val="24"/>
          <w:szCs w:val="24"/>
        </w:rPr>
        <w:t xml:space="preserve">classic </w:t>
      </w:r>
      <w:r w:rsidRPr="00696323">
        <w:rPr>
          <w:rFonts w:asciiTheme="majorHAnsi" w:hAnsiTheme="majorHAnsi"/>
          <w:sz w:val="24"/>
          <w:szCs w:val="24"/>
        </w:rPr>
        <w:t>motivators</w:t>
      </w:r>
      <w:r w:rsidR="00AE7D90" w:rsidRPr="00696323">
        <w:rPr>
          <w:rFonts w:asciiTheme="majorHAnsi" w:hAnsiTheme="majorHAnsi"/>
          <w:sz w:val="24"/>
          <w:szCs w:val="24"/>
        </w:rPr>
        <w:t xml:space="preserve"> to move people out of cars. </w:t>
      </w:r>
      <w:r>
        <w:rPr>
          <w:rFonts w:asciiTheme="majorHAnsi" w:hAnsiTheme="majorHAnsi"/>
          <w:sz w:val="24"/>
          <w:szCs w:val="24"/>
        </w:rPr>
        <w:t>A 10-minute commute with little traffic presents no large</w:t>
      </w:r>
      <w:r w:rsidR="00AE7D90" w:rsidRPr="00696323">
        <w:rPr>
          <w:rFonts w:asciiTheme="majorHAnsi" w:hAnsiTheme="majorHAnsi"/>
          <w:sz w:val="24"/>
          <w:szCs w:val="24"/>
        </w:rPr>
        <w:t xml:space="preserve"> </w:t>
      </w:r>
      <w:r w:rsidRPr="00696323">
        <w:rPr>
          <w:rFonts w:asciiTheme="majorHAnsi" w:hAnsiTheme="majorHAnsi"/>
          <w:sz w:val="24"/>
          <w:szCs w:val="24"/>
        </w:rPr>
        <w:t>expense</w:t>
      </w:r>
      <w:r>
        <w:rPr>
          <w:rFonts w:asciiTheme="majorHAnsi" w:hAnsiTheme="majorHAnsi"/>
          <w:sz w:val="24"/>
          <w:szCs w:val="24"/>
        </w:rPr>
        <w:t xml:space="preserve"> in</w:t>
      </w:r>
      <w:r w:rsidRPr="00696323">
        <w:rPr>
          <w:rFonts w:asciiTheme="majorHAnsi" w:hAnsiTheme="majorHAnsi"/>
          <w:sz w:val="24"/>
          <w:szCs w:val="24"/>
        </w:rPr>
        <w:t xml:space="preserve"> </w:t>
      </w:r>
      <w:r w:rsidR="00AE7D90" w:rsidRPr="00696323">
        <w:rPr>
          <w:rFonts w:asciiTheme="majorHAnsi" w:hAnsiTheme="majorHAnsi"/>
          <w:sz w:val="24"/>
          <w:szCs w:val="24"/>
        </w:rPr>
        <w:t>gas</w:t>
      </w:r>
      <w:r w:rsidR="00764345">
        <w:rPr>
          <w:rFonts w:asciiTheme="majorHAnsi" w:hAnsiTheme="majorHAnsi"/>
          <w:sz w:val="24"/>
          <w:szCs w:val="24"/>
        </w:rPr>
        <w:t xml:space="preserve"> or time, so it is harder to come up with benefits to</w:t>
      </w:r>
      <w:r w:rsidR="00AE7D90" w:rsidRPr="00696323">
        <w:rPr>
          <w:rFonts w:asciiTheme="majorHAnsi" w:hAnsiTheme="majorHAnsi"/>
          <w:sz w:val="24"/>
          <w:szCs w:val="24"/>
        </w:rPr>
        <w:t xml:space="preserve"> AT. </w:t>
      </w:r>
      <w:r w:rsidR="00764345">
        <w:rPr>
          <w:rFonts w:asciiTheme="majorHAnsi" w:hAnsiTheme="majorHAnsi"/>
          <w:sz w:val="24"/>
          <w:szCs w:val="24"/>
        </w:rPr>
        <w:t>In cities such as Whitehorse, taking the b</w:t>
      </w:r>
      <w:r w:rsidR="00AE7D90" w:rsidRPr="00696323">
        <w:rPr>
          <w:rFonts w:asciiTheme="majorHAnsi" w:hAnsiTheme="majorHAnsi"/>
          <w:sz w:val="24"/>
          <w:szCs w:val="24"/>
        </w:rPr>
        <w:t xml:space="preserve">us is </w:t>
      </w:r>
      <w:r w:rsidR="00764345">
        <w:rPr>
          <w:rFonts w:asciiTheme="majorHAnsi" w:hAnsiTheme="majorHAnsi"/>
          <w:sz w:val="24"/>
          <w:szCs w:val="24"/>
        </w:rPr>
        <w:t>perceived as more expensive than driving a car</w:t>
      </w:r>
      <w:r w:rsidR="00AE7D90" w:rsidRPr="00696323">
        <w:rPr>
          <w:rFonts w:asciiTheme="majorHAnsi" w:hAnsiTheme="majorHAnsi"/>
          <w:sz w:val="24"/>
          <w:szCs w:val="24"/>
        </w:rPr>
        <w:t>.</w:t>
      </w:r>
    </w:p>
    <w:p w:rsidR="00124CC9" w:rsidRPr="00F61C49" w:rsidRDefault="002D22D2" w:rsidP="00137AD0">
      <w:pPr>
        <w:tabs>
          <w:tab w:val="left" w:pos="567"/>
          <w:tab w:val="left" w:pos="1134"/>
          <w:tab w:val="right" w:leader="dot" w:pos="7938"/>
        </w:tabs>
        <w:spacing w:before="240"/>
        <w:rPr>
          <w:sz w:val="24"/>
        </w:rPr>
      </w:pPr>
      <w:r>
        <w:rPr>
          <w:sz w:val="24"/>
        </w:rPr>
        <w:t>5</w:t>
      </w:r>
      <w:r w:rsidR="00124CC9" w:rsidRPr="004E1A4F">
        <w:rPr>
          <w:sz w:val="24"/>
        </w:rPr>
        <w:t xml:space="preserve">. </w:t>
      </w:r>
      <w:r w:rsidR="00124CC9" w:rsidRPr="004E1A4F">
        <w:rPr>
          <w:sz w:val="24"/>
        </w:rPr>
        <w:tab/>
      </w:r>
      <w:r w:rsidR="00124CC9" w:rsidRPr="00F61C49">
        <w:rPr>
          <w:sz w:val="24"/>
        </w:rPr>
        <w:t>Knowledge Needs</w:t>
      </w:r>
    </w:p>
    <w:p w:rsidR="00124CC9" w:rsidRPr="002151A0" w:rsidRDefault="00124CC9" w:rsidP="00137AD0">
      <w:pPr>
        <w:tabs>
          <w:tab w:val="left" w:pos="567"/>
          <w:tab w:val="left" w:pos="1134"/>
          <w:tab w:val="right" w:leader="dot" w:pos="7938"/>
        </w:tabs>
        <w:rPr>
          <w:rFonts w:asciiTheme="majorHAnsi" w:hAnsiTheme="majorHAnsi"/>
          <w:i/>
          <w:sz w:val="24"/>
        </w:rPr>
      </w:pPr>
      <w:r w:rsidRPr="002151A0">
        <w:rPr>
          <w:rFonts w:asciiTheme="majorHAnsi" w:hAnsiTheme="majorHAnsi"/>
          <w:i/>
          <w:sz w:val="24"/>
        </w:rPr>
        <w:tab/>
      </w:r>
      <w:r w:rsidR="002D22D2" w:rsidRPr="002151A0">
        <w:rPr>
          <w:rFonts w:asciiTheme="majorHAnsi" w:hAnsiTheme="majorHAnsi"/>
          <w:i/>
          <w:sz w:val="24"/>
        </w:rPr>
        <w:t>5</w:t>
      </w:r>
      <w:r w:rsidRPr="002151A0">
        <w:rPr>
          <w:rFonts w:asciiTheme="majorHAnsi" w:hAnsiTheme="majorHAnsi"/>
          <w:i/>
          <w:sz w:val="24"/>
        </w:rPr>
        <w:t>.1</w:t>
      </w:r>
      <w:r w:rsidRPr="002151A0">
        <w:rPr>
          <w:rFonts w:asciiTheme="majorHAnsi" w:hAnsiTheme="majorHAnsi"/>
          <w:i/>
          <w:sz w:val="24"/>
        </w:rPr>
        <w:tab/>
        <w:t>Additional knowledge/evidence needs</w:t>
      </w:r>
    </w:p>
    <w:p w:rsidR="009454D0" w:rsidRPr="00F61C49" w:rsidRDefault="00413681" w:rsidP="00137AD0">
      <w:pPr>
        <w:rPr>
          <w:rFonts w:asciiTheme="majorHAnsi" w:hAnsiTheme="majorHAnsi"/>
          <w:sz w:val="24"/>
        </w:rPr>
      </w:pPr>
      <w:r w:rsidRPr="00F61C49">
        <w:rPr>
          <w:rFonts w:asciiTheme="majorHAnsi" w:hAnsiTheme="majorHAnsi"/>
          <w:sz w:val="24"/>
          <w:szCs w:val="24"/>
        </w:rPr>
        <w:t xml:space="preserve">While some </w:t>
      </w:r>
      <w:r w:rsidR="00901F2F" w:rsidRPr="00F61C49">
        <w:rPr>
          <w:rFonts w:asciiTheme="majorHAnsi" w:hAnsiTheme="majorHAnsi"/>
          <w:sz w:val="24"/>
          <w:szCs w:val="24"/>
        </w:rPr>
        <w:t>respondents</w:t>
      </w:r>
      <w:r w:rsidRPr="00F61C49">
        <w:rPr>
          <w:rFonts w:asciiTheme="majorHAnsi" w:hAnsiTheme="majorHAnsi"/>
          <w:sz w:val="24"/>
          <w:szCs w:val="24"/>
        </w:rPr>
        <w:t xml:space="preserve"> noted that there is considerably more data on AT available now than when they began working in the field, there are still enormous gaps in information. </w:t>
      </w:r>
      <w:r w:rsidR="00611798" w:rsidRPr="00F61C49">
        <w:rPr>
          <w:rFonts w:asciiTheme="majorHAnsi" w:hAnsiTheme="majorHAnsi"/>
          <w:sz w:val="24"/>
          <w:szCs w:val="24"/>
        </w:rPr>
        <w:t>AT planners are still using data from 20</w:t>
      </w:r>
      <w:r w:rsidR="00CD27D9" w:rsidRPr="00F61C49">
        <w:rPr>
          <w:rFonts w:asciiTheme="majorHAnsi" w:hAnsiTheme="majorHAnsi"/>
          <w:sz w:val="24"/>
          <w:szCs w:val="24"/>
        </w:rPr>
        <w:t>06, and while s</w:t>
      </w:r>
      <w:r w:rsidR="009454D0" w:rsidRPr="00F61C49">
        <w:rPr>
          <w:rFonts w:asciiTheme="majorHAnsi" w:hAnsiTheme="majorHAnsi"/>
          <w:sz w:val="24"/>
          <w:szCs w:val="24"/>
        </w:rPr>
        <w:t xml:space="preserve">ome cities have collected local </w:t>
      </w:r>
      <w:r w:rsidR="00CD27D9" w:rsidRPr="00F61C49">
        <w:rPr>
          <w:rFonts w:asciiTheme="majorHAnsi" w:hAnsiTheme="majorHAnsi"/>
          <w:sz w:val="24"/>
          <w:szCs w:val="24"/>
        </w:rPr>
        <w:t xml:space="preserve">AT </w:t>
      </w:r>
      <w:r w:rsidR="009454D0" w:rsidRPr="00F61C49">
        <w:rPr>
          <w:rFonts w:asciiTheme="majorHAnsi" w:hAnsiTheme="majorHAnsi"/>
          <w:sz w:val="24"/>
          <w:szCs w:val="24"/>
        </w:rPr>
        <w:t xml:space="preserve">data for evaluation and planning purposes, </w:t>
      </w:r>
      <w:r w:rsidR="00CD27D9" w:rsidRPr="00F61C49">
        <w:rPr>
          <w:rFonts w:asciiTheme="majorHAnsi" w:hAnsiTheme="majorHAnsi"/>
          <w:sz w:val="24"/>
          <w:szCs w:val="24"/>
        </w:rPr>
        <w:t xml:space="preserve">national surveys </w:t>
      </w:r>
      <w:r w:rsidR="00CA3388" w:rsidRPr="00F61C49">
        <w:rPr>
          <w:rFonts w:asciiTheme="majorHAnsi" w:hAnsiTheme="majorHAnsi"/>
          <w:sz w:val="24"/>
          <w:szCs w:val="24"/>
        </w:rPr>
        <w:t xml:space="preserve">of AT behaviour </w:t>
      </w:r>
      <w:r w:rsidR="00BA5F45" w:rsidRPr="00F61C49">
        <w:rPr>
          <w:rFonts w:asciiTheme="majorHAnsi" w:hAnsiTheme="majorHAnsi"/>
          <w:sz w:val="24"/>
          <w:szCs w:val="24"/>
        </w:rPr>
        <w:t xml:space="preserve">are needed </w:t>
      </w:r>
      <w:r w:rsidR="00CD27D9" w:rsidRPr="00F61C49">
        <w:rPr>
          <w:rFonts w:asciiTheme="majorHAnsi" w:hAnsiTheme="majorHAnsi"/>
          <w:sz w:val="24"/>
          <w:szCs w:val="24"/>
        </w:rPr>
        <w:t xml:space="preserve">to provide comparative data across Canada.  </w:t>
      </w:r>
      <w:r w:rsidR="00BA5F45" w:rsidRPr="00F61C49">
        <w:rPr>
          <w:rFonts w:asciiTheme="majorHAnsi" w:hAnsiTheme="majorHAnsi"/>
          <w:sz w:val="24"/>
          <w:szCs w:val="24"/>
        </w:rPr>
        <w:t xml:space="preserve">Some </w:t>
      </w:r>
      <w:r w:rsidR="00CC0326">
        <w:rPr>
          <w:rFonts w:asciiTheme="majorHAnsi" w:hAnsiTheme="majorHAnsi"/>
          <w:sz w:val="24"/>
          <w:szCs w:val="24"/>
        </w:rPr>
        <w:t>Municipalities</w:t>
      </w:r>
      <w:r w:rsidR="00BA5F45" w:rsidRPr="00F61C49">
        <w:rPr>
          <w:rFonts w:asciiTheme="majorHAnsi" w:hAnsiTheme="majorHAnsi"/>
          <w:sz w:val="24"/>
          <w:szCs w:val="24"/>
        </w:rPr>
        <w:t xml:space="preserve"> conduct travel surveys on a project basis (when work is being planned), while others </w:t>
      </w:r>
      <w:r w:rsidR="009454D0" w:rsidRPr="00F61C49">
        <w:rPr>
          <w:rFonts w:asciiTheme="majorHAnsi" w:hAnsiTheme="majorHAnsi"/>
          <w:sz w:val="24"/>
          <w:szCs w:val="24"/>
        </w:rPr>
        <w:t xml:space="preserve">have no data whatsoever, being hindered by the expense of conducting travel diaries and other original research. For example, no AT data appears to be available for Canada’s Territories. </w:t>
      </w:r>
      <w:r w:rsidR="00CD27D9" w:rsidRPr="00F61C49">
        <w:rPr>
          <w:rFonts w:asciiTheme="majorHAnsi" w:hAnsiTheme="majorHAnsi"/>
          <w:sz w:val="24"/>
          <w:szCs w:val="24"/>
        </w:rPr>
        <w:t xml:space="preserve">This can be a barrier to getting funding for AT projects. For example, the </w:t>
      </w:r>
      <w:r w:rsidR="00CD27D9" w:rsidRPr="00F61C49">
        <w:rPr>
          <w:rFonts w:asciiTheme="majorHAnsi" w:hAnsiTheme="majorHAnsi" w:cstheme="majorHAnsi"/>
          <w:sz w:val="24"/>
          <w:szCs w:val="24"/>
        </w:rPr>
        <w:t xml:space="preserve">FCM Green </w:t>
      </w:r>
      <w:r w:rsidR="00CC0326">
        <w:rPr>
          <w:rFonts w:asciiTheme="majorHAnsi" w:hAnsiTheme="majorHAnsi" w:cstheme="majorHAnsi"/>
          <w:sz w:val="24"/>
          <w:szCs w:val="24"/>
        </w:rPr>
        <w:t>Municipalities</w:t>
      </w:r>
      <w:r w:rsidR="00CD27D9" w:rsidRPr="00F61C49">
        <w:rPr>
          <w:rFonts w:asciiTheme="majorHAnsi" w:hAnsiTheme="majorHAnsi" w:cstheme="majorHAnsi"/>
          <w:sz w:val="24"/>
          <w:szCs w:val="24"/>
        </w:rPr>
        <w:t xml:space="preserve"> Fund requires</w:t>
      </w:r>
      <w:r w:rsidR="009A73A0" w:rsidRPr="00F61C49">
        <w:rPr>
          <w:rFonts w:asciiTheme="majorHAnsi" w:hAnsiTheme="majorHAnsi" w:cstheme="majorHAnsi"/>
          <w:sz w:val="24"/>
          <w:szCs w:val="24"/>
        </w:rPr>
        <w:t xml:space="preserve"> that applicants provide </w:t>
      </w:r>
      <w:r w:rsidR="00CD27D9" w:rsidRPr="00F61C49">
        <w:rPr>
          <w:rFonts w:asciiTheme="majorHAnsi" w:hAnsiTheme="majorHAnsi" w:cstheme="majorHAnsi"/>
          <w:sz w:val="24"/>
          <w:szCs w:val="24"/>
        </w:rPr>
        <w:t>baseline data of modal share of transportation</w:t>
      </w:r>
      <w:r w:rsidR="009A73A0" w:rsidRPr="00F61C49">
        <w:rPr>
          <w:rFonts w:asciiTheme="majorHAnsi" w:hAnsiTheme="majorHAnsi" w:cstheme="majorHAnsi"/>
          <w:sz w:val="24"/>
          <w:szCs w:val="24"/>
        </w:rPr>
        <w:t xml:space="preserve"> to qualify</w:t>
      </w:r>
      <w:r w:rsidR="00CD27D9" w:rsidRPr="00F61C49">
        <w:rPr>
          <w:rFonts w:asciiTheme="majorHAnsi" w:hAnsiTheme="majorHAnsi" w:cstheme="majorHAnsi"/>
          <w:sz w:val="24"/>
          <w:szCs w:val="24"/>
        </w:rPr>
        <w:t xml:space="preserve">, as </w:t>
      </w:r>
      <w:r w:rsidR="009A73A0" w:rsidRPr="00F61C49">
        <w:rPr>
          <w:rFonts w:asciiTheme="majorHAnsi" w:hAnsiTheme="majorHAnsi" w:cstheme="majorHAnsi"/>
          <w:sz w:val="24"/>
          <w:szCs w:val="24"/>
        </w:rPr>
        <w:t xml:space="preserve">funded programs must demonstrate </w:t>
      </w:r>
      <w:r w:rsidR="00CD27D9" w:rsidRPr="00F61C49">
        <w:rPr>
          <w:rFonts w:asciiTheme="majorHAnsi" w:hAnsiTheme="majorHAnsi" w:cstheme="majorHAnsi"/>
          <w:sz w:val="24"/>
          <w:szCs w:val="24"/>
        </w:rPr>
        <w:t xml:space="preserve">evidence of a modal shift. </w:t>
      </w:r>
    </w:p>
    <w:p w:rsidR="009454D0" w:rsidRPr="00F61C49" w:rsidRDefault="009454D0" w:rsidP="00137AD0">
      <w:pPr>
        <w:contextualSpacing/>
        <w:rPr>
          <w:rFonts w:asciiTheme="majorHAnsi" w:hAnsiTheme="majorHAnsi"/>
          <w:sz w:val="24"/>
        </w:rPr>
      </w:pPr>
      <w:r w:rsidRPr="00F61C49">
        <w:rPr>
          <w:rFonts w:asciiTheme="majorHAnsi" w:hAnsiTheme="majorHAnsi"/>
          <w:noProof/>
          <w:sz w:val="24"/>
          <w:lang w:eastAsia="en-CA"/>
        </w:rPr>
        <mc:AlternateContent>
          <mc:Choice Requires="wps">
            <w:drawing>
              <wp:anchor distT="0" distB="0" distL="114300" distR="114300" simplePos="0" relativeHeight="251669504" behindDoc="0" locked="0" layoutInCell="1" allowOverlap="1" wp14:anchorId="55C51214" wp14:editId="045373E3">
                <wp:simplePos x="0" y="0"/>
                <wp:positionH relativeFrom="column">
                  <wp:align>center</wp:align>
                </wp:positionH>
                <wp:positionV relativeFrom="paragraph">
                  <wp:posOffset>0</wp:posOffset>
                </wp:positionV>
                <wp:extent cx="5054600" cy="1403985"/>
                <wp:effectExtent l="0" t="0" r="12700" b="222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4600" cy="1403985"/>
                        </a:xfrm>
                        <a:prstGeom prst="rect">
                          <a:avLst/>
                        </a:prstGeom>
                        <a:solidFill>
                          <a:srgbClr val="FFFFFF"/>
                        </a:solidFill>
                        <a:ln w="9525">
                          <a:solidFill>
                            <a:srgbClr val="000000"/>
                          </a:solidFill>
                          <a:miter lim="800000"/>
                          <a:headEnd/>
                          <a:tailEnd/>
                        </a:ln>
                      </wps:spPr>
                      <wps:txbx>
                        <w:txbxContent>
                          <w:p w:rsidR="00054266" w:rsidRDefault="00054266">
                            <w:r>
                              <w:rPr>
                                <w:rFonts w:cstheme="majorHAnsi"/>
                              </w:rPr>
                              <w:t>“</w:t>
                            </w:r>
                            <w:r w:rsidRPr="005B647D">
                              <w:rPr>
                                <w:rFonts w:cstheme="majorHAnsi"/>
                              </w:rPr>
                              <w:t xml:space="preserve">In </w:t>
                            </w:r>
                            <w:r>
                              <w:rPr>
                                <w:rFonts w:cstheme="majorHAnsi"/>
                              </w:rPr>
                              <w:t xml:space="preserve">the </w:t>
                            </w:r>
                            <w:r w:rsidRPr="005B647D">
                              <w:rPr>
                                <w:rFonts w:cstheme="majorHAnsi"/>
                              </w:rPr>
                              <w:t xml:space="preserve">transportation sector, </w:t>
                            </w:r>
                            <w:r>
                              <w:rPr>
                                <w:rFonts w:cstheme="majorHAnsi"/>
                              </w:rPr>
                              <w:t xml:space="preserve">the </w:t>
                            </w:r>
                            <w:r w:rsidRPr="005B647D">
                              <w:rPr>
                                <w:rFonts w:cstheme="majorHAnsi"/>
                              </w:rPr>
                              <w:t xml:space="preserve">focus has been on counting cars, not people. </w:t>
                            </w:r>
                            <w:r>
                              <w:rPr>
                                <w:rFonts w:cstheme="majorHAnsi"/>
                              </w:rPr>
                              <w:t>We n</w:t>
                            </w:r>
                            <w:r w:rsidRPr="005B647D">
                              <w:rPr>
                                <w:rFonts w:cstheme="majorHAnsi"/>
                              </w:rPr>
                              <w:t xml:space="preserve">eed better data collection of pedestrians and cyclists, in overall travel, not just </w:t>
                            </w:r>
                            <w:r>
                              <w:rPr>
                                <w:rFonts w:cstheme="majorHAnsi"/>
                              </w:rPr>
                              <w:t>at intersections.”</w:t>
                            </w:r>
                            <w:r>
                              <w:rPr>
                                <w:rFonts w:cstheme="majorHAnsi"/>
                              </w:rPr>
                              <w:tab/>
                            </w:r>
                            <w:r>
                              <w:rPr>
                                <w:rFonts w:cstheme="majorHAnsi"/>
                              </w:rPr>
                              <w:tab/>
                            </w:r>
                            <w:r>
                              <w:rPr>
                                <w:rFonts w:cstheme="majorHAnsi"/>
                              </w:rPr>
                              <w:tab/>
                            </w:r>
                            <w:r>
                              <w:rPr>
                                <w:rFonts w:cstheme="majorHAnsi"/>
                              </w:rPr>
                              <w:tab/>
                              <w:t xml:space="preserve">              </w:t>
                            </w:r>
                            <w:r w:rsidR="00D43C11">
                              <w:rPr>
                                <w:rFonts w:cstheme="majorHAnsi"/>
                              </w:rPr>
                              <w:t>Municipal E</w:t>
                            </w:r>
                            <w:r>
                              <w:rPr>
                                <w:rFonts w:cstheme="majorHAnsi"/>
                              </w:rPr>
                              <w:t>mployee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0;margin-top:0;width:398pt;height:110.55pt;z-index:25166950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">
                <v:textbox style="mso-fit-shape-to-text:t">
                  <w:txbxContent>
                    <w:p w:rsidR="00054266" w:rsidRDefault="00054266">
                      <w:r>
                        <w:rPr>
                          <w:rFonts w:cstheme="majorHAnsi"/>
                        </w:rPr>
                        <w:t>“</w:t>
                      </w:r>
                      <w:r w:rsidRPr="005B647D">
                        <w:rPr>
                          <w:rFonts w:cstheme="majorHAnsi"/>
                        </w:rPr>
                        <w:t xml:space="preserve">In </w:t>
                      </w:r>
                      <w:r>
                        <w:rPr>
                          <w:rFonts w:cstheme="majorHAnsi"/>
                        </w:rPr>
                        <w:t xml:space="preserve">the </w:t>
                      </w:r>
                      <w:r w:rsidRPr="005B647D">
                        <w:rPr>
                          <w:rFonts w:cstheme="majorHAnsi"/>
                        </w:rPr>
                        <w:t xml:space="preserve">transportation sector, </w:t>
                      </w:r>
                      <w:r>
                        <w:rPr>
                          <w:rFonts w:cstheme="majorHAnsi"/>
                        </w:rPr>
                        <w:t xml:space="preserve">the </w:t>
                      </w:r>
                      <w:r w:rsidRPr="005B647D">
                        <w:rPr>
                          <w:rFonts w:cstheme="majorHAnsi"/>
                        </w:rPr>
                        <w:t xml:space="preserve">focus has been on counting cars, not people. </w:t>
                      </w:r>
                      <w:r>
                        <w:rPr>
                          <w:rFonts w:cstheme="majorHAnsi"/>
                        </w:rPr>
                        <w:t>We n</w:t>
                      </w:r>
                      <w:r w:rsidRPr="005B647D">
                        <w:rPr>
                          <w:rFonts w:cstheme="majorHAnsi"/>
                        </w:rPr>
                        <w:t xml:space="preserve">eed better data collection of pedestrians and cyclists, in overall travel, not just </w:t>
                      </w:r>
                      <w:r>
                        <w:rPr>
                          <w:rFonts w:cstheme="majorHAnsi"/>
                        </w:rPr>
                        <w:t>at intersections.”</w:t>
                      </w:r>
                      <w:r>
                        <w:rPr>
                          <w:rFonts w:cstheme="majorHAnsi"/>
                        </w:rPr>
                        <w:tab/>
                      </w:r>
                      <w:r>
                        <w:rPr>
                          <w:rFonts w:cstheme="majorHAnsi"/>
                        </w:rPr>
                        <w:tab/>
                      </w:r>
                      <w:r>
                        <w:rPr>
                          <w:rFonts w:cstheme="majorHAnsi"/>
                        </w:rPr>
                        <w:tab/>
                      </w:r>
                      <w:r>
                        <w:rPr>
                          <w:rFonts w:cstheme="majorHAnsi"/>
                        </w:rPr>
                        <w:tab/>
                        <w:t xml:space="preserve">              </w:t>
                      </w:r>
                      <w:r w:rsidR="00D43C11">
                        <w:rPr>
                          <w:rFonts w:cstheme="majorHAnsi"/>
                        </w:rPr>
                        <w:t>Municipal E</w:t>
                      </w:r>
                      <w:r>
                        <w:rPr>
                          <w:rFonts w:cstheme="majorHAnsi"/>
                        </w:rPr>
                        <w:t>mployee</w:t>
                      </w:r>
                    </w:p>
                  </w:txbxContent>
                </v:textbox>
              </v:shape>
            </w:pict>
          </mc:Fallback>
        </mc:AlternateContent>
      </w:r>
    </w:p>
    <w:p w:rsidR="009454D0" w:rsidRPr="00F61C49" w:rsidRDefault="009454D0" w:rsidP="00137AD0">
      <w:pPr>
        <w:contextualSpacing/>
        <w:rPr>
          <w:rFonts w:asciiTheme="majorHAnsi" w:hAnsiTheme="majorHAnsi"/>
          <w:sz w:val="24"/>
        </w:rPr>
      </w:pPr>
    </w:p>
    <w:p w:rsidR="009454D0" w:rsidRPr="00F61C49" w:rsidRDefault="009454D0" w:rsidP="00137AD0">
      <w:pPr>
        <w:contextualSpacing/>
        <w:rPr>
          <w:rFonts w:asciiTheme="majorHAnsi" w:hAnsiTheme="majorHAnsi"/>
          <w:sz w:val="24"/>
        </w:rPr>
      </w:pPr>
    </w:p>
    <w:p w:rsidR="009454D0" w:rsidRPr="00F61C49" w:rsidRDefault="009454D0" w:rsidP="00137AD0">
      <w:pPr>
        <w:contextualSpacing/>
        <w:rPr>
          <w:rFonts w:asciiTheme="majorHAnsi" w:hAnsiTheme="majorHAnsi"/>
          <w:sz w:val="24"/>
        </w:rPr>
      </w:pPr>
    </w:p>
    <w:p w:rsidR="00611798" w:rsidRPr="00F61C49" w:rsidRDefault="00611798" w:rsidP="00137AD0">
      <w:pPr>
        <w:contextualSpacing/>
        <w:rPr>
          <w:rFonts w:asciiTheme="majorHAnsi" w:hAnsiTheme="majorHAnsi"/>
          <w:sz w:val="24"/>
        </w:rPr>
      </w:pPr>
    </w:p>
    <w:p w:rsidR="00611798" w:rsidRPr="00F61C49" w:rsidRDefault="00611798" w:rsidP="00137AD0">
      <w:pPr>
        <w:spacing w:after="120"/>
        <w:contextualSpacing/>
        <w:rPr>
          <w:rFonts w:asciiTheme="majorHAnsi" w:hAnsiTheme="majorHAnsi"/>
          <w:sz w:val="24"/>
        </w:rPr>
      </w:pPr>
      <w:r w:rsidRPr="00F61C49">
        <w:rPr>
          <w:rFonts w:asciiTheme="majorHAnsi" w:hAnsiTheme="majorHAnsi"/>
          <w:sz w:val="24"/>
        </w:rPr>
        <w:t xml:space="preserve">Specific </w:t>
      </w:r>
      <w:r w:rsidR="00BA5F45" w:rsidRPr="00F61C49">
        <w:rPr>
          <w:rFonts w:asciiTheme="majorHAnsi" w:hAnsiTheme="majorHAnsi"/>
          <w:sz w:val="24"/>
        </w:rPr>
        <w:t xml:space="preserve">data </w:t>
      </w:r>
      <w:r w:rsidRPr="00F61C49">
        <w:rPr>
          <w:rFonts w:asciiTheme="majorHAnsi" w:hAnsiTheme="majorHAnsi"/>
          <w:sz w:val="24"/>
        </w:rPr>
        <w:t xml:space="preserve">requests </w:t>
      </w:r>
      <w:r w:rsidR="00F672C7" w:rsidRPr="00F61C49">
        <w:rPr>
          <w:rFonts w:asciiTheme="majorHAnsi" w:hAnsiTheme="majorHAnsi"/>
          <w:sz w:val="24"/>
        </w:rPr>
        <w:t xml:space="preserve">highlighted by </w:t>
      </w:r>
      <w:r w:rsidR="00901F2F" w:rsidRPr="00F61C49">
        <w:rPr>
          <w:rFonts w:asciiTheme="majorHAnsi" w:hAnsiTheme="majorHAnsi"/>
          <w:sz w:val="24"/>
        </w:rPr>
        <w:t>respondents</w:t>
      </w:r>
      <w:r w:rsidR="00F672C7" w:rsidRPr="00F61C49">
        <w:rPr>
          <w:rFonts w:asciiTheme="majorHAnsi" w:hAnsiTheme="majorHAnsi"/>
          <w:sz w:val="24"/>
        </w:rPr>
        <w:t xml:space="preserve"> include</w:t>
      </w:r>
      <w:r w:rsidRPr="00F61C49">
        <w:rPr>
          <w:rFonts w:asciiTheme="majorHAnsi" w:hAnsiTheme="majorHAnsi"/>
          <w:sz w:val="24"/>
        </w:rPr>
        <w:t>:</w:t>
      </w:r>
    </w:p>
    <w:p w:rsidR="00CD27D9" w:rsidRPr="00F61C49" w:rsidRDefault="0077028D" w:rsidP="00320D96">
      <w:pPr>
        <w:pStyle w:val="ListParagraph"/>
        <w:numPr>
          <w:ilvl w:val="0"/>
          <w:numId w:val="17"/>
        </w:numPr>
        <w:spacing w:line="276" w:lineRule="auto"/>
        <w:rPr>
          <w:rFonts w:asciiTheme="majorHAnsi" w:hAnsiTheme="majorHAnsi"/>
        </w:rPr>
      </w:pPr>
      <w:r w:rsidRPr="00F61C49">
        <w:rPr>
          <w:rFonts w:asciiTheme="majorHAnsi" w:hAnsiTheme="majorHAnsi"/>
        </w:rPr>
        <w:t xml:space="preserve">National and </w:t>
      </w:r>
      <w:r w:rsidR="0057639D">
        <w:rPr>
          <w:rFonts w:asciiTheme="majorHAnsi" w:hAnsiTheme="majorHAnsi"/>
        </w:rPr>
        <w:t>Provincial</w:t>
      </w:r>
      <w:r w:rsidR="00CD27D9" w:rsidRPr="00F61C49">
        <w:rPr>
          <w:rFonts w:asciiTheme="majorHAnsi" w:hAnsiTheme="majorHAnsi"/>
        </w:rPr>
        <w:t>-level data</w:t>
      </w:r>
      <w:r w:rsidR="00CA3388" w:rsidRPr="00F61C49">
        <w:rPr>
          <w:rFonts w:asciiTheme="majorHAnsi" w:hAnsiTheme="majorHAnsi"/>
        </w:rPr>
        <w:t xml:space="preserve"> of AT activity</w:t>
      </w:r>
    </w:p>
    <w:p w:rsidR="008570C1" w:rsidRPr="00F61C49" w:rsidRDefault="009454D0" w:rsidP="00320D96">
      <w:pPr>
        <w:pStyle w:val="ListParagraph"/>
        <w:numPr>
          <w:ilvl w:val="0"/>
          <w:numId w:val="17"/>
        </w:numPr>
        <w:spacing w:line="276" w:lineRule="auto"/>
        <w:rPr>
          <w:rFonts w:asciiTheme="majorHAnsi" w:hAnsiTheme="majorHAnsi"/>
        </w:rPr>
      </w:pPr>
      <w:r w:rsidRPr="00F61C49">
        <w:rPr>
          <w:rFonts w:asciiTheme="majorHAnsi" w:hAnsiTheme="majorHAnsi"/>
        </w:rPr>
        <w:t>O</w:t>
      </w:r>
      <w:r w:rsidR="00611798" w:rsidRPr="00F61C49">
        <w:rPr>
          <w:rFonts w:asciiTheme="majorHAnsi" w:hAnsiTheme="majorHAnsi"/>
        </w:rPr>
        <w:t>ver-sampling in urban areas to see census tra</w:t>
      </w:r>
      <w:r w:rsidR="00B6614D" w:rsidRPr="00F61C49">
        <w:rPr>
          <w:rFonts w:asciiTheme="majorHAnsi" w:hAnsiTheme="majorHAnsi"/>
        </w:rPr>
        <w:t>ct or dissemination differences</w:t>
      </w:r>
    </w:p>
    <w:p w:rsidR="00C4091E" w:rsidRPr="00F61C49" w:rsidRDefault="00611798" w:rsidP="00320D96">
      <w:pPr>
        <w:pStyle w:val="ListParagraph"/>
        <w:numPr>
          <w:ilvl w:val="0"/>
          <w:numId w:val="17"/>
        </w:numPr>
        <w:spacing w:line="276" w:lineRule="auto"/>
        <w:rPr>
          <w:rFonts w:asciiTheme="majorHAnsi" w:hAnsiTheme="majorHAnsi"/>
        </w:rPr>
      </w:pPr>
      <w:r w:rsidRPr="00F61C49">
        <w:rPr>
          <w:rFonts w:asciiTheme="majorHAnsi" w:hAnsiTheme="majorHAnsi" w:cstheme="majorHAnsi"/>
        </w:rPr>
        <w:t xml:space="preserve">Return-on-investment </w:t>
      </w:r>
      <w:r w:rsidR="00C4091E" w:rsidRPr="00F61C49">
        <w:rPr>
          <w:rFonts w:asciiTheme="majorHAnsi" w:hAnsiTheme="majorHAnsi" w:cstheme="majorHAnsi"/>
        </w:rPr>
        <w:t xml:space="preserve">(ROI) </w:t>
      </w:r>
      <w:r w:rsidRPr="00F61C49">
        <w:rPr>
          <w:rFonts w:asciiTheme="majorHAnsi" w:hAnsiTheme="majorHAnsi" w:cstheme="majorHAnsi"/>
        </w:rPr>
        <w:t xml:space="preserve">and other </w:t>
      </w:r>
      <w:r w:rsidR="009F361E" w:rsidRPr="00F61C49">
        <w:rPr>
          <w:rFonts w:asciiTheme="majorHAnsi" w:hAnsiTheme="majorHAnsi" w:cstheme="majorHAnsi"/>
        </w:rPr>
        <w:t xml:space="preserve">costing </w:t>
      </w:r>
      <w:r w:rsidRPr="00F61C49">
        <w:rPr>
          <w:rFonts w:asciiTheme="majorHAnsi" w:hAnsiTheme="majorHAnsi" w:cstheme="majorHAnsi"/>
        </w:rPr>
        <w:t>data to develop a business case</w:t>
      </w:r>
      <w:r w:rsidR="009F361E" w:rsidRPr="00F61C49">
        <w:rPr>
          <w:rFonts w:asciiTheme="majorHAnsi" w:hAnsiTheme="majorHAnsi" w:cstheme="majorHAnsi"/>
        </w:rPr>
        <w:t xml:space="preserve"> for AT</w:t>
      </w:r>
    </w:p>
    <w:p w:rsidR="008570C1" w:rsidRPr="00F61C49" w:rsidRDefault="008570C1" w:rsidP="00320D96">
      <w:pPr>
        <w:pStyle w:val="ListParagraph"/>
        <w:numPr>
          <w:ilvl w:val="0"/>
          <w:numId w:val="17"/>
        </w:numPr>
        <w:spacing w:line="276" w:lineRule="auto"/>
        <w:rPr>
          <w:rFonts w:asciiTheme="majorHAnsi" w:hAnsiTheme="majorHAnsi"/>
        </w:rPr>
      </w:pPr>
      <w:r w:rsidRPr="00F61C49">
        <w:rPr>
          <w:rFonts w:asciiTheme="majorHAnsi" w:hAnsiTheme="majorHAnsi" w:cstheme="majorHAnsi"/>
        </w:rPr>
        <w:lastRenderedPageBreak/>
        <w:t xml:space="preserve">Broader measures of how </w:t>
      </w:r>
      <w:r w:rsidRPr="00F61C49">
        <w:rPr>
          <w:rFonts w:asciiTheme="majorHAnsi" w:hAnsiTheme="majorHAnsi" w:cstheme="majorHAnsi"/>
          <w:szCs w:val="12"/>
        </w:rPr>
        <w:t xml:space="preserve">AT impacts the economy, the environment and the health of residents to </w:t>
      </w:r>
      <w:r w:rsidR="00C4091E" w:rsidRPr="00F61C49">
        <w:rPr>
          <w:rFonts w:asciiTheme="majorHAnsi" w:hAnsiTheme="majorHAnsi" w:cstheme="majorHAnsi"/>
          <w:szCs w:val="12"/>
        </w:rPr>
        <w:t xml:space="preserve">add to </w:t>
      </w:r>
      <w:r w:rsidR="00B6614D" w:rsidRPr="00F61C49">
        <w:rPr>
          <w:rFonts w:asciiTheme="majorHAnsi" w:hAnsiTheme="majorHAnsi" w:cstheme="majorHAnsi"/>
          <w:szCs w:val="12"/>
        </w:rPr>
        <w:t>a business case</w:t>
      </w:r>
    </w:p>
    <w:p w:rsidR="009454D0" w:rsidRPr="00F61C49" w:rsidRDefault="009454D0" w:rsidP="00320D96">
      <w:pPr>
        <w:pStyle w:val="ListParagraph"/>
        <w:numPr>
          <w:ilvl w:val="0"/>
          <w:numId w:val="14"/>
        </w:numPr>
        <w:spacing w:line="276" w:lineRule="auto"/>
        <w:rPr>
          <w:rFonts w:cstheme="majorHAnsi"/>
        </w:rPr>
      </w:pPr>
      <w:r w:rsidRPr="00F61C49">
        <w:rPr>
          <w:rFonts w:asciiTheme="majorHAnsi" w:hAnsiTheme="majorHAnsi" w:cstheme="majorHAnsi"/>
        </w:rPr>
        <w:t xml:space="preserve">Data on walkers – current survey methods only count walking if it is the only mode of transport, not when it is at either end of a transit journey </w:t>
      </w:r>
    </w:p>
    <w:p w:rsidR="009A73A0" w:rsidRPr="00F61C49" w:rsidRDefault="009A73A0" w:rsidP="00320D96">
      <w:pPr>
        <w:pStyle w:val="ListParagraph"/>
        <w:numPr>
          <w:ilvl w:val="0"/>
          <w:numId w:val="17"/>
        </w:numPr>
        <w:spacing w:line="276" w:lineRule="auto"/>
        <w:rPr>
          <w:rFonts w:asciiTheme="majorHAnsi" w:hAnsiTheme="majorHAnsi"/>
        </w:rPr>
      </w:pPr>
      <w:r w:rsidRPr="00F61C49">
        <w:rPr>
          <w:rFonts w:asciiTheme="majorHAnsi" w:hAnsiTheme="majorHAnsi"/>
        </w:rPr>
        <w:t>Evidence from mid-size</w:t>
      </w:r>
      <w:r w:rsidR="00001A0D" w:rsidRPr="00F61C49">
        <w:rPr>
          <w:rFonts w:asciiTheme="majorHAnsi" w:hAnsiTheme="majorHAnsi"/>
        </w:rPr>
        <w:t>d, winter cities such as Regina</w:t>
      </w:r>
    </w:p>
    <w:p w:rsidR="00001A0D" w:rsidRPr="001C785A" w:rsidRDefault="00001A0D" w:rsidP="00001A0D">
      <w:pPr>
        <w:pStyle w:val="ListParagraph"/>
        <w:numPr>
          <w:ilvl w:val="0"/>
          <w:numId w:val="17"/>
        </w:numPr>
        <w:spacing w:line="276" w:lineRule="auto"/>
        <w:rPr>
          <w:rFonts w:asciiTheme="majorHAnsi" w:hAnsiTheme="majorHAnsi" w:cstheme="majorHAnsi"/>
          <w:szCs w:val="12"/>
        </w:rPr>
      </w:pPr>
      <w:r w:rsidRPr="001C785A">
        <w:rPr>
          <w:rFonts w:asciiTheme="majorHAnsi" w:hAnsiTheme="majorHAnsi" w:cstheme="majorHAnsi"/>
          <w:szCs w:val="12"/>
        </w:rPr>
        <w:t>Canadian statistics on increased productivity/reduced absenteeism and recruitment enhancements resulting from AT opportunities, for different sized organizations, sectors, etc. Some U</w:t>
      </w:r>
      <w:r w:rsidR="00D43C11">
        <w:rPr>
          <w:rFonts w:asciiTheme="majorHAnsi" w:hAnsiTheme="majorHAnsi" w:cstheme="majorHAnsi"/>
          <w:szCs w:val="12"/>
        </w:rPr>
        <w:t xml:space="preserve">nited </w:t>
      </w:r>
      <w:r w:rsidRPr="001C785A">
        <w:rPr>
          <w:rFonts w:asciiTheme="majorHAnsi" w:hAnsiTheme="majorHAnsi" w:cstheme="majorHAnsi"/>
          <w:szCs w:val="12"/>
        </w:rPr>
        <w:t>S</w:t>
      </w:r>
      <w:r w:rsidR="00D43C11">
        <w:rPr>
          <w:rFonts w:asciiTheme="majorHAnsi" w:hAnsiTheme="majorHAnsi" w:cstheme="majorHAnsi"/>
          <w:szCs w:val="12"/>
        </w:rPr>
        <w:t>tates</w:t>
      </w:r>
      <w:r w:rsidRPr="001C785A">
        <w:rPr>
          <w:rFonts w:asciiTheme="majorHAnsi" w:hAnsiTheme="majorHAnsi" w:cstheme="majorHAnsi"/>
          <w:szCs w:val="12"/>
        </w:rPr>
        <w:t xml:space="preserve"> and European data exists, but nothing to help Canadian employers recruit and retain employees. </w:t>
      </w:r>
    </w:p>
    <w:p w:rsidR="009F361E" w:rsidRDefault="009F361E" w:rsidP="00137AD0">
      <w:pPr>
        <w:pStyle w:val="ListParagraph"/>
        <w:spacing w:line="276" w:lineRule="auto"/>
        <w:rPr>
          <w:rFonts w:asciiTheme="majorHAnsi" w:hAnsiTheme="majorHAnsi"/>
        </w:rPr>
      </w:pPr>
    </w:p>
    <w:p w:rsidR="00611798" w:rsidRPr="00F61C49" w:rsidRDefault="00611798" w:rsidP="00137AD0">
      <w:pPr>
        <w:rPr>
          <w:rFonts w:asciiTheme="majorHAnsi" w:hAnsiTheme="majorHAnsi"/>
          <w:sz w:val="24"/>
        </w:rPr>
      </w:pPr>
      <w:r w:rsidRPr="00F61C49">
        <w:rPr>
          <w:rFonts w:asciiTheme="majorHAnsi" w:hAnsiTheme="majorHAnsi"/>
          <w:sz w:val="24"/>
        </w:rPr>
        <w:t>Sources of information uncovered during this scan that others might benefit from include:</w:t>
      </w:r>
    </w:p>
    <w:p w:rsidR="00611798" w:rsidRPr="00F61C49" w:rsidRDefault="00611798" w:rsidP="00320D96">
      <w:pPr>
        <w:pStyle w:val="ListParagraph"/>
        <w:numPr>
          <w:ilvl w:val="0"/>
          <w:numId w:val="16"/>
        </w:numPr>
        <w:spacing w:line="276" w:lineRule="auto"/>
        <w:rPr>
          <w:rFonts w:asciiTheme="majorHAnsi" w:hAnsiTheme="majorHAnsi"/>
        </w:rPr>
      </w:pPr>
      <w:r w:rsidRPr="00F61C49">
        <w:rPr>
          <w:rFonts w:asciiTheme="majorHAnsi" w:hAnsiTheme="majorHAnsi" w:cstheme="majorHAnsi"/>
        </w:rPr>
        <w:t>Translink’s analysis of use, cost-per-trip (car versus bike versus transit, etc.), cost to society and cost of road space for its Transport 2045 plan, currently under development</w:t>
      </w:r>
      <w:r w:rsidR="00B6614D" w:rsidRPr="00F61C49">
        <w:rPr>
          <w:rFonts w:asciiTheme="majorHAnsi" w:hAnsiTheme="majorHAnsi" w:cstheme="majorHAnsi"/>
        </w:rPr>
        <w:t>.</w:t>
      </w:r>
    </w:p>
    <w:p w:rsidR="00D944AF" w:rsidRPr="00F61C49" w:rsidRDefault="00CD27D9" w:rsidP="00320D96">
      <w:pPr>
        <w:pStyle w:val="ListParagraph"/>
        <w:numPr>
          <w:ilvl w:val="0"/>
          <w:numId w:val="14"/>
        </w:numPr>
        <w:spacing w:line="276" w:lineRule="auto"/>
        <w:rPr>
          <w:rFonts w:asciiTheme="majorHAnsi" w:hAnsiTheme="majorHAnsi" w:cstheme="majorHAnsi"/>
        </w:rPr>
      </w:pPr>
      <w:r w:rsidRPr="00F61C49">
        <w:rPr>
          <w:rFonts w:asciiTheme="majorHAnsi" w:hAnsiTheme="majorHAnsi" w:cstheme="majorHAnsi"/>
        </w:rPr>
        <w:t>Data on how children get to and from school, collected by all</w:t>
      </w:r>
      <w:r w:rsidR="009454D0" w:rsidRPr="00F61C49">
        <w:rPr>
          <w:rFonts w:asciiTheme="majorHAnsi" w:hAnsiTheme="majorHAnsi" w:cstheme="majorHAnsi"/>
        </w:rPr>
        <w:t xml:space="preserve"> GCC initiatives </w:t>
      </w:r>
      <w:r w:rsidR="007C2200" w:rsidRPr="00F61C49">
        <w:rPr>
          <w:rFonts w:asciiTheme="majorHAnsi" w:hAnsiTheme="majorHAnsi" w:cstheme="majorHAnsi"/>
        </w:rPr>
        <w:t xml:space="preserve">as baseline data for school transportation planning in Canada. Previously, only data on students busing to school was </w:t>
      </w:r>
      <w:r w:rsidRPr="00F61C49">
        <w:rPr>
          <w:rFonts w:asciiTheme="majorHAnsi" w:hAnsiTheme="majorHAnsi" w:cstheme="majorHAnsi"/>
        </w:rPr>
        <w:t>available</w:t>
      </w:r>
      <w:r w:rsidR="009454D0" w:rsidRPr="00F61C49">
        <w:rPr>
          <w:rFonts w:asciiTheme="majorHAnsi" w:hAnsiTheme="majorHAnsi" w:cstheme="majorHAnsi"/>
        </w:rPr>
        <w:t xml:space="preserve">. </w:t>
      </w:r>
    </w:p>
    <w:p w:rsidR="00D944AF" w:rsidRPr="00F61C49" w:rsidRDefault="00D944AF" w:rsidP="00320D96">
      <w:pPr>
        <w:pStyle w:val="ListParagraph"/>
        <w:numPr>
          <w:ilvl w:val="0"/>
          <w:numId w:val="14"/>
        </w:numPr>
        <w:spacing w:line="276" w:lineRule="auto"/>
        <w:rPr>
          <w:rFonts w:asciiTheme="majorHAnsi" w:hAnsiTheme="majorHAnsi" w:cstheme="majorHAnsi"/>
        </w:rPr>
      </w:pPr>
      <w:r w:rsidRPr="00F61C49">
        <w:rPr>
          <w:rFonts w:asciiTheme="majorHAnsi" w:hAnsiTheme="majorHAnsi" w:cstheme="majorHAnsi"/>
        </w:rPr>
        <w:t xml:space="preserve">A cost-benefit study of Active &amp; Safe Routes to school - 2010-2012 data based on 19 participating schools, conducted by GCC, Metrolinx and the University of Toronto. </w:t>
      </w:r>
    </w:p>
    <w:p w:rsidR="00BA5F45" w:rsidRPr="00F61C49" w:rsidRDefault="009A73A0" w:rsidP="00320D96">
      <w:pPr>
        <w:pStyle w:val="ListParagraph"/>
        <w:numPr>
          <w:ilvl w:val="0"/>
          <w:numId w:val="14"/>
        </w:numPr>
        <w:spacing w:line="276" w:lineRule="auto"/>
        <w:rPr>
          <w:rFonts w:asciiTheme="majorHAnsi" w:hAnsiTheme="majorHAnsi" w:cstheme="majorHAnsi"/>
        </w:rPr>
      </w:pPr>
      <w:r w:rsidRPr="00F61C49">
        <w:rPr>
          <w:rFonts w:asciiTheme="majorHAnsi" w:hAnsiTheme="majorHAnsi" w:cstheme="majorHAnsi"/>
        </w:rPr>
        <w:t xml:space="preserve">Data on AT in specific cities, including the GTA (cyclists collected through the Cordon Count since the 1980’s; cyclists and </w:t>
      </w:r>
      <w:r w:rsidRPr="00F61C49">
        <w:rPr>
          <w:rFonts w:asciiTheme="majorHAnsi" w:hAnsiTheme="majorHAnsi" w:cstheme="majorHAnsi"/>
          <w:szCs w:val="12"/>
        </w:rPr>
        <w:t xml:space="preserve">walkers collected through </w:t>
      </w:r>
      <w:hyperlink r:id="rId14" w:history="1">
        <w:r w:rsidR="00413681" w:rsidRPr="00F61C49">
          <w:rPr>
            <w:rStyle w:val="Hyperlink"/>
            <w:rFonts w:asciiTheme="majorHAnsi" w:hAnsiTheme="majorHAnsi" w:cstheme="majorHAnsi"/>
            <w:szCs w:val="12"/>
          </w:rPr>
          <w:t>Transportation Tomorrow</w:t>
        </w:r>
      </w:hyperlink>
      <w:r w:rsidR="00413681" w:rsidRPr="00F61C49">
        <w:rPr>
          <w:rFonts w:asciiTheme="majorHAnsi" w:hAnsiTheme="majorHAnsi" w:cstheme="majorHAnsi"/>
          <w:szCs w:val="12"/>
        </w:rPr>
        <w:t xml:space="preserve"> daily trip survey</w:t>
      </w:r>
      <w:r w:rsidRPr="00F61C49">
        <w:rPr>
          <w:rFonts w:asciiTheme="majorHAnsi" w:hAnsiTheme="majorHAnsi" w:cstheme="majorHAnsi"/>
          <w:szCs w:val="12"/>
        </w:rPr>
        <w:t>)</w:t>
      </w:r>
      <w:r w:rsidR="00BA5F45" w:rsidRPr="00F61C49">
        <w:rPr>
          <w:rFonts w:asciiTheme="majorHAnsi" w:hAnsiTheme="majorHAnsi" w:cstheme="majorHAnsi"/>
          <w:szCs w:val="12"/>
        </w:rPr>
        <w:t xml:space="preserve">; </w:t>
      </w:r>
      <w:r w:rsidRPr="00F61C49">
        <w:rPr>
          <w:rFonts w:asciiTheme="majorHAnsi" w:hAnsiTheme="majorHAnsi" w:cstheme="majorHAnsi"/>
          <w:szCs w:val="12"/>
        </w:rPr>
        <w:t xml:space="preserve">Calgary (pedestrians, cyclists and cordon counts through an annual household survey, with </w:t>
      </w:r>
      <w:r w:rsidR="00413681" w:rsidRPr="00F61C49">
        <w:rPr>
          <w:rFonts w:asciiTheme="majorHAnsi" w:hAnsiTheme="majorHAnsi" w:cstheme="majorHAnsi"/>
          <w:szCs w:val="12"/>
        </w:rPr>
        <w:t xml:space="preserve">forecasting </w:t>
      </w:r>
      <w:r w:rsidRPr="00F61C49">
        <w:rPr>
          <w:rFonts w:asciiTheme="majorHAnsi" w:hAnsiTheme="majorHAnsi" w:cstheme="majorHAnsi"/>
          <w:szCs w:val="12"/>
        </w:rPr>
        <w:t>capability)</w:t>
      </w:r>
      <w:r w:rsidR="00BA5F45" w:rsidRPr="00F61C49">
        <w:rPr>
          <w:rFonts w:asciiTheme="majorHAnsi" w:hAnsiTheme="majorHAnsi" w:cstheme="majorHAnsi"/>
          <w:szCs w:val="12"/>
        </w:rPr>
        <w:t>; Halifax (cycling data, by facility)</w:t>
      </w:r>
      <w:r w:rsidR="001F64E8" w:rsidRPr="00F61C49">
        <w:rPr>
          <w:rFonts w:asciiTheme="majorHAnsi" w:hAnsiTheme="majorHAnsi" w:cstheme="majorHAnsi"/>
          <w:szCs w:val="12"/>
        </w:rPr>
        <w:t xml:space="preserve">; the </w:t>
      </w:r>
      <w:r w:rsidR="0057639D">
        <w:rPr>
          <w:rFonts w:asciiTheme="majorHAnsi" w:hAnsiTheme="majorHAnsi" w:cstheme="majorHAnsi"/>
          <w:szCs w:val="12"/>
        </w:rPr>
        <w:t>Province</w:t>
      </w:r>
      <w:r w:rsidR="001F64E8" w:rsidRPr="00F61C49">
        <w:rPr>
          <w:rFonts w:asciiTheme="majorHAnsi" w:hAnsiTheme="majorHAnsi" w:cstheme="majorHAnsi"/>
          <w:szCs w:val="12"/>
        </w:rPr>
        <w:t xml:space="preserve"> of </w:t>
      </w:r>
      <w:r w:rsidR="0057639D">
        <w:rPr>
          <w:rFonts w:asciiTheme="majorHAnsi" w:hAnsiTheme="majorHAnsi" w:cstheme="majorHAnsi"/>
          <w:szCs w:val="12"/>
        </w:rPr>
        <w:t>Québec</w:t>
      </w:r>
      <w:r w:rsidR="001F64E8" w:rsidRPr="00F61C49">
        <w:rPr>
          <w:rFonts w:asciiTheme="majorHAnsi" w:hAnsiTheme="majorHAnsi" w:cstheme="majorHAnsi"/>
          <w:szCs w:val="12"/>
        </w:rPr>
        <w:t xml:space="preserve">. </w:t>
      </w:r>
    </w:p>
    <w:p w:rsidR="00B6614D" w:rsidRPr="00F61C49" w:rsidRDefault="00434A29" w:rsidP="00320D96">
      <w:pPr>
        <w:pStyle w:val="ListParagraph"/>
        <w:numPr>
          <w:ilvl w:val="0"/>
          <w:numId w:val="14"/>
        </w:numPr>
        <w:spacing w:line="276" w:lineRule="auto"/>
        <w:rPr>
          <w:rFonts w:asciiTheme="majorHAnsi" w:hAnsiTheme="majorHAnsi" w:cstheme="majorHAnsi"/>
        </w:rPr>
      </w:pPr>
      <w:hyperlink r:id="rId15" w:history="1">
        <w:r w:rsidR="00B6614D" w:rsidRPr="00F61C49">
          <w:rPr>
            <w:rStyle w:val="Hyperlink"/>
            <w:rFonts w:asciiTheme="majorHAnsi" w:hAnsiTheme="majorHAnsi" w:cstheme="majorHAnsi"/>
          </w:rPr>
          <w:t>Go PEI</w:t>
        </w:r>
      </w:hyperlink>
      <w:r w:rsidR="00B6614D" w:rsidRPr="00F61C49">
        <w:rPr>
          <w:rFonts w:asciiTheme="majorHAnsi" w:hAnsiTheme="majorHAnsi" w:cstheme="majorHAnsi"/>
        </w:rPr>
        <w:t xml:space="preserve"> has a suite of 15 different toolkits, with research and processes to enco</w:t>
      </w:r>
      <w:r w:rsidR="009D7E5F">
        <w:rPr>
          <w:rFonts w:asciiTheme="majorHAnsi" w:hAnsiTheme="majorHAnsi" w:cstheme="majorHAnsi"/>
        </w:rPr>
        <w:t>urage AT, around various modes such as</w:t>
      </w:r>
      <w:r w:rsidR="00B6614D" w:rsidRPr="00F61C49">
        <w:rPr>
          <w:rFonts w:asciiTheme="majorHAnsi" w:hAnsiTheme="majorHAnsi" w:cstheme="majorHAnsi"/>
        </w:rPr>
        <w:t xml:space="preserve"> walking club</w:t>
      </w:r>
      <w:r w:rsidR="009D7E5F">
        <w:rPr>
          <w:rFonts w:asciiTheme="majorHAnsi" w:hAnsiTheme="majorHAnsi" w:cstheme="majorHAnsi"/>
        </w:rPr>
        <w:t>s and commuting to work</w:t>
      </w:r>
      <w:r w:rsidR="00B6614D" w:rsidRPr="00F61C49">
        <w:rPr>
          <w:rFonts w:asciiTheme="majorHAnsi" w:hAnsiTheme="majorHAnsi" w:cstheme="majorHAnsi"/>
        </w:rPr>
        <w:t xml:space="preserve">, </w:t>
      </w:r>
      <w:r w:rsidR="009D7E5F">
        <w:rPr>
          <w:rFonts w:asciiTheme="majorHAnsi" w:hAnsiTheme="majorHAnsi" w:cstheme="majorHAnsi"/>
        </w:rPr>
        <w:t>including</w:t>
      </w:r>
      <w:r w:rsidR="00B6614D" w:rsidRPr="00F61C49">
        <w:rPr>
          <w:rFonts w:asciiTheme="majorHAnsi" w:hAnsiTheme="majorHAnsi" w:cstheme="majorHAnsi"/>
        </w:rPr>
        <w:t xml:space="preserve"> </w:t>
      </w:r>
      <w:r w:rsidR="009D7E5F">
        <w:rPr>
          <w:rFonts w:asciiTheme="majorHAnsi" w:hAnsiTheme="majorHAnsi" w:cstheme="majorHAnsi"/>
        </w:rPr>
        <w:t>resources such as motivational e-mails.</w:t>
      </w:r>
    </w:p>
    <w:p w:rsidR="00856410" w:rsidRPr="00F61C49" w:rsidRDefault="00856410" w:rsidP="00320D96">
      <w:pPr>
        <w:pStyle w:val="ListParagraph"/>
        <w:numPr>
          <w:ilvl w:val="0"/>
          <w:numId w:val="14"/>
        </w:numPr>
        <w:spacing w:after="200" w:line="276" w:lineRule="auto"/>
        <w:rPr>
          <w:rFonts w:asciiTheme="majorHAnsi" w:hAnsiTheme="majorHAnsi" w:cstheme="majorHAnsi"/>
        </w:rPr>
      </w:pPr>
      <w:r w:rsidRPr="00F61C49">
        <w:rPr>
          <w:rFonts w:asciiTheme="majorHAnsi" w:hAnsiTheme="majorHAnsi" w:cstheme="majorHAnsi"/>
        </w:rPr>
        <w:t xml:space="preserve">Research </w:t>
      </w:r>
      <w:r w:rsidR="009D7E5F">
        <w:rPr>
          <w:rFonts w:asciiTheme="majorHAnsi" w:hAnsiTheme="majorHAnsi" w:cstheme="majorHAnsi"/>
        </w:rPr>
        <w:t>completed by</w:t>
      </w:r>
      <w:r w:rsidRPr="00F61C49">
        <w:rPr>
          <w:rFonts w:asciiTheme="majorHAnsi" w:hAnsiTheme="majorHAnsi" w:cstheme="majorHAnsi"/>
        </w:rPr>
        <w:t xml:space="preserve"> Metrolinx, the University of Toronto and the Toronto Centre for Active Transportation on barriers to implementing AT policies.</w:t>
      </w:r>
    </w:p>
    <w:p w:rsidR="00856410" w:rsidRPr="00F61C49" w:rsidRDefault="00856410" w:rsidP="005F25F1">
      <w:pPr>
        <w:pStyle w:val="ListParagraph"/>
        <w:numPr>
          <w:ilvl w:val="0"/>
          <w:numId w:val="14"/>
        </w:numPr>
        <w:spacing w:after="200" w:line="276" w:lineRule="auto"/>
        <w:rPr>
          <w:rFonts w:asciiTheme="majorHAnsi" w:hAnsiTheme="majorHAnsi" w:cstheme="majorHAnsi"/>
        </w:rPr>
      </w:pPr>
      <w:r w:rsidRPr="00F61C49">
        <w:rPr>
          <w:rFonts w:asciiTheme="majorHAnsi" w:hAnsiTheme="majorHAnsi" w:cstheme="majorHAnsi"/>
        </w:rPr>
        <w:t xml:space="preserve">A wide range of materials and research compiled as part of the </w:t>
      </w:r>
      <w:r w:rsidR="005F25F1" w:rsidRPr="005F25F1">
        <w:rPr>
          <w:rFonts w:asciiTheme="majorHAnsi" w:hAnsiTheme="majorHAnsi" w:cstheme="majorHAnsi"/>
        </w:rPr>
        <w:t xml:space="preserve">Coalitions Linking Action </w:t>
      </w:r>
      <w:r w:rsidR="005F25F1">
        <w:rPr>
          <w:rFonts w:asciiTheme="majorHAnsi" w:hAnsiTheme="majorHAnsi" w:cstheme="majorHAnsi"/>
        </w:rPr>
        <w:t>and</w:t>
      </w:r>
      <w:r w:rsidR="005F25F1" w:rsidRPr="005F25F1">
        <w:rPr>
          <w:rFonts w:asciiTheme="majorHAnsi" w:hAnsiTheme="majorHAnsi" w:cstheme="majorHAnsi"/>
        </w:rPr>
        <w:t xml:space="preserve"> Science for Prevention </w:t>
      </w:r>
      <w:r w:rsidR="005F25F1">
        <w:rPr>
          <w:rFonts w:asciiTheme="majorHAnsi" w:hAnsiTheme="majorHAnsi" w:cstheme="majorHAnsi"/>
        </w:rPr>
        <w:t>(</w:t>
      </w:r>
      <w:r w:rsidRPr="00F61C49">
        <w:rPr>
          <w:rFonts w:asciiTheme="majorHAnsi" w:hAnsiTheme="majorHAnsi" w:cstheme="majorHAnsi"/>
        </w:rPr>
        <w:t>CLASP</w:t>
      </w:r>
      <w:r w:rsidR="005F25F1">
        <w:rPr>
          <w:rFonts w:asciiTheme="majorHAnsi" w:hAnsiTheme="majorHAnsi" w:cstheme="majorHAnsi"/>
        </w:rPr>
        <w:t>)</w:t>
      </w:r>
      <w:r w:rsidRPr="00F61C49">
        <w:rPr>
          <w:rFonts w:asciiTheme="majorHAnsi" w:hAnsiTheme="majorHAnsi" w:cstheme="majorHAnsi"/>
        </w:rPr>
        <w:t xml:space="preserve"> project, </w:t>
      </w:r>
      <w:hyperlink r:id="rId16" w:history="1">
        <w:r w:rsidRPr="00F61C49">
          <w:rPr>
            <w:rStyle w:val="Hyperlink"/>
            <w:rFonts w:asciiTheme="majorHAnsi" w:hAnsiTheme="majorHAnsi" w:cstheme="majorHAnsi"/>
          </w:rPr>
          <w:t xml:space="preserve">Healthy </w:t>
        </w:r>
        <w:r w:rsidR="00E90376" w:rsidRPr="00F61C49">
          <w:rPr>
            <w:rStyle w:val="Hyperlink"/>
            <w:rFonts w:asciiTheme="majorHAnsi" w:hAnsiTheme="majorHAnsi" w:cstheme="majorHAnsi"/>
          </w:rPr>
          <w:t xml:space="preserve">Canada </w:t>
        </w:r>
        <w:r w:rsidRPr="00F61C49">
          <w:rPr>
            <w:rStyle w:val="Hyperlink"/>
            <w:rFonts w:asciiTheme="majorHAnsi" w:hAnsiTheme="majorHAnsi" w:cstheme="majorHAnsi"/>
          </w:rPr>
          <w:t>by Design</w:t>
        </w:r>
      </w:hyperlink>
      <w:r w:rsidRPr="00F61C49">
        <w:rPr>
          <w:rFonts w:asciiTheme="majorHAnsi" w:hAnsiTheme="majorHAnsi" w:cstheme="majorHAnsi"/>
        </w:rPr>
        <w:t>, including</w:t>
      </w:r>
      <w:r w:rsidR="005F25F1">
        <w:rPr>
          <w:rFonts w:asciiTheme="majorHAnsi" w:hAnsiTheme="majorHAnsi" w:cstheme="majorHAnsi"/>
        </w:rPr>
        <w:t xml:space="preserve"> a report:</w:t>
      </w:r>
      <w:r w:rsidRPr="00F61C49">
        <w:rPr>
          <w:rFonts w:asciiTheme="majorHAnsi" w:hAnsiTheme="majorHAnsi" w:cstheme="majorHAnsi"/>
        </w:rPr>
        <w:t xml:space="preserve"> </w:t>
      </w:r>
      <w:hyperlink r:id="rId17" w:history="1">
        <w:r w:rsidRPr="00103AEC">
          <w:rPr>
            <w:rStyle w:val="Hyperlink"/>
            <w:rFonts w:asciiTheme="majorHAnsi" w:eastAsiaTheme="minorEastAsia" w:hAnsiTheme="majorHAnsi"/>
            <w:bCs/>
            <w:color w:val="auto"/>
          </w:rPr>
          <w:t xml:space="preserve">Health and active transportation: an inventory of </w:t>
        </w:r>
        <w:r w:rsidR="0057639D">
          <w:rPr>
            <w:rStyle w:val="Hyperlink"/>
            <w:rFonts w:asciiTheme="majorHAnsi" w:eastAsiaTheme="minorEastAsia" w:hAnsiTheme="majorHAnsi"/>
            <w:bCs/>
            <w:color w:val="auto"/>
          </w:rPr>
          <w:t>Municipal</w:t>
        </w:r>
        <w:r w:rsidRPr="00103AEC">
          <w:rPr>
            <w:rStyle w:val="Hyperlink"/>
            <w:rFonts w:asciiTheme="majorHAnsi" w:eastAsiaTheme="minorEastAsia" w:hAnsiTheme="majorHAnsi"/>
            <w:bCs/>
            <w:color w:val="auto"/>
          </w:rPr>
          <w:t xml:space="preserve"> data collection and needs in the Lower Mainland of B.C</w:t>
        </w:r>
      </w:hyperlink>
      <w:hyperlink r:id="rId18" w:history="1">
        <w:r w:rsidRPr="00103AEC">
          <w:rPr>
            <w:rStyle w:val="Hyperlink"/>
            <w:rFonts w:asciiTheme="majorHAnsi" w:eastAsiaTheme="minorEastAsia" w:hAnsiTheme="majorHAnsi"/>
            <w:bCs/>
            <w:color w:val="auto"/>
          </w:rPr>
          <w:t>.</w:t>
        </w:r>
      </w:hyperlink>
      <w:r w:rsidRPr="00F61C49">
        <w:rPr>
          <w:rStyle w:val="Strong"/>
          <w:rFonts w:asciiTheme="majorHAnsi" w:hAnsiTheme="majorHAnsi"/>
          <w:color w:val="FF0000"/>
        </w:rPr>
        <w:t> </w:t>
      </w:r>
      <w:r w:rsidRPr="00F61C49">
        <w:rPr>
          <w:rStyle w:val="Strong"/>
          <w:rFonts w:asciiTheme="majorHAnsi" w:hAnsiTheme="majorHAnsi"/>
        </w:rPr>
        <w:t>(</w:t>
      </w:r>
      <w:r w:rsidRPr="00F61C49">
        <w:rPr>
          <w:rStyle w:val="Strong"/>
          <w:rFonts w:asciiTheme="majorHAnsi" w:hAnsiTheme="majorHAnsi"/>
          <w:b w:val="0"/>
        </w:rPr>
        <w:t>2013).</w:t>
      </w:r>
    </w:p>
    <w:p w:rsidR="001F64E8" w:rsidRPr="00F61C49" w:rsidRDefault="001F64E8" w:rsidP="00320D96">
      <w:pPr>
        <w:pStyle w:val="ListParagraph"/>
        <w:numPr>
          <w:ilvl w:val="0"/>
          <w:numId w:val="14"/>
        </w:numPr>
        <w:spacing w:line="276" w:lineRule="auto"/>
        <w:rPr>
          <w:rFonts w:asciiTheme="majorHAnsi" w:hAnsiTheme="majorHAnsi"/>
        </w:rPr>
      </w:pPr>
      <w:r w:rsidRPr="00F61C49">
        <w:rPr>
          <w:rFonts w:asciiTheme="majorHAnsi" w:hAnsiTheme="majorHAnsi"/>
        </w:rPr>
        <w:t>Be</w:t>
      </w:r>
      <w:r w:rsidR="005F25F1">
        <w:rPr>
          <w:rFonts w:asciiTheme="majorHAnsi" w:hAnsiTheme="majorHAnsi"/>
        </w:rPr>
        <w:t>nch</w:t>
      </w:r>
      <w:r w:rsidRPr="00F61C49">
        <w:rPr>
          <w:rFonts w:asciiTheme="majorHAnsi" w:hAnsiTheme="majorHAnsi"/>
        </w:rPr>
        <w:t>marking reports from the U</w:t>
      </w:r>
      <w:r w:rsidR="005F25F1">
        <w:rPr>
          <w:rFonts w:asciiTheme="majorHAnsi" w:hAnsiTheme="majorHAnsi"/>
        </w:rPr>
        <w:t xml:space="preserve">nited </w:t>
      </w:r>
      <w:r w:rsidRPr="00F61C49">
        <w:rPr>
          <w:rFonts w:asciiTheme="majorHAnsi" w:hAnsiTheme="majorHAnsi"/>
        </w:rPr>
        <w:t>S</w:t>
      </w:r>
      <w:r w:rsidR="005F25F1">
        <w:rPr>
          <w:rFonts w:asciiTheme="majorHAnsi" w:hAnsiTheme="majorHAnsi"/>
        </w:rPr>
        <w:t>tates</w:t>
      </w:r>
      <w:r w:rsidRPr="00F61C49">
        <w:rPr>
          <w:rFonts w:asciiTheme="majorHAnsi" w:hAnsiTheme="majorHAnsi"/>
        </w:rPr>
        <w:t xml:space="preserve">-based </w:t>
      </w:r>
      <w:hyperlink r:id="rId19" w:history="1">
        <w:r w:rsidRPr="00F61C49">
          <w:rPr>
            <w:rStyle w:val="Hyperlink"/>
            <w:rFonts w:asciiTheme="majorHAnsi" w:hAnsiTheme="majorHAnsi"/>
          </w:rPr>
          <w:t>Alliance for Walking and Biking</w:t>
        </w:r>
      </w:hyperlink>
      <w:r w:rsidRPr="00F61C49">
        <w:rPr>
          <w:rFonts w:asciiTheme="majorHAnsi" w:hAnsiTheme="majorHAnsi"/>
        </w:rPr>
        <w:t xml:space="preserve"> (includes walking, cycling determinants in 50 states and communities). </w:t>
      </w:r>
    </w:p>
    <w:p w:rsidR="00D944AF" w:rsidRPr="00F61C49" w:rsidRDefault="00BA5F45" w:rsidP="00320D96">
      <w:pPr>
        <w:pStyle w:val="ListParagraph"/>
        <w:numPr>
          <w:ilvl w:val="0"/>
          <w:numId w:val="14"/>
        </w:numPr>
        <w:spacing w:line="276" w:lineRule="auto"/>
        <w:rPr>
          <w:rFonts w:asciiTheme="majorHAnsi" w:hAnsiTheme="majorHAnsi" w:cstheme="majorHAnsi"/>
        </w:rPr>
      </w:pPr>
      <w:r w:rsidRPr="00F61C49">
        <w:rPr>
          <w:rFonts w:asciiTheme="majorHAnsi" w:hAnsiTheme="majorHAnsi" w:cstheme="majorHAnsi"/>
          <w:szCs w:val="12"/>
        </w:rPr>
        <w:t xml:space="preserve">Information from </w:t>
      </w:r>
      <w:hyperlink r:id="rId20" w:history="1">
        <w:r w:rsidRPr="00F61C49">
          <w:rPr>
            <w:rStyle w:val="Hyperlink"/>
            <w:rFonts w:asciiTheme="majorHAnsi" w:hAnsiTheme="majorHAnsi" w:cstheme="majorHAnsi"/>
            <w:szCs w:val="12"/>
          </w:rPr>
          <w:t>Portland, Oregon</w:t>
        </w:r>
      </w:hyperlink>
      <w:r w:rsidRPr="00F61C49">
        <w:rPr>
          <w:rFonts w:asciiTheme="majorHAnsi" w:hAnsiTheme="majorHAnsi" w:cstheme="majorHAnsi"/>
          <w:szCs w:val="12"/>
        </w:rPr>
        <w:t>, described as the “mecca of active transportation</w:t>
      </w:r>
      <w:r w:rsidR="006B76AB" w:rsidRPr="00F61C49">
        <w:rPr>
          <w:rFonts w:asciiTheme="majorHAnsi" w:hAnsiTheme="majorHAnsi" w:cstheme="majorHAnsi"/>
          <w:szCs w:val="12"/>
        </w:rPr>
        <w:t>,</w:t>
      </w:r>
      <w:r w:rsidRPr="00F61C49">
        <w:rPr>
          <w:rFonts w:asciiTheme="majorHAnsi" w:hAnsiTheme="majorHAnsi" w:cstheme="majorHAnsi"/>
          <w:szCs w:val="12"/>
        </w:rPr>
        <w:t>”</w:t>
      </w:r>
      <w:r w:rsidR="006B76AB" w:rsidRPr="00F61C49">
        <w:rPr>
          <w:rFonts w:asciiTheme="majorHAnsi" w:hAnsiTheme="majorHAnsi" w:cstheme="majorHAnsi"/>
          <w:szCs w:val="12"/>
        </w:rPr>
        <w:t xml:space="preserve"> due to the extremely high level of activity and infrastructure related to AT in that city</w:t>
      </w:r>
      <w:r w:rsidRPr="00F61C49">
        <w:rPr>
          <w:rFonts w:asciiTheme="majorHAnsi" w:hAnsiTheme="majorHAnsi" w:cstheme="majorHAnsi"/>
          <w:szCs w:val="12"/>
        </w:rPr>
        <w:t>.</w:t>
      </w:r>
    </w:p>
    <w:p w:rsidR="00BA5F45" w:rsidRPr="00F61C49" w:rsidRDefault="00BA5F45" w:rsidP="00137AD0">
      <w:pPr>
        <w:spacing w:after="120"/>
        <w:rPr>
          <w:rFonts w:asciiTheme="majorHAnsi" w:hAnsiTheme="majorHAnsi" w:cstheme="majorHAnsi"/>
          <w:sz w:val="24"/>
        </w:rPr>
      </w:pPr>
      <w:r w:rsidRPr="00F61C49">
        <w:rPr>
          <w:rFonts w:asciiTheme="majorHAnsi" w:hAnsiTheme="majorHAnsi" w:cstheme="majorHAnsi"/>
          <w:sz w:val="24"/>
        </w:rPr>
        <w:lastRenderedPageBreak/>
        <w:t xml:space="preserve">Other types of </w:t>
      </w:r>
      <w:r w:rsidR="00F672C7" w:rsidRPr="00F61C49">
        <w:rPr>
          <w:rFonts w:asciiTheme="majorHAnsi" w:hAnsiTheme="majorHAnsi" w:cstheme="majorHAnsi"/>
          <w:sz w:val="24"/>
        </w:rPr>
        <w:t>evidence and i</w:t>
      </w:r>
      <w:r w:rsidRPr="00F61C49">
        <w:rPr>
          <w:rFonts w:asciiTheme="majorHAnsi" w:hAnsiTheme="majorHAnsi" w:cstheme="majorHAnsi"/>
          <w:sz w:val="24"/>
        </w:rPr>
        <w:t xml:space="preserve">nformation requested </w:t>
      </w:r>
      <w:r w:rsidR="00F672C7" w:rsidRPr="00F61C49">
        <w:rPr>
          <w:rFonts w:asciiTheme="majorHAnsi" w:hAnsiTheme="majorHAnsi" w:cstheme="majorHAnsi"/>
          <w:sz w:val="24"/>
        </w:rPr>
        <w:t xml:space="preserve">by </w:t>
      </w:r>
      <w:r w:rsidR="00901F2F" w:rsidRPr="00F61C49">
        <w:rPr>
          <w:rFonts w:asciiTheme="majorHAnsi" w:hAnsiTheme="majorHAnsi" w:cstheme="majorHAnsi"/>
          <w:sz w:val="24"/>
        </w:rPr>
        <w:t>respondents</w:t>
      </w:r>
      <w:r w:rsidR="00F672C7" w:rsidRPr="00F61C49">
        <w:rPr>
          <w:rFonts w:asciiTheme="majorHAnsi" w:hAnsiTheme="majorHAnsi" w:cstheme="majorHAnsi"/>
          <w:sz w:val="24"/>
        </w:rPr>
        <w:t xml:space="preserve"> in order to support planning and implementation of AT initiatives </w:t>
      </w:r>
      <w:r w:rsidRPr="00F61C49">
        <w:rPr>
          <w:rFonts w:asciiTheme="majorHAnsi" w:hAnsiTheme="majorHAnsi" w:cstheme="majorHAnsi"/>
          <w:sz w:val="24"/>
        </w:rPr>
        <w:t>include:</w:t>
      </w:r>
      <w:r w:rsidR="00001A0D" w:rsidRPr="00F61C49">
        <w:rPr>
          <w:rFonts w:asciiTheme="majorHAnsi" w:hAnsiTheme="majorHAnsi" w:cstheme="majorHAnsi"/>
          <w:sz w:val="24"/>
        </w:rPr>
        <w:t xml:space="preserve"> </w:t>
      </w:r>
    </w:p>
    <w:p w:rsidR="00BA5F45" w:rsidRPr="00F61C49" w:rsidRDefault="00BA5F45" w:rsidP="00320D96">
      <w:pPr>
        <w:pStyle w:val="ListParagraph"/>
        <w:numPr>
          <w:ilvl w:val="0"/>
          <w:numId w:val="17"/>
        </w:numPr>
        <w:spacing w:line="276" w:lineRule="auto"/>
        <w:rPr>
          <w:rFonts w:asciiTheme="majorHAnsi" w:hAnsiTheme="majorHAnsi"/>
        </w:rPr>
      </w:pPr>
      <w:r w:rsidRPr="00F61C49">
        <w:rPr>
          <w:rFonts w:asciiTheme="majorHAnsi" w:hAnsiTheme="majorHAnsi"/>
        </w:rPr>
        <w:t>Case studies that mirror local conditions (size of c</w:t>
      </w:r>
      <w:r w:rsidR="00B6614D" w:rsidRPr="00F61C49">
        <w:rPr>
          <w:rFonts w:asciiTheme="majorHAnsi" w:hAnsiTheme="majorHAnsi"/>
        </w:rPr>
        <w:t>ity, climate, topography, etc.)</w:t>
      </w:r>
    </w:p>
    <w:p w:rsidR="00BA5F45" w:rsidRPr="00F61C49" w:rsidRDefault="00BA5F45" w:rsidP="00320D96">
      <w:pPr>
        <w:pStyle w:val="ListParagraph"/>
        <w:numPr>
          <w:ilvl w:val="0"/>
          <w:numId w:val="17"/>
        </w:numPr>
        <w:spacing w:line="276" w:lineRule="auto"/>
        <w:rPr>
          <w:rFonts w:asciiTheme="majorHAnsi" w:hAnsiTheme="majorHAnsi"/>
        </w:rPr>
      </w:pPr>
      <w:r w:rsidRPr="00F61C49">
        <w:rPr>
          <w:rFonts w:asciiTheme="majorHAnsi" w:hAnsiTheme="majorHAnsi"/>
        </w:rPr>
        <w:t>Information in formats that are easy to understand, to influence both citizens and decision-makers, including</w:t>
      </w:r>
      <w:r w:rsidR="00D944AF" w:rsidRPr="00F61C49">
        <w:rPr>
          <w:rFonts w:asciiTheme="majorHAnsi" w:hAnsiTheme="majorHAnsi"/>
        </w:rPr>
        <w:t xml:space="preserve"> government</w:t>
      </w:r>
      <w:r w:rsidRPr="00F61C49">
        <w:rPr>
          <w:rFonts w:asciiTheme="majorHAnsi" w:hAnsiTheme="majorHAnsi"/>
        </w:rPr>
        <w:t xml:space="preserve"> </w:t>
      </w:r>
      <w:r w:rsidR="00D944AF" w:rsidRPr="00F61C49">
        <w:rPr>
          <w:rFonts w:asciiTheme="majorHAnsi" w:hAnsiTheme="majorHAnsi"/>
        </w:rPr>
        <w:t xml:space="preserve">ministers and </w:t>
      </w:r>
      <w:r w:rsidR="0057639D">
        <w:rPr>
          <w:rFonts w:asciiTheme="majorHAnsi" w:hAnsiTheme="majorHAnsi"/>
        </w:rPr>
        <w:t>Municipal</w:t>
      </w:r>
      <w:r w:rsidRPr="00F61C49">
        <w:rPr>
          <w:rFonts w:asciiTheme="majorHAnsi" w:hAnsiTheme="majorHAnsi"/>
        </w:rPr>
        <w:t xml:space="preserve"> </w:t>
      </w:r>
      <w:r w:rsidR="00D944AF" w:rsidRPr="00F61C49">
        <w:rPr>
          <w:rFonts w:asciiTheme="majorHAnsi" w:hAnsiTheme="majorHAnsi"/>
        </w:rPr>
        <w:t>c</w:t>
      </w:r>
      <w:r w:rsidRPr="00F61C49">
        <w:rPr>
          <w:rFonts w:asciiTheme="majorHAnsi" w:hAnsiTheme="majorHAnsi"/>
        </w:rPr>
        <w:t xml:space="preserve">ouncil members </w:t>
      </w:r>
    </w:p>
    <w:p w:rsidR="00BA5F45" w:rsidRPr="00F61C49" w:rsidRDefault="00BA5F45" w:rsidP="00320D96">
      <w:pPr>
        <w:pStyle w:val="ListParagraph"/>
        <w:numPr>
          <w:ilvl w:val="0"/>
          <w:numId w:val="17"/>
        </w:numPr>
        <w:spacing w:line="276" w:lineRule="auto"/>
        <w:rPr>
          <w:rFonts w:asciiTheme="majorHAnsi" w:hAnsiTheme="majorHAnsi"/>
        </w:rPr>
      </w:pPr>
      <w:r w:rsidRPr="00F61C49">
        <w:rPr>
          <w:rFonts w:asciiTheme="majorHAnsi" w:hAnsiTheme="majorHAnsi"/>
        </w:rPr>
        <w:t xml:space="preserve">Best practices as inspirational models to </w:t>
      </w:r>
      <w:r w:rsidR="00D944AF" w:rsidRPr="00F61C49">
        <w:rPr>
          <w:rFonts w:asciiTheme="majorHAnsi" w:hAnsiTheme="majorHAnsi"/>
        </w:rPr>
        <w:t>implement</w:t>
      </w:r>
      <w:r w:rsidRPr="00F61C49">
        <w:rPr>
          <w:rFonts w:asciiTheme="majorHAnsi" w:hAnsiTheme="majorHAnsi"/>
        </w:rPr>
        <w:t xml:space="preserve"> AT, preferred and safest practices </w:t>
      </w:r>
    </w:p>
    <w:p w:rsidR="00413681" w:rsidRPr="00FC41DC" w:rsidRDefault="00413681" w:rsidP="00137AD0">
      <w:pPr>
        <w:pStyle w:val="ListParagraph"/>
        <w:spacing w:line="276" w:lineRule="auto"/>
        <w:rPr>
          <w:rFonts w:cstheme="majorHAnsi"/>
          <w:szCs w:val="12"/>
        </w:rPr>
      </w:pPr>
    </w:p>
    <w:p w:rsidR="00413681" w:rsidRDefault="00E064DE" w:rsidP="00137AD0">
      <w:pPr>
        <w:rPr>
          <w:rFonts w:asciiTheme="majorHAnsi" w:hAnsiTheme="majorHAnsi" w:cstheme="majorHAnsi"/>
          <w:sz w:val="24"/>
          <w:szCs w:val="12"/>
        </w:rPr>
      </w:pPr>
      <w:r w:rsidRPr="00E064DE">
        <w:rPr>
          <w:rFonts w:asciiTheme="majorHAnsi" w:hAnsiTheme="majorHAnsi" w:cstheme="majorHAnsi"/>
          <w:sz w:val="24"/>
          <w:szCs w:val="12"/>
        </w:rPr>
        <w:t>An e</w:t>
      </w:r>
      <w:r w:rsidR="00413681" w:rsidRPr="00E064DE">
        <w:rPr>
          <w:rFonts w:asciiTheme="majorHAnsi" w:hAnsiTheme="majorHAnsi" w:cstheme="majorHAnsi"/>
          <w:sz w:val="24"/>
          <w:szCs w:val="12"/>
        </w:rPr>
        <w:t>xample of</w:t>
      </w:r>
      <w:r w:rsidRPr="00E064DE">
        <w:rPr>
          <w:rFonts w:asciiTheme="majorHAnsi" w:hAnsiTheme="majorHAnsi" w:cstheme="majorHAnsi"/>
          <w:sz w:val="24"/>
          <w:szCs w:val="12"/>
        </w:rPr>
        <w:t xml:space="preserve"> the value of</w:t>
      </w:r>
      <w:r w:rsidR="00413681" w:rsidRPr="00E064DE">
        <w:rPr>
          <w:rFonts w:asciiTheme="majorHAnsi" w:hAnsiTheme="majorHAnsi" w:cstheme="majorHAnsi"/>
          <w:sz w:val="24"/>
          <w:szCs w:val="12"/>
        </w:rPr>
        <w:t xml:space="preserve"> </w:t>
      </w:r>
      <w:r w:rsidRPr="00E064DE">
        <w:rPr>
          <w:rFonts w:asciiTheme="majorHAnsi" w:hAnsiTheme="majorHAnsi" w:cstheme="majorHAnsi"/>
          <w:sz w:val="24"/>
          <w:szCs w:val="12"/>
        </w:rPr>
        <w:t>good, local dat</w:t>
      </w:r>
      <w:r w:rsidR="00F672C7">
        <w:rPr>
          <w:rFonts w:asciiTheme="majorHAnsi" w:hAnsiTheme="majorHAnsi" w:cstheme="majorHAnsi"/>
          <w:sz w:val="24"/>
          <w:szCs w:val="12"/>
        </w:rPr>
        <w:t>a</w:t>
      </w:r>
      <w:r w:rsidRPr="00E064DE">
        <w:rPr>
          <w:rFonts w:asciiTheme="majorHAnsi" w:hAnsiTheme="majorHAnsi" w:cstheme="majorHAnsi"/>
          <w:sz w:val="24"/>
          <w:szCs w:val="12"/>
        </w:rPr>
        <w:t xml:space="preserve"> was provided by the Green Action </w:t>
      </w:r>
      <w:r w:rsidR="00413681" w:rsidRPr="00E064DE">
        <w:rPr>
          <w:rFonts w:asciiTheme="majorHAnsi" w:hAnsiTheme="majorHAnsi" w:cstheme="majorHAnsi"/>
          <w:sz w:val="24"/>
          <w:szCs w:val="12"/>
        </w:rPr>
        <w:t>C</w:t>
      </w:r>
      <w:r w:rsidRPr="00E064DE">
        <w:rPr>
          <w:rFonts w:asciiTheme="majorHAnsi" w:hAnsiTheme="majorHAnsi" w:cstheme="majorHAnsi"/>
          <w:sz w:val="24"/>
          <w:szCs w:val="12"/>
        </w:rPr>
        <w:t xml:space="preserve">entre </w:t>
      </w:r>
      <w:r w:rsidR="009B3393">
        <w:rPr>
          <w:rFonts w:asciiTheme="majorHAnsi" w:hAnsiTheme="majorHAnsi" w:cstheme="majorHAnsi"/>
          <w:sz w:val="24"/>
          <w:szCs w:val="12"/>
        </w:rPr>
        <w:t xml:space="preserve">(GAC) </w:t>
      </w:r>
      <w:r w:rsidRPr="00E064DE">
        <w:rPr>
          <w:rFonts w:asciiTheme="majorHAnsi" w:hAnsiTheme="majorHAnsi" w:cstheme="majorHAnsi"/>
          <w:sz w:val="24"/>
          <w:szCs w:val="12"/>
        </w:rPr>
        <w:t>of Winnipeg. This NGO</w:t>
      </w:r>
      <w:r w:rsidR="00413681" w:rsidRPr="00E064DE">
        <w:rPr>
          <w:rFonts w:asciiTheme="majorHAnsi" w:hAnsiTheme="majorHAnsi" w:cstheme="majorHAnsi"/>
          <w:sz w:val="24"/>
          <w:szCs w:val="12"/>
        </w:rPr>
        <w:t xml:space="preserve"> also does fee for service work</w:t>
      </w:r>
      <w:r w:rsidRPr="00E064DE">
        <w:rPr>
          <w:rFonts w:asciiTheme="majorHAnsi" w:hAnsiTheme="majorHAnsi" w:cstheme="majorHAnsi"/>
          <w:sz w:val="24"/>
          <w:szCs w:val="12"/>
        </w:rPr>
        <w:t>, c</w:t>
      </w:r>
      <w:r w:rsidR="00413681" w:rsidRPr="00E064DE">
        <w:rPr>
          <w:rFonts w:asciiTheme="majorHAnsi" w:hAnsiTheme="majorHAnsi" w:cstheme="majorHAnsi"/>
          <w:sz w:val="24"/>
          <w:szCs w:val="12"/>
        </w:rPr>
        <w:t>onduct</w:t>
      </w:r>
      <w:r w:rsidRPr="00E064DE">
        <w:rPr>
          <w:rFonts w:asciiTheme="majorHAnsi" w:hAnsiTheme="majorHAnsi" w:cstheme="majorHAnsi"/>
          <w:sz w:val="24"/>
          <w:szCs w:val="12"/>
        </w:rPr>
        <w:t>ing</w:t>
      </w:r>
      <w:r w:rsidR="00413681" w:rsidRPr="00E064DE">
        <w:rPr>
          <w:rFonts w:asciiTheme="majorHAnsi" w:hAnsiTheme="majorHAnsi" w:cstheme="majorHAnsi"/>
          <w:sz w:val="24"/>
          <w:szCs w:val="12"/>
        </w:rPr>
        <w:t xml:space="preserve"> employee commuting surveys for participating employers</w:t>
      </w:r>
      <w:r w:rsidRPr="00E064DE">
        <w:rPr>
          <w:rFonts w:asciiTheme="majorHAnsi" w:hAnsiTheme="majorHAnsi" w:cstheme="majorHAnsi"/>
          <w:sz w:val="24"/>
          <w:szCs w:val="12"/>
        </w:rPr>
        <w:t>, to help them plan AT programs for their employees. The process begins with a refined survey that</w:t>
      </w:r>
      <w:r w:rsidR="00413681" w:rsidRPr="00E064DE">
        <w:rPr>
          <w:rFonts w:asciiTheme="majorHAnsi" w:hAnsiTheme="majorHAnsi" w:cstheme="majorHAnsi"/>
          <w:sz w:val="24"/>
          <w:szCs w:val="12"/>
        </w:rPr>
        <w:t xml:space="preserve"> </w:t>
      </w:r>
      <w:r w:rsidRPr="00E064DE">
        <w:rPr>
          <w:rFonts w:asciiTheme="majorHAnsi" w:hAnsiTheme="majorHAnsi" w:cstheme="majorHAnsi"/>
          <w:sz w:val="24"/>
          <w:szCs w:val="12"/>
        </w:rPr>
        <w:t>uses employee travel data to calculate</w:t>
      </w:r>
      <w:r w:rsidR="002151A0">
        <w:rPr>
          <w:rFonts w:asciiTheme="majorHAnsi" w:hAnsiTheme="majorHAnsi" w:cstheme="majorHAnsi"/>
          <w:sz w:val="24"/>
          <w:szCs w:val="12"/>
        </w:rPr>
        <w:t xml:space="preserve"> greenhouse gas</w:t>
      </w:r>
      <w:r w:rsidRPr="00E064DE">
        <w:rPr>
          <w:rFonts w:asciiTheme="majorHAnsi" w:hAnsiTheme="majorHAnsi" w:cstheme="majorHAnsi"/>
          <w:sz w:val="24"/>
          <w:szCs w:val="12"/>
        </w:rPr>
        <w:t xml:space="preserve"> emissions. The resulting </w:t>
      </w:r>
      <w:r w:rsidR="00413681" w:rsidRPr="00E064DE">
        <w:rPr>
          <w:rFonts w:asciiTheme="majorHAnsi" w:hAnsiTheme="majorHAnsi" w:cstheme="majorHAnsi"/>
          <w:sz w:val="24"/>
          <w:szCs w:val="12"/>
        </w:rPr>
        <w:t>report</w:t>
      </w:r>
      <w:r w:rsidRPr="00E064DE">
        <w:rPr>
          <w:rFonts w:asciiTheme="majorHAnsi" w:hAnsiTheme="majorHAnsi" w:cstheme="majorHAnsi"/>
          <w:sz w:val="24"/>
          <w:szCs w:val="12"/>
        </w:rPr>
        <w:t xml:space="preserve"> provides</w:t>
      </w:r>
      <w:r w:rsidR="00413681" w:rsidRPr="00E064DE">
        <w:rPr>
          <w:rFonts w:asciiTheme="majorHAnsi" w:hAnsiTheme="majorHAnsi" w:cstheme="majorHAnsi"/>
          <w:sz w:val="24"/>
          <w:szCs w:val="12"/>
        </w:rPr>
        <w:t xml:space="preserve"> analysis </w:t>
      </w:r>
      <w:r w:rsidRPr="00E064DE">
        <w:rPr>
          <w:rFonts w:asciiTheme="majorHAnsi" w:hAnsiTheme="majorHAnsi" w:cstheme="majorHAnsi"/>
          <w:sz w:val="24"/>
          <w:szCs w:val="12"/>
        </w:rPr>
        <w:t xml:space="preserve">of travel habits and willingness to change behaviour, along with </w:t>
      </w:r>
      <w:r w:rsidR="00413681" w:rsidRPr="00E064DE">
        <w:rPr>
          <w:rFonts w:asciiTheme="majorHAnsi" w:hAnsiTheme="majorHAnsi" w:cstheme="majorHAnsi"/>
          <w:sz w:val="24"/>
          <w:szCs w:val="12"/>
        </w:rPr>
        <w:t>recommendations</w:t>
      </w:r>
      <w:r w:rsidRPr="00E064DE">
        <w:rPr>
          <w:rFonts w:asciiTheme="majorHAnsi" w:hAnsiTheme="majorHAnsi" w:cstheme="majorHAnsi"/>
          <w:sz w:val="24"/>
          <w:szCs w:val="12"/>
        </w:rPr>
        <w:t xml:space="preserve"> and tools for action</w:t>
      </w:r>
      <w:r w:rsidR="00413681" w:rsidRPr="00E064DE">
        <w:rPr>
          <w:rFonts w:asciiTheme="majorHAnsi" w:hAnsiTheme="majorHAnsi" w:cstheme="majorHAnsi"/>
          <w:sz w:val="24"/>
          <w:szCs w:val="12"/>
        </w:rPr>
        <w:t>.</w:t>
      </w:r>
      <w:r w:rsidRPr="00E064DE">
        <w:rPr>
          <w:rFonts w:asciiTheme="majorHAnsi" w:hAnsiTheme="majorHAnsi" w:cstheme="majorHAnsi"/>
          <w:sz w:val="24"/>
          <w:szCs w:val="12"/>
        </w:rPr>
        <w:t xml:space="preserve"> In five years, GAC has helped</w:t>
      </w:r>
      <w:r w:rsidR="00413681" w:rsidRPr="00E064DE">
        <w:rPr>
          <w:rFonts w:asciiTheme="majorHAnsi" w:hAnsiTheme="majorHAnsi" w:cstheme="majorHAnsi"/>
          <w:sz w:val="24"/>
          <w:szCs w:val="12"/>
        </w:rPr>
        <w:t xml:space="preserve"> </w:t>
      </w:r>
      <w:r w:rsidRPr="00E064DE">
        <w:rPr>
          <w:rFonts w:asciiTheme="majorHAnsi" w:hAnsiTheme="majorHAnsi" w:cstheme="majorHAnsi"/>
          <w:sz w:val="24"/>
          <w:szCs w:val="12"/>
        </w:rPr>
        <w:t xml:space="preserve">the </w:t>
      </w:r>
      <w:r w:rsidR="00413681" w:rsidRPr="00E064DE">
        <w:rPr>
          <w:rFonts w:asciiTheme="majorHAnsi" w:hAnsiTheme="majorHAnsi" w:cstheme="majorHAnsi"/>
          <w:sz w:val="24"/>
          <w:szCs w:val="12"/>
        </w:rPr>
        <w:t>Assiniboine Credit Union</w:t>
      </w:r>
      <w:r w:rsidRPr="00E064DE">
        <w:rPr>
          <w:rFonts w:asciiTheme="majorHAnsi" w:hAnsiTheme="majorHAnsi" w:cstheme="majorHAnsi"/>
          <w:sz w:val="24"/>
          <w:szCs w:val="12"/>
        </w:rPr>
        <w:t xml:space="preserve"> implement a </w:t>
      </w:r>
      <w:r w:rsidR="00413681" w:rsidRPr="00E064DE">
        <w:rPr>
          <w:rFonts w:asciiTheme="majorHAnsi" w:hAnsiTheme="majorHAnsi" w:cstheme="majorHAnsi"/>
          <w:sz w:val="24"/>
          <w:szCs w:val="12"/>
        </w:rPr>
        <w:t>vari</w:t>
      </w:r>
      <w:r w:rsidRPr="00E064DE">
        <w:rPr>
          <w:rFonts w:asciiTheme="majorHAnsi" w:hAnsiTheme="majorHAnsi" w:cstheme="majorHAnsi"/>
          <w:sz w:val="24"/>
          <w:szCs w:val="12"/>
        </w:rPr>
        <w:t xml:space="preserve">ety of </w:t>
      </w:r>
      <w:r w:rsidR="002151A0">
        <w:rPr>
          <w:rFonts w:asciiTheme="majorHAnsi" w:hAnsiTheme="majorHAnsi" w:cstheme="majorHAnsi"/>
          <w:sz w:val="24"/>
          <w:szCs w:val="12"/>
        </w:rPr>
        <w:t>transportation demand management</w:t>
      </w:r>
      <w:r w:rsidR="00413681" w:rsidRPr="00E064DE">
        <w:rPr>
          <w:rFonts w:asciiTheme="majorHAnsi" w:hAnsiTheme="majorHAnsi" w:cstheme="majorHAnsi"/>
          <w:sz w:val="24"/>
          <w:szCs w:val="12"/>
        </w:rPr>
        <w:t xml:space="preserve"> measures that have made a significant reduction in</w:t>
      </w:r>
      <w:r w:rsidRPr="00E064DE">
        <w:rPr>
          <w:rFonts w:asciiTheme="majorHAnsi" w:hAnsiTheme="majorHAnsi" w:cstheme="majorHAnsi"/>
          <w:sz w:val="24"/>
          <w:szCs w:val="12"/>
        </w:rPr>
        <w:t xml:space="preserve"> emissions from</w:t>
      </w:r>
      <w:r w:rsidR="00413681" w:rsidRPr="00E064DE">
        <w:rPr>
          <w:rFonts w:asciiTheme="majorHAnsi" w:hAnsiTheme="majorHAnsi" w:cstheme="majorHAnsi"/>
          <w:sz w:val="24"/>
          <w:szCs w:val="12"/>
        </w:rPr>
        <w:t xml:space="preserve"> employee commuting. </w:t>
      </w:r>
      <w:hyperlink r:id="rId21" w:history="1">
        <w:r w:rsidR="00413681" w:rsidRPr="00E064DE">
          <w:rPr>
            <w:rStyle w:val="Hyperlink"/>
            <w:rFonts w:asciiTheme="majorHAnsi" w:hAnsiTheme="majorHAnsi" w:cstheme="majorHAnsi"/>
            <w:i/>
            <w:sz w:val="24"/>
            <w:szCs w:val="12"/>
          </w:rPr>
          <w:t xml:space="preserve">Making the </w:t>
        </w:r>
        <w:r w:rsidR="00103AEC">
          <w:rPr>
            <w:rStyle w:val="Hyperlink"/>
            <w:rFonts w:asciiTheme="majorHAnsi" w:hAnsiTheme="majorHAnsi" w:cstheme="majorHAnsi"/>
            <w:i/>
            <w:sz w:val="24"/>
            <w:szCs w:val="12"/>
          </w:rPr>
          <w:t>B</w:t>
        </w:r>
        <w:r w:rsidR="00413681" w:rsidRPr="00E064DE">
          <w:rPr>
            <w:rStyle w:val="Hyperlink"/>
            <w:rFonts w:asciiTheme="majorHAnsi" w:hAnsiTheme="majorHAnsi" w:cstheme="majorHAnsi"/>
            <w:i/>
            <w:sz w:val="24"/>
            <w:szCs w:val="12"/>
          </w:rPr>
          <w:t xml:space="preserve">usiness </w:t>
        </w:r>
        <w:r w:rsidR="00103AEC">
          <w:rPr>
            <w:rStyle w:val="Hyperlink"/>
            <w:rFonts w:asciiTheme="majorHAnsi" w:hAnsiTheme="majorHAnsi" w:cstheme="majorHAnsi"/>
            <w:i/>
            <w:sz w:val="24"/>
            <w:szCs w:val="12"/>
          </w:rPr>
          <w:t>C</w:t>
        </w:r>
        <w:r w:rsidR="00413681" w:rsidRPr="00E064DE">
          <w:rPr>
            <w:rStyle w:val="Hyperlink"/>
            <w:rFonts w:asciiTheme="majorHAnsi" w:hAnsiTheme="majorHAnsi" w:cstheme="majorHAnsi"/>
            <w:i/>
            <w:sz w:val="24"/>
            <w:szCs w:val="12"/>
          </w:rPr>
          <w:t>ase</w:t>
        </w:r>
      </w:hyperlink>
      <w:r w:rsidRPr="00E064DE">
        <w:rPr>
          <w:rFonts w:asciiTheme="majorHAnsi" w:hAnsiTheme="majorHAnsi" w:cstheme="majorHAnsi"/>
          <w:sz w:val="24"/>
          <w:szCs w:val="12"/>
        </w:rPr>
        <w:t xml:space="preserve"> provides det</w:t>
      </w:r>
      <w:r w:rsidR="00B6614D">
        <w:rPr>
          <w:rFonts w:asciiTheme="majorHAnsi" w:hAnsiTheme="majorHAnsi" w:cstheme="majorHAnsi"/>
          <w:sz w:val="24"/>
          <w:szCs w:val="12"/>
        </w:rPr>
        <w:t>a</w:t>
      </w:r>
      <w:r w:rsidRPr="00E064DE">
        <w:rPr>
          <w:rFonts w:asciiTheme="majorHAnsi" w:hAnsiTheme="majorHAnsi" w:cstheme="majorHAnsi"/>
          <w:sz w:val="24"/>
          <w:szCs w:val="12"/>
        </w:rPr>
        <w:t xml:space="preserve">ils of the process. </w:t>
      </w:r>
    </w:p>
    <w:p w:rsidR="00124CC9" w:rsidRPr="00901172" w:rsidRDefault="00124CC9" w:rsidP="00320D96">
      <w:pPr>
        <w:pStyle w:val="ListParagraph"/>
        <w:numPr>
          <w:ilvl w:val="1"/>
          <w:numId w:val="19"/>
        </w:numPr>
        <w:tabs>
          <w:tab w:val="left" w:pos="567"/>
          <w:tab w:val="left" w:pos="1134"/>
          <w:tab w:val="right" w:leader="dot" w:pos="7938"/>
        </w:tabs>
        <w:spacing w:line="276" w:lineRule="auto"/>
        <w:rPr>
          <w:rFonts w:asciiTheme="minorHAnsi" w:hAnsiTheme="minorHAnsi"/>
        </w:rPr>
      </w:pPr>
      <w:r w:rsidRPr="00901172">
        <w:rPr>
          <w:rFonts w:asciiTheme="minorHAnsi" w:hAnsiTheme="minorHAnsi"/>
        </w:rPr>
        <w:t>Knowledge sharing mechanisms or forums</w:t>
      </w:r>
    </w:p>
    <w:p w:rsidR="00AF2AB3" w:rsidRDefault="00AF2AB3" w:rsidP="00137AD0">
      <w:pPr>
        <w:spacing w:after="0"/>
        <w:rPr>
          <w:rFonts w:cstheme="majorHAnsi"/>
        </w:rPr>
      </w:pPr>
    </w:p>
    <w:p w:rsidR="00DC1436" w:rsidRPr="00F61C49" w:rsidRDefault="00AF2AB3" w:rsidP="00137AD0">
      <w:pPr>
        <w:rPr>
          <w:rFonts w:asciiTheme="majorHAnsi" w:hAnsiTheme="majorHAnsi" w:cstheme="majorHAnsi"/>
          <w:sz w:val="24"/>
        </w:rPr>
      </w:pPr>
      <w:r w:rsidRPr="00F61C49">
        <w:rPr>
          <w:rFonts w:asciiTheme="majorHAnsi" w:hAnsiTheme="majorHAnsi" w:cstheme="majorHAnsi"/>
          <w:sz w:val="24"/>
        </w:rPr>
        <w:t xml:space="preserve">No “go-to” forum was cited by participants in this scan as a single source of information or networking for AT in Canada. </w:t>
      </w:r>
      <w:r w:rsidR="00602E2D" w:rsidRPr="00F61C49">
        <w:rPr>
          <w:rFonts w:asciiTheme="majorHAnsi" w:hAnsiTheme="majorHAnsi" w:cstheme="majorHAnsi"/>
          <w:sz w:val="24"/>
        </w:rPr>
        <w:t>M</w:t>
      </w:r>
      <w:r w:rsidR="00DC1436" w:rsidRPr="00F61C49">
        <w:rPr>
          <w:rFonts w:asciiTheme="majorHAnsi" w:hAnsiTheme="majorHAnsi" w:cstheme="majorHAnsi"/>
          <w:sz w:val="24"/>
        </w:rPr>
        <w:t xml:space="preserve">ost </w:t>
      </w:r>
      <w:r w:rsidR="00901F2F" w:rsidRPr="00F61C49">
        <w:rPr>
          <w:rFonts w:asciiTheme="majorHAnsi" w:hAnsiTheme="majorHAnsi" w:cstheme="majorHAnsi"/>
          <w:sz w:val="24"/>
        </w:rPr>
        <w:t>respondents</w:t>
      </w:r>
      <w:r w:rsidR="00DC1436" w:rsidRPr="00F61C49">
        <w:rPr>
          <w:rFonts w:asciiTheme="majorHAnsi" w:hAnsiTheme="majorHAnsi" w:cstheme="majorHAnsi"/>
          <w:sz w:val="24"/>
        </w:rPr>
        <w:t xml:space="preserve"> said there was a need for such a forum</w:t>
      </w:r>
      <w:r w:rsidR="00602E2D" w:rsidRPr="00F61C49">
        <w:rPr>
          <w:rFonts w:asciiTheme="majorHAnsi" w:hAnsiTheme="majorHAnsi" w:cstheme="majorHAnsi"/>
          <w:sz w:val="24"/>
        </w:rPr>
        <w:t>, while some pointed to the many information options available and did not feel one organization or forum could gather all relevant information</w:t>
      </w:r>
      <w:r w:rsidR="00901F2F" w:rsidRPr="00F61C49">
        <w:rPr>
          <w:rFonts w:asciiTheme="majorHAnsi" w:hAnsiTheme="majorHAnsi" w:cstheme="majorHAnsi"/>
          <w:sz w:val="24"/>
        </w:rPr>
        <w:t>.</w:t>
      </w:r>
    </w:p>
    <w:p w:rsidR="00901F2F" w:rsidRPr="00F61C49" w:rsidRDefault="00901F2F" w:rsidP="00137AD0">
      <w:pPr>
        <w:rPr>
          <w:rFonts w:asciiTheme="majorHAnsi" w:hAnsiTheme="majorHAnsi" w:cstheme="majorHAnsi"/>
          <w:sz w:val="24"/>
        </w:rPr>
      </w:pPr>
      <w:r w:rsidRPr="00F61C49">
        <w:rPr>
          <w:rFonts w:asciiTheme="majorHAnsi" w:hAnsiTheme="majorHAnsi" w:cstheme="majorHAnsi"/>
          <w:noProof/>
          <w:sz w:val="24"/>
          <w:lang w:eastAsia="en-CA"/>
        </w:rPr>
        <mc:AlternateContent>
          <mc:Choice Requires="wps">
            <w:drawing>
              <wp:anchor distT="0" distB="0" distL="114300" distR="114300" simplePos="0" relativeHeight="251671552" behindDoc="0" locked="0" layoutInCell="1" allowOverlap="1" wp14:anchorId="10918982" wp14:editId="3A5502FD">
                <wp:simplePos x="0" y="0"/>
                <wp:positionH relativeFrom="column">
                  <wp:posOffset>325120</wp:posOffset>
                </wp:positionH>
                <wp:positionV relativeFrom="paragraph">
                  <wp:posOffset>65405</wp:posOffset>
                </wp:positionV>
                <wp:extent cx="5092700" cy="927100"/>
                <wp:effectExtent l="0" t="0" r="12700" b="2540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2700" cy="927100"/>
                        </a:xfrm>
                        <a:prstGeom prst="rect">
                          <a:avLst/>
                        </a:prstGeom>
                        <a:solidFill>
                          <a:srgbClr val="FFFFFF"/>
                        </a:solidFill>
                        <a:ln w="9525">
                          <a:solidFill>
                            <a:srgbClr val="000000"/>
                          </a:solidFill>
                          <a:miter lim="800000"/>
                          <a:headEnd/>
                          <a:tailEnd/>
                        </a:ln>
                      </wps:spPr>
                      <wps:txbx>
                        <w:txbxContent>
                          <w:p w:rsidR="00054266" w:rsidRDefault="00054266">
                            <w:r>
                              <w:t>“(There is)</w:t>
                            </w:r>
                            <w:r w:rsidRPr="00DC1436">
                              <w:t xml:space="preserve"> no formal structure in place at the national level dedicated to active transportation or cycling for practitioners. </w:t>
                            </w:r>
                            <w:r>
                              <w:t>I d</w:t>
                            </w:r>
                            <w:r w:rsidRPr="00DC1436">
                              <w:t xml:space="preserve">on’t have very good connections with </w:t>
                            </w:r>
                            <w:r>
                              <w:t>Municipal</w:t>
                            </w:r>
                            <w:r w:rsidRPr="00DC1436">
                              <w:t>-level practitioners in other cities across Canada</w:t>
                            </w:r>
                            <w:r>
                              <w:t>, and would love connections to my</w:t>
                            </w:r>
                            <w:r w:rsidRPr="00DC1436">
                              <w:t xml:space="preserve"> counter-parts in other cities</w:t>
                            </w:r>
                            <w:r>
                              <w:t>.”</w:t>
                            </w:r>
                            <w:r>
                              <w:tab/>
                              <w:t xml:space="preserve">   Municipal staff member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25.6pt;margin-top:5.15pt;width:401pt;height:7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">
                <v:textbox>
                  <w:txbxContent>
                    <w:p w:rsidR="00054266" w:rsidRDefault="00054266">
                      <w:r>
                        <w:t>“(There is)</w:t>
                      </w:r>
                      <w:r w:rsidRPr="00DC1436">
                        <w:t xml:space="preserve"> no formal structure in place at the national level dedicated to active transportation or cycling for practitioners. </w:t>
                      </w:r>
                      <w:r>
                        <w:t>I d</w:t>
                      </w:r>
                      <w:r w:rsidRPr="00DC1436">
                        <w:t xml:space="preserve">on’t have very good connections with </w:t>
                      </w:r>
                      <w:r>
                        <w:t>Municipal</w:t>
                      </w:r>
                      <w:r w:rsidRPr="00DC1436">
                        <w:t>-level practitioners in other cities across Canada</w:t>
                      </w:r>
                      <w:r>
                        <w:t>, and would love connections to my</w:t>
                      </w:r>
                      <w:r w:rsidRPr="00DC1436">
                        <w:t xml:space="preserve"> counter-parts in other cities</w:t>
                      </w:r>
                      <w:r>
                        <w:t>.”</w:t>
                      </w:r>
                      <w:r>
                        <w:tab/>
                        <w:t xml:space="preserve">   Municipal staff member</w:t>
                      </w:r>
                    </w:p>
                  </w:txbxContent>
                </v:textbox>
              </v:shape>
            </w:pict>
          </mc:Fallback>
        </mc:AlternateContent>
      </w:r>
    </w:p>
    <w:p w:rsidR="00901F2F" w:rsidRPr="00F61C49" w:rsidRDefault="00901F2F" w:rsidP="00137AD0">
      <w:pPr>
        <w:rPr>
          <w:rFonts w:asciiTheme="majorHAnsi" w:hAnsiTheme="majorHAnsi" w:cstheme="majorHAnsi"/>
          <w:sz w:val="24"/>
        </w:rPr>
      </w:pPr>
    </w:p>
    <w:p w:rsidR="00DC1436" w:rsidRPr="00F61C49" w:rsidRDefault="00DC1436" w:rsidP="00137AD0">
      <w:pPr>
        <w:rPr>
          <w:rFonts w:asciiTheme="majorHAnsi" w:hAnsiTheme="majorHAnsi" w:cstheme="majorHAnsi"/>
          <w:i/>
          <w:sz w:val="24"/>
        </w:rPr>
      </w:pPr>
    </w:p>
    <w:p w:rsidR="002151A0" w:rsidRDefault="002151A0" w:rsidP="002151A0">
      <w:pPr>
        <w:spacing w:after="0"/>
        <w:ind w:left="720"/>
        <w:rPr>
          <w:rFonts w:asciiTheme="majorHAnsi" w:hAnsiTheme="majorHAnsi" w:cstheme="majorHAnsi"/>
          <w:i/>
          <w:sz w:val="24"/>
        </w:rPr>
      </w:pPr>
    </w:p>
    <w:p w:rsidR="00DC1436" w:rsidRPr="00F61C49" w:rsidRDefault="00DC1436" w:rsidP="005D4D37">
      <w:pPr>
        <w:ind w:left="720"/>
        <w:rPr>
          <w:rFonts w:asciiTheme="majorHAnsi" w:hAnsiTheme="majorHAnsi" w:cstheme="majorHAnsi"/>
          <w:sz w:val="24"/>
        </w:rPr>
      </w:pPr>
      <w:r w:rsidRPr="00F61C49">
        <w:rPr>
          <w:rFonts w:asciiTheme="majorHAnsi" w:hAnsiTheme="majorHAnsi" w:cstheme="majorHAnsi"/>
          <w:i/>
          <w:sz w:val="24"/>
        </w:rPr>
        <w:t>5.2.1</w:t>
      </w:r>
      <w:r w:rsidRPr="00F61C49">
        <w:rPr>
          <w:rFonts w:asciiTheme="majorHAnsi" w:hAnsiTheme="majorHAnsi" w:cstheme="majorHAnsi"/>
          <w:i/>
          <w:sz w:val="24"/>
        </w:rPr>
        <w:tab/>
      </w:r>
      <w:r w:rsidR="00FB3124" w:rsidRPr="00F61C49">
        <w:rPr>
          <w:rFonts w:asciiTheme="majorHAnsi" w:hAnsiTheme="majorHAnsi" w:cstheme="majorHAnsi"/>
          <w:i/>
          <w:sz w:val="24"/>
        </w:rPr>
        <w:t>Canadian</w:t>
      </w:r>
      <w:r w:rsidRPr="00F61C49">
        <w:rPr>
          <w:rFonts w:asciiTheme="majorHAnsi" w:hAnsiTheme="majorHAnsi" w:cstheme="majorHAnsi"/>
          <w:i/>
          <w:sz w:val="24"/>
        </w:rPr>
        <w:t xml:space="preserve"> mechanisms or forums</w:t>
      </w:r>
    </w:p>
    <w:p w:rsidR="00DC1436" w:rsidRPr="00F61C49" w:rsidRDefault="001B7EED" w:rsidP="00137AD0">
      <w:pPr>
        <w:rPr>
          <w:rFonts w:asciiTheme="majorHAnsi" w:hAnsiTheme="majorHAnsi" w:cstheme="majorHAnsi"/>
          <w:sz w:val="24"/>
        </w:rPr>
      </w:pPr>
      <w:r w:rsidRPr="00F61C49">
        <w:rPr>
          <w:rFonts w:asciiTheme="majorHAnsi" w:hAnsiTheme="majorHAnsi" w:cstheme="majorHAnsi"/>
          <w:sz w:val="24"/>
        </w:rPr>
        <w:t>The following are e</w:t>
      </w:r>
      <w:r w:rsidR="00DC1436" w:rsidRPr="00F61C49">
        <w:rPr>
          <w:rFonts w:asciiTheme="majorHAnsi" w:hAnsiTheme="majorHAnsi" w:cstheme="majorHAnsi"/>
          <w:sz w:val="24"/>
        </w:rPr>
        <w:t xml:space="preserve">xisting national </w:t>
      </w:r>
      <w:r w:rsidRPr="00F61C49">
        <w:rPr>
          <w:rFonts w:asciiTheme="majorHAnsi" w:hAnsiTheme="majorHAnsi" w:cstheme="majorHAnsi"/>
          <w:sz w:val="24"/>
        </w:rPr>
        <w:t>and professional organizations</w:t>
      </w:r>
      <w:r w:rsidR="00901F2F" w:rsidRPr="00F61C49">
        <w:rPr>
          <w:rFonts w:asciiTheme="majorHAnsi" w:hAnsiTheme="majorHAnsi" w:cstheme="majorHAnsi"/>
          <w:sz w:val="24"/>
        </w:rPr>
        <w:t xml:space="preserve"> </w:t>
      </w:r>
      <w:r w:rsidR="00DC1436" w:rsidRPr="00F61C49">
        <w:rPr>
          <w:rFonts w:asciiTheme="majorHAnsi" w:hAnsiTheme="majorHAnsi" w:cstheme="majorHAnsi"/>
          <w:sz w:val="24"/>
        </w:rPr>
        <w:t xml:space="preserve">or forums </w:t>
      </w:r>
      <w:r w:rsidRPr="00F61C49">
        <w:rPr>
          <w:rFonts w:asciiTheme="majorHAnsi" w:hAnsiTheme="majorHAnsi" w:cstheme="majorHAnsi"/>
          <w:sz w:val="24"/>
        </w:rPr>
        <w:t>related to or with an interest in AT</w:t>
      </w:r>
      <w:r w:rsidR="00901F2F" w:rsidRPr="00F61C49">
        <w:rPr>
          <w:rFonts w:asciiTheme="majorHAnsi" w:hAnsiTheme="majorHAnsi" w:cstheme="majorHAnsi"/>
          <w:sz w:val="24"/>
        </w:rPr>
        <w:t xml:space="preserve">, </w:t>
      </w:r>
      <w:r w:rsidRPr="00F61C49">
        <w:rPr>
          <w:rFonts w:asciiTheme="majorHAnsi" w:hAnsiTheme="majorHAnsi" w:cstheme="majorHAnsi"/>
          <w:sz w:val="24"/>
        </w:rPr>
        <w:t>identified through this study</w:t>
      </w:r>
      <w:r w:rsidR="00DC1436" w:rsidRPr="00F61C49">
        <w:rPr>
          <w:rFonts w:asciiTheme="majorHAnsi" w:hAnsiTheme="majorHAnsi" w:cstheme="majorHAnsi"/>
          <w:sz w:val="24"/>
        </w:rPr>
        <w:t>:</w:t>
      </w:r>
    </w:p>
    <w:p w:rsidR="00DC1436" w:rsidRPr="00F61C49" w:rsidRDefault="00DC1436" w:rsidP="00137AD0">
      <w:pPr>
        <w:rPr>
          <w:rFonts w:asciiTheme="majorHAnsi" w:hAnsiTheme="majorHAnsi" w:cstheme="majorHAnsi"/>
          <w:sz w:val="24"/>
          <w:u w:val="single"/>
        </w:rPr>
      </w:pPr>
      <w:r w:rsidRPr="00F61C49">
        <w:rPr>
          <w:rFonts w:asciiTheme="majorHAnsi" w:hAnsiTheme="majorHAnsi" w:cstheme="majorHAnsi"/>
          <w:sz w:val="24"/>
          <w:u w:val="single"/>
        </w:rPr>
        <w:t>National organizations</w:t>
      </w:r>
    </w:p>
    <w:p w:rsidR="00DC1436" w:rsidRPr="00F61C49" w:rsidRDefault="00434A29" w:rsidP="00320D96">
      <w:pPr>
        <w:pStyle w:val="ListParagraph"/>
        <w:numPr>
          <w:ilvl w:val="0"/>
          <w:numId w:val="20"/>
        </w:numPr>
        <w:spacing w:line="276" w:lineRule="auto"/>
        <w:rPr>
          <w:rFonts w:asciiTheme="majorHAnsi" w:hAnsiTheme="majorHAnsi" w:cstheme="majorHAnsi"/>
        </w:rPr>
      </w:pPr>
      <w:hyperlink r:id="rId22" w:history="1">
        <w:r w:rsidR="00AF2AB3" w:rsidRPr="00F61C49">
          <w:rPr>
            <w:rStyle w:val="Hyperlink"/>
            <w:rFonts w:asciiTheme="majorHAnsi" w:hAnsiTheme="majorHAnsi" w:cstheme="majorHAnsi"/>
          </w:rPr>
          <w:t xml:space="preserve">ACT </w:t>
        </w:r>
        <w:r w:rsidR="00DC1436" w:rsidRPr="00F61C49">
          <w:rPr>
            <w:rStyle w:val="Hyperlink"/>
            <w:rFonts w:asciiTheme="majorHAnsi" w:hAnsiTheme="majorHAnsi" w:cstheme="majorHAnsi"/>
          </w:rPr>
          <w:t>Canada</w:t>
        </w:r>
      </w:hyperlink>
      <w:r w:rsidR="00602E2D" w:rsidRPr="00F61C49">
        <w:rPr>
          <w:rFonts w:asciiTheme="majorHAnsi" w:hAnsiTheme="majorHAnsi" w:cstheme="majorHAnsi"/>
        </w:rPr>
        <w:t xml:space="preserve"> – cited as a potential forum for AT professionals, although the perception was that ACT is </w:t>
      </w:r>
      <w:r w:rsidR="00602E2D" w:rsidRPr="00F61C49">
        <w:rPr>
          <w:rFonts w:asciiTheme="majorHAnsi" w:hAnsiTheme="majorHAnsi" w:cstheme="majorHAnsi"/>
          <w:szCs w:val="12"/>
        </w:rPr>
        <w:t>more focused on commuter option programs, working with employers to shift to sustainable modes of transportation.</w:t>
      </w:r>
    </w:p>
    <w:p w:rsidR="00565358" w:rsidRPr="00F61C49" w:rsidRDefault="00434A29" w:rsidP="00320D96">
      <w:pPr>
        <w:pStyle w:val="ListParagraph"/>
        <w:numPr>
          <w:ilvl w:val="0"/>
          <w:numId w:val="20"/>
        </w:numPr>
        <w:spacing w:line="276" w:lineRule="auto"/>
        <w:rPr>
          <w:rFonts w:asciiTheme="majorHAnsi" w:hAnsiTheme="majorHAnsi"/>
        </w:rPr>
      </w:pPr>
      <w:hyperlink r:id="rId23" w:history="1">
        <w:r w:rsidR="00565358" w:rsidRPr="00F61C49">
          <w:rPr>
            <w:rStyle w:val="Hyperlink"/>
            <w:rFonts w:asciiTheme="majorHAnsi" w:hAnsiTheme="majorHAnsi"/>
          </w:rPr>
          <w:t>Green Communities Canada</w:t>
        </w:r>
      </w:hyperlink>
      <w:r w:rsidR="00565358" w:rsidRPr="00F61C49">
        <w:rPr>
          <w:rFonts w:asciiTheme="majorHAnsi" w:hAnsiTheme="majorHAnsi"/>
        </w:rPr>
        <w:t xml:space="preserve"> distributes its online newsletter to 3000 people throughout Canada and the world, makes heavy use of social media and has conducted a regular webinar series, </w:t>
      </w:r>
      <w:r w:rsidR="00565358" w:rsidRPr="00F61C49">
        <w:rPr>
          <w:rFonts w:asciiTheme="majorHAnsi" w:hAnsiTheme="majorHAnsi"/>
          <w:i/>
        </w:rPr>
        <w:t>Walk Friendly</w:t>
      </w:r>
      <w:r w:rsidR="00565358" w:rsidRPr="00F61C49">
        <w:rPr>
          <w:rFonts w:asciiTheme="majorHAnsi" w:hAnsiTheme="majorHAnsi"/>
        </w:rPr>
        <w:t xml:space="preserve">, to stay in touch with partners. </w:t>
      </w:r>
    </w:p>
    <w:p w:rsidR="00DC1436" w:rsidRPr="00F61C49" w:rsidRDefault="00434A29" w:rsidP="00320D96">
      <w:pPr>
        <w:pStyle w:val="ListParagraph"/>
        <w:numPr>
          <w:ilvl w:val="0"/>
          <w:numId w:val="20"/>
        </w:numPr>
        <w:spacing w:line="276" w:lineRule="auto"/>
        <w:rPr>
          <w:rFonts w:asciiTheme="majorHAnsi" w:hAnsiTheme="majorHAnsi"/>
        </w:rPr>
      </w:pPr>
      <w:hyperlink r:id="rId24" w:history="1">
        <w:r w:rsidR="00DC1436" w:rsidRPr="00F61C49">
          <w:rPr>
            <w:rStyle w:val="Hyperlink"/>
            <w:rFonts w:asciiTheme="majorHAnsi" w:hAnsiTheme="majorHAnsi"/>
          </w:rPr>
          <w:t>Canadian Institute of Planners</w:t>
        </w:r>
      </w:hyperlink>
      <w:r w:rsidR="00E90376" w:rsidRPr="00F61C49">
        <w:rPr>
          <w:rFonts w:asciiTheme="majorHAnsi" w:hAnsiTheme="majorHAnsi"/>
        </w:rPr>
        <w:t xml:space="preserve"> (CIP) – Established in 1919, CIP is the national professional institute and certification body for the planning profession in Canada, and represents a membership of over 7,500 planning professionals . </w:t>
      </w:r>
    </w:p>
    <w:p w:rsidR="00DC1436" w:rsidRPr="00F61C49" w:rsidRDefault="00434A29" w:rsidP="00320D96">
      <w:pPr>
        <w:pStyle w:val="ListParagraph"/>
        <w:numPr>
          <w:ilvl w:val="0"/>
          <w:numId w:val="20"/>
        </w:numPr>
        <w:spacing w:line="276" w:lineRule="auto"/>
        <w:rPr>
          <w:rFonts w:asciiTheme="majorHAnsi" w:hAnsiTheme="majorHAnsi"/>
        </w:rPr>
      </w:pPr>
      <w:hyperlink r:id="rId25" w:history="1">
        <w:r w:rsidR="00DC1436" w:rsidRPr="00F61C49">
          <w:rPr>
            <w:rStyle w:val="Hyperlink"/>
            <w:rFonts w:asciiTheme="majorHAnsi" w:hAnsiTheme="majorHAnsi"/>
          </w:rPr>
          <w:t>Canadian Urban Transit Association</w:t>
        </w:r>
      </w:hyperlink>
      <w:r w:rsidR="00E90376" w:rsidRPr="00F61C49">
        <w:rPr>
          <w:rFonts w:asciiTheme="majorHAnsi" w:hAnsiTheme="majorHAnsi"/>
        </w:rPr>
        <w:t>(CUTA) -  CUTA calls itself the “collective and influential voice of public transportation in Canada”.</w:t>
      </w:r>
    </w:p>
    <w:p w:rsidR="00602E2D" w:rsidRPr="00F61C49" w:rsidRDefault="00434A29" w:rsidP="00320D96">
      <w:pPr>
        <w:pStyle w:val="ListParagraph"/>
        <w:numPr>
          <w:ilvl w:val="0"/>
          <w:numId w:val="20"/>
        </w:numPr>
        <w:spacing w:line="276" w:lineRule="auto"/>
        <w:rPr>
          <w:rFonts w:asciiTheme="majorHAnsi" w:hAnsiTheme="majorHAnsi" w:cstheme="majorHAnsi"/>
        </w:rPr>
      </w:pPr>
      <w:hyperlink r:id="rId26" w:history="1">
        <w:r w:rsidR="00DC1436" w:rsidRPr="00F61C49">
          <w:rPr>
            <w:rStyle w:val="Hyperlink"/>
            <w:rFonts w:asciiTheme="majorHAnsi" w:hAnsiTheme="majorHAnsi"/>
          </w:rPr>
          <w:t>Institute of Transportation Engineers</w:t>
        </w:r>
      </w:hyperlink>
      <w:r w:rsidR="003317DD" w:rsidRPr="00F61C49">
        <w:rPr>
          <w:rFonts w:asciiTheme="majorHAnsi" w:hAnsiTheme="majorHAnsi"/>
        </w:rPr>
        <w:t xml:space="preserve">  (ITE) - </w:t>
      </w:r>
      <w:r w:rsidR="00602E2D" w:rsidRPr="00F61C49">
        <w:rPr>
          <w:rFonts w:asciiTheme="majorHAnsi" w:hAnsiTheme="majorHAnsi" w:cstheme="majorHAnsi"/>
          <w:szCs w:val="12"/>
        </w:rPr>
        <w:t xml:space="preserve"> </w:t>
      </w:r>
      <w:r w:rsidR="003317DD" w:rsidRPr="00F61C49">
        <w:rPr>
          <w:rFonts w:asciiTheme="majorHAnsi" w:hAnsiTheme="majorHAnsi" w:cstheme="majorHAnsi"/>
          <w:szCs w:val="12"/>
        </w:rPr>
        <w:t>an international educational and scientific association of transportation professionals who are responsible for meeting mobility and safety needs.</w:t>
      </w:r>
    </w:p>
    <w:p w:rsidR="00DC1436" w:rsidRPr="00F61C49" w:rsidRDefault="00434A29" w:rsidP="00320D96">
      <w:pPr>
        <w:pStyle w:val="ListParagraph"/>
        <w:numPr>
          <w:ilvl w:val="0"/>
          <w:numId w:val="20"/>
        </w:numPr>
        <w:spacing w:line="276" w:lineRule="auto"/>
        <w:rPr>
          <w:rFonts w:asciiTheme="majorHAnsi" w:hAnsiTheme="majorHAnsi" w:cstheme="majorHAnsi"/>
        </w:rPr>
      </w:pPr>
      <w:hyperlink r:id="rId27" w:history="1">
        <w:r w:rsidR="00602E2D" w:rsidRPr="00F61C49">
          <w:rPr>
            <w:rStyle w:val="Hyperlink"/>
            <w:rFonts w:asciiTheme="majorHAnsi" w:hAnsiTheme="majorHAnsi" w:cstheme="majorHAnsi"/>
            <w:szCs w:val="12"/>
          </w:rPr>
          <w:t>Transportation Association of Canada</w:t>
        </w:r>
      </w:hyperlink>
      <w:r w:rsidR="003317DD" w:rsidRPr="00F61C49">
        <w:rPr>
          <w:rFonts w:asciiTheme="majorHAnsi" w:hAnsiTheme="majorHAnsi" w:cstheme="majorHAnsi"/>
          <w:szCs w:val="12"/>
        </w:rPr>
        <w:t xml:space="preserve"> (TAC) – TAC is a national association with a mission to promote the provision of safe, secure, efficient, effective and environmentally and financially sustainable transportation services in Canada.</w:t>
      </w:r>
    </w:p>
    <w:p w:rsidR="009C7B7A" w:rsidRPr="00F61C49" w:rsidRDefault="00434A29" w:rsidP="00320D96">
      <w:pPr>
        <w:pStyle w:val="ListParagraph"/>
        <w:numPr>
          <w:ilvl w:val="0"/>
          <w:numId w:val="20"/>
        </w:numPr>
        <w:spacing w:line="276" w:lineRule="auto"/>
        <w:rPr>
          <w:rFonts w:asciiTheme="majorHAnsi" w:hAnsiTheme="majorHAnsi" w:cstheme="majorHAnsi"/>
        </w:rPr>
      </w:pPr>
      <w:hyperlink r:id="rId28" w:history="1">
        <w:r w:rsidR="00FB3124" w:rsidRPr="00F61C49">
          <w:rPr>
            <w:rStyle w:val="Hyperlink"/>
            <w:rFonts w:asciiTheme="majorHAnsi" w:hAnsiTheme="majorHAnsi" w:cstheme="majorHAnsi"/>
          </w:rPr>
          <w:t xml:space="preserve">Federation of Canadian </w:t>
        </w:r>
        <w:r w:rsidR="00CC0326">
          <w:rPr>
            <w:rStyle w:val="Hyperlink"/>
            <w:rFonts w:asciiTheme="majorHAnsi" w:hAnsiTheme="majorHAnsi" w:cstheme="majorHAnsi"/>
          </w:rPr>
          <w:t>Municipalities</w:t>
        </w:r>
      </w:hyperlink>
      <w:r w:rsidR="009C7B7A" w:rsidRPr="00F61C49">
        <w:rPr>
          <w:rFonts w:asciiTheme="majorHAnsi" w:hAnsiTheme="majorHAnsi" w:cstheme="majorHAnsi"/>
        </w:rPr>
        <w:t xml:space="preserve"> – </w:t>
      </w:r>
      <w:r w:rsidR="003317DD" w:rsidRPr="00F61C49">
        <w:rPr>
          <w:rFonts w:asciiTheme="majorHAnsi" w:hAnsiTheme="majorHAnsi" w:cstheme="majorHAnsi"/>
        </w:rPr>
        <w:t xml:space="preserve">With over 2,000 members, FCM represents the interests of </w:t>
      </w:r>
      <w:r w:rsidR="00CC0326">
        <w:rPr>
          <w:rFonts w:asciiTheme="majorHAnsi" w:hAnsiTheme="majorHAnsi" w:cstheme="majorHAnsi"/>
        </w:rPr>
        <w:t>Municipalities</w:t>
      </w:r>
      <w:r w:rsidR="003317DD" w:rsidRPr="00F61C49">
        <w:rPr>
          <w:rFonts w:asciiTheme="majorHAnsi" w:hAnsiTheme="majorHAnsi" w:cstheme="majorHAnsi"/>
        </w:rPr>
        <w:t xml:space="preserve"> on policy and program matters that fall within </w:t>
      </w:r>
      <w:r w:rsidR="001555AB">
        <w:rPr>
          <w:rFonts w:asciiTheme="majorHAnsi" w:hAnsiTheme="majorHAnsi" w:cstheme="majorHAnsi"/>
        </w:rPr>
        <w:t>Federal</w:t>
      </w:r>
      <w:r w:rsidR="003317DD" w:rsidRPr="00F61C49">
        <w:rPr>
          <w:rFonts w:asciiTheme="majorHAnsi" w:hAnsiTheme="majorHAnsi" w:cstheme="majorHAnsi"/>
        </w:rPr>
        <w:t xml:space="preserve"> jurisdiction. Its </w:t>
      </w:r>
      <w:r w:rsidR="009C7B7A" w:rsidRPr="00F61C49">
        <w:rPr>
          <w:rFonts w:asciiTheme="majorHAnsi" w:hAnsiTheme="majorHAnsi"/>
          <w:i/>
        </w:rPr>
        <w:t>Knowledge Services Centre</w:t>
      </w:r>
      <w:r w:rsidR="009C7B7A" w:rsidRPr="00F61C49">
        <w:rPr>
          <w:rFonts w:asciiTheme="majorHAnsi" w:hAnsiTheme="majorHAnsi" w:cstheme="majorHAnsi"/>
        </w:rPr>
        <w:t xml:space="preserve"> provides a database of cases and fully-detailed case studie</w:t>
      </w:r>
      <w:r w:rsidR="001B7EED" w:rsidRPr="00F61C49">
        <w:rPr>
          <w:rFonts w:asciiTheme="majorHAnsi" w:hAnsiTheme="majorHAnsi" w:cstheme="majorHAnsi"/>
        </w:rPr>
        <w:t>s</w:t>
      </w:r>
      <w:r w:rsidR="009C7B7A" w:rsidRPr="00F61C49">
        <w:rPr>
          <w:rFonts w:asciiTheme="majorHAnsi" w:hAnsiTheme="majorHAnsi" w:cstheme="majorHAnsi"/>
        </w:rPr>
        <w:t xml:space="preserve"> </w:t>
      </w:r>
    </w:p>
    <w:p w:rsidR="00602E2D" w:rsidRPr="00F61C49" w:rsidRDefault="00434A29" w:rsidP="00320D96">
      <w:pPr>
        <w:pStyle w:val="ListParagraph"/>
        <w:numPr>
          <w:ilvl w:val="0"/>
          <w:numId w:val="20"/>
        </w:numPr>
        <w:spacing w:line="276" w:lineRule="auto"/>
        <w:rPr>
          <w:rFonts w:asciiTheme="majorHAnsi" w:hAnsiTheme="majorHAnsi" w:cstheme="majorHAnsi"/>
        </w:rPr>
      </w:pPr>
      <w:hyperlink r:id="rId29" w:history="1">
        <w:r w:rsidR="00602E2D" w:rsidRPr="00F61C49">
          <w:rPr>
            <w:rStyle w:val="Hyperlink"/>
            <w:rFonts w:asciiTheme="majorHAnsi" w:hAnsiTheme="majorHAnsi" w:cstheme="majorHAnsi"/>
          </w:rPr>
          <w:t>Canada Walks</w:t>
        </w:r>
      </w:hyperlink>
      <w:r w:rsidR="00602E2D" w:rsidRPr="00F61C49">
        <w:rPr>
          <w:rFonts w:asciiTheme="majorHAnsi" w:hAnsiTheme="majorHAnsi" w:cstheme="majorHAnsi"/>
        </w:rPr>
        <w:t xml:space="preserve"> – a </w:t>
      </w:r>
      <w:r w:rsidR="003317DD" w:rsidRPr="00F61C49">
        <w:rPr>
          <w:rFonts w:asciiTheme="majorHAnsi" w:hAnsiTheme="majorHAnsi" w:cstheme="majorHAnsi"/>
        </w:rPr>
        <w:t>program of Green Communities Canada which aims to</w:t>
      </w:r>
      <w:r w:rsidR="002151A0">
        <w:rPr>
          <w:rFonts w:asciiTheme="majorHAnsi" w:hAnsiTheme="majorHAnsi" w:cstheme="majorHAnsi"/>
        </w:rPr>
        <w:t xml:space="preserve"> showcase best practice in walk</w:t>
      </w:r>
      <w:r w:rsidR="003317DD" w:rsidRPr="00F61C49">
        <w:rPr>
          <w:rFonts w:asciiTheme="majorHAnsi" w:hAnsiTheme="majorHAnsi" w:cstheme="majorHAnsi"/>
        </w:rPr>
        <w:t xml:space="preserve">able communities using inspiring examples </w:t>
      </w:r>
      <w:r w:rsidR="00B6614D" w:rsidRPr="00F61C49">
        <w:rPr>
          <w:rFonts w:asciiTheme="majorHAnsi" w:hAnsiTheme="majorHAnsi" w:cstheme="majorHAnsi"/>
        </w:rPr>
        <w:t>.</w:t>
      </w:r>
    </w:p>
    <w:p w:rsidR="00602E2D" w:rsidRPr="00F61C49" w:rsidRDefault="00602E2D" w:rsidP="00137AD0">
      <w:pPr>
        <w:spacing w:after="0"/>
        <w:rPr>
          <w:rFonts w:asciiTheme="majorHAnsi" w:hAnsiTheme="majorHAnsi" w:cstheme="majorHAnsi"/>
        </w:rPr>
      </w:pPr>
    </w:p>
    <w:p w:rsidR="00602E2D" w:rsidRPr="00F61C49" w:rsidRDefault="00E95B09" w:rsidP="00137AD0">
      <w:pPr>
        <w:rPr>
          <w:rFonts w:asciiTheme="majorHAnsi" w:hAnsiTheme="majorHAnsi" w:cstheme="majorHAnsi"/>
          <w:sz w:val="24"/>
          <w:u w:val="single"/>
        </w:rPr>
      </w:pPr>
      <w:r w:rsidRPr="00F61C49">
        <w:rPr>
          <w:rFonts w:asciiTheme="majorHAnsi" w:hAnsiTheme="majorHAnsi" w:cstheme="majorHAnsi"/>
          <w:sz w:val="24"/>
          <w:u w:val="single"/>
        </w:rPr>
        <w:t>W</w:t>
      </w:r>
      <w:r w:rsidR="00602E2D" w:rsidRPr="00F61C49">
        <w:rPr>
          <w:rFonts w:asciiTheme="majorHAnsi" w:hAnsiTheme="majorHAnsi" w:cstheme="majorHAnsi"/>
          <w:sz w:val="24"/>
          <w:u w:val="single"/>
        </w:rPr>
        <w:t>ebsites</w:t>
      </w:r>
      <w:r w:rsidRPr="00F61C49">
        <w:rPr>
          <w:rFonts w:asciiTheme="majorHAnsi" w:hAnsiTheme="majorHAnsi" w:cstheme="majorHAnsi"/>
          <w:sz w:val="24"/>
          <w:u w:val="single"/>
        </w:rPr>
        <w:t xml:space="preserve"> and</w:t>
      </w:r>
      <w:r w:rsidR="00FB3124" w:rsidRPr="00F61C49">
        <w:rPr>
          <w:rFonts w:asciiTheme="majorHAnsi" w:hAnsiTheme="majorHAnsi" w:cstheme="majorHAnsi"/>
          <w:sz w:val="24"/>
          <w:u w:val="single"/>
        </w:rPr>
        <w:t xml:space="preserve"> listservs</w:t>
      </w:r>
      <w:r w:rsidR="0037736A" w:rsidRPr="00F61C49">
        <w:rPr>
          <w:rFonts w:asciiTheme="majorHAnsi" w:hAnsiTheme="majorHAnsi" w:cstheme="majorHAnsi"/>
          <w:sz w:val="24"/>
          <w:u w:val="single"/>
        </w:rPr>
        <w:t xml:space="preserve"> </w:t>
      </w:r>
    </w:p>
    <w:p w:rsidR="00602E2D" w:rsidRPr="00F61C49" w:rsidRDefault="009C7B7A" w:rsidP="00137AD0">
      <w:pPr>
        <w:rPr>
          <w:rFonts w:asciiTheme="majorHAnsi" w:hAnsiTheme="majorHAnsi" w:cstheme="majorHAnsi"/>
          <w:sz w:val="24"/>
        </w:rPr>
      </w:pPr>
      <w:r w:rsidRPr="00F61C49">
        <w:rPr>
          <w:rFonts w:asciiTheme="majorHAnsi" w:hAnsiTheme="majorHAnsi" w:cstheme="majorHAnsi"/>
          <w:sz w:val="24"/>
        </w:rPr>
        <w:t xml:space="preserve">All the </w:t>
      </w:r>
      <w:r w:rsidR="00CC0326">
        <w:rPr>
          <w:rFonts w:asciiTheme="majorHAnsi" w:hAnsiTheme="majorHAnsi" w:cstheme="majorHAnsi"/>
          <w:sz w:val="24"/>
        </w:rPr>
        <w:t>Municipalities</w:t>
      </w:r>
      <w:r w:rsidRPr="00F61C49">
        <w:rPr>
          <w:rFonts w:asciiTheme="majorHAnsi" w:hAnsiTheme="majorHAnsi" w:cstheme="majorHAnsi"/>
          <w:sz w:val="24"/>
        </w:rPr>
        <w:t xml:space="preserve">, </w:t>
      </w:r>
      <w:r w:rsidR="0057639D">
        <w:rPr>
          <w:rFonts w:asciiTheme="majorHAnsi" w:hAnsiTheme="majorHAnsi" w:cstheme="majorHAnsi"/>
          <w:sz w:val="24"/>
        </w:rPr>
        <w:t>Regional</w:t>
      </w:r>
      <w:r w:rsidRPr="00F61C49">
        <w:rPr>
          <w:rFonts w:asciiTheme="majorHAnsi" w:hAnsiTheme="majorHAnsi" w:cstheme="majorHAnsi"/>
          <w:sz w:val="24"/>
        </w:rPr>
        <w:t xml:space="preserve"> authorities and NGOs interviewed for this scan have websites with varying levels of information about AT. </w:t>
      </w:r>
      <w:r w:rsidR="0037736A" w:rsidRPr="00F61C49">
        <w:rPr>
          <w:rFonts w:asciiTheme="majorHAnsi" w:hAnsiTheme="majorHAnsi" w:cstheme="majorHAnsi"/>
          <w:sz w:val="24"/>
        </w:rPr>
        <w:t>A</w:t>
      </w:r>
      <w:r w:rsidR="00FB3124" w:rsidRPr="00F61C49">
        <w:rPr>
          <w:rFonts w:asciiTheme="majorHAnsi" w:hAnsiTheme="majorHAnsi" w:cstheme="majorHAnsi"/>
          <w:sz w:val="24"/>
        </w:rPr>
        <w:t xml:space="preserve"> few Canadian</w:t>
      </w:r>
      <w:r w:rsidR="00602E2D" w:rsidRPr="00F61C49">
        <w:rPr>
          <w:rFonts w:asciiTheme="majorHAnsi" w:hAnsiTheme="majorHAnsi" w:cstheme="majorHAnsi"/>
          <w:sz w:val="24"/>
        </w:rPr>
        <w:t xml:space="preserve"> websites </w:t>
      </w:r>
      <w:r w:rsidR="00FB3124" w:rsidRPr="00F61C49">
        <w:rPr>
          <w:rFonts w:asciiTheme="majorHAnsi" w:hAnsiTheme="majorHAnsi" w:cstheme="majorHAnsi"/>
          <w:sz w:val="24"/>
        </w:rPr>
        <w:t>or list</w:t>
      </w:r>
      <w:r w:rsidR="00B6614D" w:rsidRPr="00F61C49">
        <w:rPr>
          <w:rFonts w:asciiTheme="majorHAnsi" w:hAnsiTheme="majorHAnsi" w:cstheme="majorHAnsi"/>
          <w:sz w:val="24"/>
        </w:rPr>
        <w:t>s</w:t>
      </w:r>
      <w:r w:rsidR="00FB3124" w:rsidRPr="00F61C49">
        <w:rPr>
          <w:rFonts w:asciiTheme="majorHAnsi" w:hAnsiTheme="majorHAnsi" w:cstheme="majorHAnsi"/>
          <w:sz w:val="24"/>
        </w:rPr>
        <w:t xml:space="preserve">ervs </w:t>
      </w:r>
      <w:r w:rsidR="00602E2D" w:rsidRPr="00F61C49">
        <w:rPr>
          <w:rFonts w:asciiTheme="majorHAnsi" w:hAnsiTheme="majorHAnsi" w:cstheme="majorHAnsi"/>
          <w:sz w:val="24"/>
        </w:rPr>
        <w:t xml:space="preserve">useful to AT were mentioned. Some </w:t>
      </w:r>
      <w:r w:rsidR="00901F2F" w:rsidRPr="00F61C49">
        <w:rPr>
          <w:rFonts w:asciiTheme="majorHAnsi" w:hAnsiTheme="majorHAnsi" w:cstheme="majorHAnsi"/>
          <w:sz w:val="24"/>
        </w:rPr>
        <w:t>respondents</w:t>
      </w:r>
      <w:r w:rsidR="00602E2D" w:rsidRPr="00F61C49">
        <w:rPr>
          <w:rFonts w:asciiTheme="majorHAnsi" w:hAnsiTheme="majorHAnsi" w:cstheme="majorHAnsi"/>
          <w:sz w:val="24"/>
        </w:rPr>
        <w:t xml:space="preserve"> preferred to use Internet search engines to seek out the specific information they needed. </w:t>
      </w:r>
      <w:r w:rsidR="001B7EED" w:rsidRPr="00F61C49">
        <w:rPr>
          <w:rFonts w:asciiTheme="majorHAnsi" w:hAnsiTheme="majorHAnsi" w:cstheme="majorHAnsi"/>
          <w:sz w:val="24"/>
        </w:rPr>
        <w:t>Specific websites or listservs</w:t>
      </w:r>
      <w:r w:rsidR="00602E2D" w:rsidRPr="00F61C49">
        <w:rPr>
          <w:rFonts w:asciiTheme="majorHAnsi" w:hAnsiTheme="majorHAnsi" w:cstheme="majorHAnsi"/>
          <w:sz w:val="24"/>
        </w:rPr>
        <w:t xml:space="preserve"> mentioned include:</w:t>
      </w:r>
    </w:p>
    <w:p w:rsidR="0093161F" w:rsidRPr="00F61C49" w:rsidRDefault="00434A29" w:rsidP="00320D96">
      <w:pPr>
        <w:pStyle w:val="ListParagraph"/>
        <w:numPr>
          <w:ilvl w:val="0"/>
          <w:numId w:val="21"/>
        </w:numPr>
        <w:spacing w:line="276" w:lineRule="auto"/>
        <w:ind w:left="709"/>
        <w:rPr>
          <w:rFonts w:asciiTheme="majorHAnsi" w:hAnsiTheme="majorHAnsi" w:cstheme="majorHAnsi"/>
        </w:rPr>
      </w:pPr>
      <w:hyperlink r:id="rId30" w:history="1">
        <w:r w:rsidR="0093161F" w:rsidRPr="00F61C49">
          <w:rPr>
            <w:rStyle w:val="Hyperlink"/>
            <w:rFonts w:asciiTheme="majorHAnsi" w:hAnsiTheme="majorHAnsi" w:cstheme="majorHAnsi"/>
          </w:rPr>
          <w:t>CLASP website</w:t>
        </w:r>
      </w:hyperlink>
      <w:r w:rsidR="0093161F" w:rsidRPr="00F61C49">
        <w:rPr>
          <w:rFonts w:asciiTheme="majorHAnsi" w:hAnsiTheme="majorHAnsi" w:cstheme="majorHAnsi"/>
        </w:rPr>
        <w:t xml:space="preserve"> (Healthy Canada by Design)</w:t>
      </w:r>
    </w:p>
    <w:p w:rsidR="00FB3124" w:rsidRPr="00F61C49" w:rsidRDefault="00434A29" w:rsidP="00320D96">
      <w:pPr>
        <w:pStyle w:val="ListParagraph"/>
        <w:numPr>
          <w:ilvl w:val="0"/>
          <w:numId w:val="21"/>
        </w:numPr>
        <w:spacing w:line="276" w:lineRule="auto"/>
        <w:ind w:left="709"/>
        <w:rPr>
          <w:rFonts w:asciiTheme="majorHAnsi" w:hAnsiTheme="majorHAnsi" w:cstheme="majorHAnsi"/>
        </w:rPr>
      </w:pPr>
      <w:hyperlink r:id="rId31" w:history="1">
        <w:r w:rsidR="00602E2D" w:rsidRPr="00F61C49">
          <w:rPr>
            <w:rStyle w:val="Hyperlink"/>
            <w:rFonts w:asciiTheme="majorHAnsi" w:hAnsiTheme="majorHAnsi" w:cstheme="majorHAnsi"/>
          </w:rPr>
          <w:t>Tools of Change</w:t>
        </w:r>
      </w:hyperlink>
      <w:r w:rsidR="00FB3124" w:rsidRPr="00F61C49">
        <w:rPr>
          <w:rFonts w:asciiTheme="majorHAnsi" w:hAnsiTheme="majorHAnsi" w:cstheme="majorHAnsi"/>
        </w:rPr>
        <w:t xml:space="preserve"> website</w:t>
      </w:r>
      <w:r w:rsidR="00602E2D" w:rsidRPr="00F61C49">
        <w:rPr>
          <w:rFonts w:asciiTheme="majorHAnsi" w:hAnsiTheme="majorHAnsi" w:cstheme="majorHAnsi"/>
        </w:rPr>
        <w:t xml:space="preserve"> – Community-based social marketing site. </w:t>
      </w:r>
    </w:p>
    <w:p w:rsidR="00FB3124" w:rsidRPr="00F61C49" w:rsidRDefault="000F28E3" w:rsidP="00320D96">
      <w:pPr>
        <w:pStyle w:val="ListParagraph"/>
        <w:numPr>
          <w:ilvl w:val="0"/>
          <w:numId w:val="21"/>
        </w:numPr>
        <w:spacing w:line="276" w:lineRule="auto"/>
        <w:ind w:left="709"/>
        <w:rPr>
          <w:rFonts w:cstheme="majorHAnsi"/>
        </w:rPr>
      </w:pPr>
      <w:r w:rsidRPr="00F61C49">
        <w:rPr>
          <w:rFonts w:asciiTheme="majorHAnsi" w:hAnsiTheme="majorHAnsi" w:cstheme="majorHAnsi"/>
        </w:rPr>
        <w:t>AT Manitoba listserv (moderated</w:t>
      </w:r>
      <w:r w:rsidR="00FB3124" w:rsidRPr="00F61C49">
        <w:rPr>
          <w:rFonts w:asciiTheme="majorHAnsi" w:hAnsiTheme="majorHAnsi" w:cstheme="majorHAnsi"/>
        </w:rPr>
        <w:t xml:space="preserve"> by G</w:t>
      </w:r>
      <w:r w:rsidR="001B7EED" w:rsidRPr="00F61C49">
        <w:rPr>
          <w:rFonts w:asciiTheme="majorHAnsi" w:hAnsiTheme="majorHAnsi" w:cstheme="majorHAnsi"/>
        </w:rPr>
        <w:t xml:space="preserve">reen </w:t>
      </w:r>
      <w:r w:rsidR="00FB3124" w:rsidRPr="00F61C49">
        <w:rPr>
          <w:rFonts w:asciiTheme="majorHAnsi" w:hAnsiTheme="majorHAnsi" w:cstheme="majorHAnsi"/>
        </w:rPr>
        <w:t>A</w:t>
      </w:r>
      <w:r w:rsidR="001B7EED" w:rsidRPr="00F61C49">
        <w:rPr>
          <w:rFonts w:asciiTheme="majorHAnsi" w:hAnsiTheme="majorHAnsi" w:cstheme="majorHAnsi"/>
        </w:rPr>
        <w:t xml:space="preserve">ction </w:t>
      </w:r>
      <w:r w:rsidR="00FB3124" w:rsidRPr="00F61C49">
        <w:rPr>
          <w:rFonts w:asciiTheme="majorHAnsi" w:hAnsiTheme="majorHAnsi" w:cstheme="majorHAnsi"/>
        </w:rPr>
        <w:t>C</w:t>
      </w:r>
      <w:r w:rsidR="001B7EED" w:rsidRPr="00F61C49">
        <w:rPr>
          <w:rFonts w:asciiTheme="majorHAnsi" w:hAnsiTheme="majorHAnsi" w:cstheme="majorHAnsi"/>
        </w:rPr>
        <w:t>entre</w:t>
      </w:r>
      <w:r w:rsidR="00FB3124" w:rsidRPr="00F61C49">
        <w:rPr>
          <w:rFonts w:asciiTheme="majorHAnsi" w:hAnsiTheme="majorHAnsi" w:cstheme="majorHAnsi"/>
        </w:rPr>
        <w:t>) – Serves 70-80 people, to post and to share events, news, resources, research and opportunities for collaboration.</w:t>
      </w:r>
      <w:r w:rsidRPr="00F61C49">
        <w:rPr>
          <w:rFonts w:asciiTheme="majorHAnsi" w:hAnsiTheme="majorHAnsi" w:cstheme="majorHAnsi"/>
        </w:rPr>
        <w:t xml:space="preserve"> Not a discussion or chat forum</w:t>
      </w:r>
      <w:r w:rsidRPr="00F61C49">
        <w:rPr>
          <w:rFonts w:cstheme="majorHAnsi"/>
        </w:rPr>
        <w:t>.</w:t>
      </w:r>
    </w:p>
    <w:p w:rsidR="00E95B09" w:rsidRPr="00F61C49" w:rsidRDefault="00E95B09" w:rsidP="00137AD0">
      <w:pPr>
        <w:spacing w:after="0"/>
        <w:rPr>
          <w:rFonts w:asciiTheme="majorHAnsi" w:hAnsiTheme="majorHAnsi" w:cstheme="majorHAnsi"/>
          <w:sz w:val="24"/>
          <w:szCs w:val="24"/>
          <w:u w:val="single"/>
        </w:rPr>
      </w:pPr>
    </w:p>
    <w:p w:rsidR="0037736A" w:rsidRPr="00F61C49" w:rsidRDefault="00E95B09" w:rsidP="00137AD0">
      <w:pPr>
        <w:spacing w:after="0"/>
        <w:rPr>
          <w:rFonts w:asciiTheme="majorHAnsi" w:hAnsiTheme="majorHAnsi" w:cstheme="majorHAnsi"/>
          <w:sz w:val="24"/>
          <w:szCs w:val="24"/>
          <w:u w:val="single"/>
        </w:rPr>
      </w:pPr>
      <w:r w:rsidRPr="00F61C49">
        <w:rPr>
          <w:rFonts w:asciiTheme="majorHAnsi" w:hAnsiTheme="majorHAnsi" w:cstheme="majorHAnsi"/>
          <w:sz w:val="24"/>
          <w:szCs w:val="24"/>
          <w:u w:val="single"/>
        </w:rPr>
        <w:t>Conferences/workshops/webinars</w:t>
      </w:r>
    </w:p>
    <w:p w:rsidR="0037736A" w:rsidRPr="00F61C49" w:rsidRDefault="0037736A" w:rsidP="00320D96">
      <w:pPr>
        <w:pStyle w:val="ListParagraph"/>
        <w:numPr>
          <w:ilvl w:val="0"/>
          <w:numId w:val="18"/>
        </w:numPr>
        <w:spacing w:line="276" w:lineRule="auto"/>
        <w:rPr>
          <w:rFonts w:asciiTheme="majorHAnsi" w:hAnsiTheme="majorHAnsi" w:cstheme="majorHAnsi"/>
        </w:rPr>
      </w:pPr>
      <w:r w:rsidRPr="00F61C49">
        <w:rPr>
          <w:rFonts w:asciiTheme="majorHAnsi" w:hAnsiTheme="majorHAnsi" w:cstheme="majorHAnsi"/>
        </w:rPr>
        <w:t xml:space="preserve">ACT Canada Summit, </w:t>
      </w:r>
      <w:r w:rsidR="00E95B09" w:rsidRPr="00F61C49">
        <w:rPr>
          <w:rFonts w:asciiTheme="majorHAnsi" w:hAnsiTheme="majorHAnsi" w:cstheme="majorHAnsi"/>
        </w:rPr>
        <w:t xml:space="preserve">with educational and </w:t>
      </w:r>
      <w:r w:rsidRPr="00F61C49">
        <w:rPr>
          <w:rFonts w:asciiTheme="majorHAnsi" w:hAnsiTheme="majorHAnsi" w:cstheme="majorHAnsi"/>
        </w:rPr>
        <w:t xml:space="preserve">networking opportunities </w:t>
      </w:r>
    </w:p>
    <w:p w:rsidR="00E95B09" w:rsidRPr="00F61C49" w:rsidRDefault="0057639D" w:rsidP="00320D96">
      <w:pPr>
        <w:pStyle w:val="ListParagraph"/>
        <w:numPr>
          <w:ilvl w:val="0"/>
          <w:numId w:val="18"/>
        </w:numPr>
        <w:spacing w:line="276" w:lineRule="auto"/>
        <w:rPr>
          <w:rFonts w:asciiTheme="majorHAnsi" w:hAnsiTheme="majorHAnsi" w:cstheme="majorHAnsi"/>
        </w:rPr>
      </w:pPr>
      <w:r>
        <w:rPr>
          <w:rFonts w:asciiTheme="majorHAnsi" w:hAnsiTheme="majorHAnsi"/>
          <w:lang w:eastAsia="en-CA"/>
        </w:rPr>
        <w:t>Vélo Québec</w:t>
      </w:r>
      <w:r w:rsidR="00E95B09" w:rsidRPr="00F61C49">
        <w:rPr>
          <w:rFonts w:asciiTheme="majorHAnsi" w:hAnsiTheme="majorHAnsi"/>
          <w:lang w:eastAsia="en-CA"/>
        </w:rPr>
        <w:t xml:space="preserve"> has </w:t>
      </w:r>
      <w:r w:rsidR="00E95B09" w:rsidRPr="00F61C49">
        <w:rPr>
          <w:rFonts w:asciiTheme="majorHAnsi" w:hAnsiTheme="majorHAnsi" w:cstheme="majorHAnsi"/>
        </w:rPr>
        <w:t>offered training/</w:t>
      </w:r>
      <w:r w:rsidR="00E95B09" w:rsidRPr="00F61C49">
        <w:rPr>
          <w:rFonts w:asciiTheme="majorHAnsi" w:hAnsiTheme="majorHAnsi"/>
          <w:lang w:eastAsia="en-CA"/>
        </w:rPr>
        <w:t xml:space="preserve">expert consultation to </w:t>
      </w:r>
      <w:r w:rsidR="00CC0326">
        <w:rPr>
          <w:rFonts w:asciiTheme="majorHAnsi" w:hAnsiTheme="majorHAnsi"/>
          <w:lang w:eastAsia="en-CA"/>
        </w:rPr>
        <w:t>Municipalities</w:t>
      </w:r>
      <w:r w:rsidR="00E95B09" w:rsidRPr="00F61C49">
        <w:rPr>
          <w:rFonts w:asciiTheme="majorHAnsi" w:hAnsiTheme="majorHAnsi" w:cstheme="majorHAnsi"/>
        </w:rPr>
        <w:t xml:space="preserve"> in other parts of Canada </w:t>
      </w:r>
      <w:r w:rsidR="00E95B09" w:rsidRPr="00F61C49">
        <w:rPr>
          <w:rFonts w:asciiTheme="majorHAnsi" w:hAnsiTheme="majorHAnsi"/>
          <w:lang w:eastAsia="en-CA"/>
        </w:rPr>
        <w:t>since 1967). They also provide t</w:t>
      </w:r>
      <w:r w:rsidR="00B6614D" w:rsidRPr="00F61C49">
        <w:rPr>
          <w:rFonts w:asciiTheme="majorHAnsi" w:hAnsiTheme="majorHAnsi"/>
          <w:lang w:eastAsia="en-CA"/>
        </w:rPr>
        <w:t>raining for their community par</w:t>
      </w:r>
      <w:r w:rsidR="00E95B09" w:rsidRPr="00F61C49">
        <w:rPr>
          <w:rFonts w:asciiTheme="majorHAnsi" w:hAnsiTheme="majorHAnsi"/>
          <w:lang w:eastAsia="en-CA"/>
        </w:rPr>
        <w:t>t</w:t>
      </w:r>
      <w:r w:rsidR="00B6614D" w:rsidRPr="00F61C49">
        <w:rPr>
          <w:rFonts w:asciiTheme="majorHAnsi" w:hAnsiTheme="majorHAnsi"/>
          <w:lang w:eastAsia="en-CA"/>
        </w:rPr>
        <w:t>n</w:t>
      </w:r>
      <w:r w:rsidR="00E95B09" w:rsidRPr="00F61C49">
        <w:rPr>
          <w:rFonts w:asciiTheme="majorHAnsi" w:hAnsiTheme="majorHAnsi"/>
          <w:lang w:eastAsia="en-CA"/>
        </w:rPr>
        <w:t>ers through webinars</w:t>
      </w:r>
      <w:r w:rsidR="00B6614D" w:rsidRPr="00F61C49">
        <w:rPr>
          <w:rFonts w:asciiTheme="majorHAnsi" w:hAnsiTheme="majorHAnsi"/>
          <w:lang w:eastAsia="en-CA"/>
        </w:rPr>
        <w:t>.</w:t>
      </w:r>
      <w:r w:rsidR="00E95B09" w:rsidRPr="00F61C49">
        <w:rPr>
          <w:rFonts w:asciiTheme="majorHAnsi" w:hAnsiTheme="majorHAnsi"/>
          <w:lang w:eastAsia="en-CA"/>
        </w:rPr>
        <w:t xml:space="preserve"> </w:t>
      </w:r>
    </w:p>
    <w:p w:rsidR="00E95B09" w:rsidRPr="00F61C49" w:rsidRDefault="00E95B09" w:rsidP="00320D96">
      <w:pPr>
        <w:pStyle w:val="ListParagraph"/>
        <w:numPr>
          <w:ilvl w:val="0"/>
          <w:numId w:val="18"/>
        </w:numPr>
        <w:spacing w:line="276" w:lineRule="auto"/>
        <w:rPr>
          <w:rFonts w:asciiTheme="majorHAnsi" w:hAnsiTheme="majorHAnsi" w:cstheme="majorHAnsi"/>
        </w:rPr>
      </w:pPr>
      <w:r w:rsidRPr="00F61C49">
        <w:rPr>
          <w:rFonts w:asciiTheme="majorHAnsi" w:hAnsiTheme="majorHAnsi" w:cstheme="majorHAnsi"/>
        </w:rPr>
        <w:lastRenderedPageBreak/>
        <w:t>Walk Friendly, a regular webinar series conducted by G</w:t>
      </w:r>
      <w:r w:rsidR="001B7EED" w:rsidRPr="00F61C49">
        <w:rPr>
          <w:rFonts w:asciiTheme="majorHAnsi" w:hAnsiTheme="majorHAnsi" w:cstheme="majorHAnsi"/>
        </w:rPr>
        <w:t xml:space="preserve">reen </w:t>
      </w:r>
      <w:r w:rsidRPr="00F61C49">
        <w:rPr>
          <w:rFonts w:asciiTheme="majorHAnsi" w:hAnsiTheme="majorHAnsi" w:cstheme="majorHAnsi"/>
        </w:rPr>
        <w:t>C</w:t>
      </w:r>
      <w:r w:rsidR="001B7EED" w:rsidRPr="00F61C49">
        <w:rPr>
          <w:rFonts w:asciiTheme="majorHAnsi" w:hAnsiTheme="majorHAnsi" w:cstheme="majorHAnsi"/>
        </w:rPr>
        <w:t xml:space="preserve">ommunities </w:t>
      </w:r>
      <w:r w:rsidRPr="00F61C49">
        <w:rPr>
          <w:rFonts w:asciiTheme="majorHAnsi" w:hAnsiTheme="majorHAnsi" w:cstheme="majorHAnsi"/>
        </w:rPr>
        <w:t>C</w:t>
      </w:r>
      <w:r w:rsidR="001B7EED" w:rsidRPr="00F61C49">
        <w:rPr>
          <w:rFonts w:asciiTheme="majorHAnsi" w:hAnsiTheme="majorHAnsi" w:cstheme="majorHAnsi"/>
        </w:rPr>
        <w:t>anada</w:t>
      </w:r>
    </w:p>
    <w:p w:rsidR="0037736A" w:rsidRPr="00F61C49" w:rsidRDefault="0037736A" w:rsidP="00320D96">
      <w:pPr>
        <w:pStyle w:val="ListParagraph"/>
        <w:numPr>
          <w:ilvl w:val="0"/>
          <w:numId w:val="18"/>
        </w:numPr>
        <w:spacing w:line="276" w:lineRule="auto"/>
        <w:rPr>
          <w:rFonts w:asciiTheme="majorHAnsi" w:hAnsiTheme="majorHAnsi" w:cstheme="majorHAnsi"/>
        </w:rPr>
      </w:pPr>
      <w:r w:rsidRPr="00F61C49">
        <w:rPr>
          <w:rFonts w:asciiTheme="majorHAnsi" w:hAnsiTheme="majorHAnsi" w:cstheme="majorHAnsi"/>
        </w:rPr>
        <w:t>FCM’s Sustainable Communities Conference (annual – members and non-members</w:t>
      </w:r>
      <w:r w:rsidR="001B7EED" w:rsidRPr="00F61C49">
        <w:rPr>
          <w:rFonts w:asciiTheme="majorHAnsi" w:hAnsiTheme="majorHAnsi" w:cstheme="majorHAnsi"/>
        </w:rPr>
        <w:t>)</w:t>
      </w:r>
      <w:r w:rsidRPr="00F61C49">
        <w:rPr>
          <w:rFonts w:asciiTheme="majorHAnsi" w:hAnsiTheme="majorHAnsi" w:cstheme="majorHAnsi"/>
        </w:rPr>
        <w:t>.</w:t>
      </w:r>
    </w:p>
    <w:p w:rsidR="00FB3124" w:rsidRPr="00F61C49" w:rsidRDefault="00FB3124" w:rsidP="00137AD0">
      <w:pPr>
        <w:spacing w:after="0"/>
        <w:rPr>
          <w:rFonts w:cstheme="majorHAnsi"/>
        </w:rPr>
      </w:pPr>
    </w:p>
    <w:p w:rsidR="00FB3124" w:rsidRPr="00F61C49" w:rsidRDefault="00FB3124" w:rsidP="005D4D37">
      <w:pPr>
        <w:ind w:left="360"/>
        <w:rPr>
          <w:rFonts w:asciiTheme="majorHAnsi" w:hAnsiTheme="majorHAnsi" w:cstheme="majorHAnsi"/>
          <w:i/>
          <w:sz w:val="24"/>
        </w:rPr>
      </w:pPr>
      <w:r w:rsidRPr="00F61C49">
        <w:rPr>
          <w:rFonts w:asciiTheme="majorHAnsi" w:hAnsiTheme="majorHAnsi" w:cstheme="majorHAnsi"/>
          <w:i/>
          <w:sz w:val="24"/>
        </w:rPr>
        <w:t>5.2.2</w:t>
      </w:r>
      <w:r w:rsidRPr="00F61C49">
        <w:rPr>
          <w:rFonts w:asciiTheme="majorHAnsi" w:hAnsiTheme="majorHAnsi" w:cstheme="majorHAnsi"/>
          <w:i/>
          <w:sz w:val="24"/>
        </w:rPr>
        <w:tab/>
        <w:t>Local/</w:t>
      </w:r>
      <w:r w:rsidR="0057639D">
        <w:rPr>
          <w:rFonts w:asciiTheme="majorHAnsi" w:hAnsiTheme="majorHAnsi" w:cstheme="majorHAnsi"/>
          <w:i/>
          <w:sz w:val="24"/>
        </w:rPr>
        <w:t>Regional</w:t>
      </w:r>
      <w:r w:rsidR="00267DED" w:rsidRPr="00F61C49">
        <w:rPr>
          <w:rFonts w:asciiTheme="majorHAnsi" w:hAnsiTheme="majorHAnsi" w:cstheme="majorHAnsi"/>
          <w:i/>
          <w:sz w:val="24"/>
        </w:rPr>
        <w:t>/</w:t>
      </w:r>
      <w:r w:rsidR="0057639D">
        <w:rPr>
          <w:rFonts w:asciiTheme="majorHAnsi" w:hAnsiTheme="majorHAnsi" w:cstheme="majorHAnsi"/>
          <w:i/>
          <w:sz w:val="24"/>
        </w:rPr>
        <w:t>Provincial</w:t>
      </w:r>
      <w:r w:rsidRPr="00F61C49">
        <w:rPr>
          <w:rFonts w:asciiTheme="majorHAnsi" w:hAnsiTheme="majorHAnsi" w:cstheme="majorHAnsi"/>
          <w:i/>
          <w:sz w:val="24"/>
        </w:rPr>
        <w:t xml:space="preserve"> mechanisms or forums</w:t>
      </w:r>
    </w:p>
    <w:p w:rsidR="001E48B4" w:rsidRPr="00F61C49" w:rsidRDefault="00FB3124" w:rsidP="00137AD0">
      <w:pPr>
        <w:rPr>
          <w:rFonts w:asciiTheme="majorHAnsi" w:hAnsiTheme="majorHAnsi" w:cstheme="majorHAnsi"/>
          <w:sz w:val="24"/>
          <w:szCs w:val="24"/>
        </w:rPr>
      </w:pPr>
      <w:r w:rsidRPr="00F61C49">
        <w:rPr>
          <w:rFonts w:asciiTheme="majorHAnsi" w:hAnsiTheme="majorHAnsi" w:cstheme="majorHAnsi"/>
          <w:sz w:val="24"/>
        </w:rPr>
        <w:t xml:space="preserve">A number of local and </w:t>
      </w:r>
      <w:r w:rsidR="0057639D">
        <w:rPr>
          <w:rFonts w:asciiTheme="majorHAnsi" w:hAnsiTheme="majorHAnsi" w:cstheme="majorHAnsi"/>
          <w:sz w:val="24"/>
        </w:rPr>
        <w:t>Provincial</w:t>
      </w:r>
      <w:r w:rsidRPr="00F61C49">
        <w:rPr>
          <w:rFonts w:asciiTheme="majorHAnsi" w:hAnsiTheme="majorHAnsi" w:cstheme="majorHAnsi"/>
          <w:sz w:val="24"/>
        </w:rPr>
        <w:t xml:space="preserve"> opportunities for sharing information were cited by participants in this scan,</w:t>
      </w:r>
      <w:r w:rsidR="000F28E3" w:rsidRPr="00F61C49">
        <w:rPr>
          <w:rFonts w:asciiTheme="majorHAnsi" w:hAnsiTheme="majorHAnsi" w:cstheme="majorHAnsi"/>
          <w:sz w:val="24"/>
        </w:rPr>
        <w:t xml:space="preserve"> many of them informal and face-to-face. As a relatively small field, many practitioners have good working relationships</w:t>
      </w:r>
      <w:r w:rsidR="00B6614D" w:rsidRPr="00F61C49">
        <w:rPr>
          <w:rFonts w:asciiTheme="majorHAnsi" w:hAnsiTheme="majorHAnsi" w:cstheme="majorHAnsi"/>
          <w:sz w:val="24"/>
        </w:rPr>
        <w:t xml:space="preserve"> across </w:t>
      </w:r>
      <w:r w:rsidR="0057639D">
        <w:rPr>
          <w:rFonts w:asciiTheme="majorHAnsi" w:hAnsiTheme="majorHAnsi" w:cstheme="majorHAnsi"/>
          <w:sz w:val="24"/>
        </w:rPr>
        <w:t>Municipal</w:t>
      </w:r>
      <w:r w:rsidR="001B7EED" w:rsidRPr="00F61C49">
        <w:rPr>
          <w:rFonts w:asciiTheme="majorHAnsi" w:hAnsiTheme="majorHAnsi" w:cstheme="majorHAnsi"/>
          <w:sz w:val="24"/>
        </w:rPr>
        <w:t xml:space="preserve"> </w:t>
      </w:r>
      <w:r w:rsidR="00B6614D" w:rsidRPr="00F61C49">
        <w:rPr>
          <w:rFonts w:asciiTheme="majorHAnsi" w:hAnsiTheme="majorHAnsi" w:cstheme="majorHAnsi"/>
          <w:sz w:val="24"/>
        </w:rPr>
        <w:t>employers</w:t>
      </w:r>
      <w:r w:rsidR="000F28E3" w:rsidRPr="00F61C49">
        <w:rPr>
          <w:rFonts w:asciiTheme="majorHAnsi" w:hAnsiTheme="majorHAnsi" w:cstheme="majorHAnsi"/>
          <w:sz w:val="24"/>
        </w:rPr>
        <w:t xml:space="preserve">, sharing information on current challenges </w:t>
      </w:r>
      <w:r w:rsidR="000F28E3" w:rsidRPr="00F61C49">
        <w:rPr>
          <w:rFonts w:asciiTheme="majorHAnsi" w:hAnsiTheme="majorHAnsi" w:cstheme="majorHAnsi"/>
          <w:sz w:val="24"/>
          <w:szCs w:val="24"/>
        </w:rPr>
        <w:t xml:space="preserve">and successes. </w:t>
      </w:r>
    </w:p>
    <w:p w:rsidR="001E48B4" w:rsidRPr="00F61C49" w:rsidRDefault="001E48B4" w:rsidP="00137AD0">
      <w:pPr>
        <w:rPr>
          <w:rFonts w:asciiTheme="majorHAnsi" w:hAnsiTheme="majorHAnsi" w:cstheme="majorHAnsi"/>
          <w:sz w:val="24"/>
          <w:szCs w:val="24"/>
        </w:rPr>
      </w:pPr>
      <w:r w:rsidRPr="00F61C49">
        <w:rPr>
          <w:rFonts w:asciiTheme="majorHAnsi" w:hAnsiTheme="majorHAnsi" w:cstheme="majorHAnsi"/>
          <w:sz w:val="24"/>
          <w:szCs w:val="24"/>
        </w:rPr>
        <w:t xml:space="preserve">Translink </w:t>
      </w:r>
      <w:r w:rsidR="001B7EED" w:rsidRPr="00F61C49">
        <w:rPr>
          <w:rFonts w:asciiTheme="majorHAnsi" w:hAnsiTheme="majorHAnsi" w:cstheme="majorHAnsi"/>
          <w:sz w:val="24"/>
          <w:szCs w:val="24"/>
        </w:rPr>
        <w:t xml:space="preserve">in BC </w:t>
      </w:r>
      <w:r w:rsidRPr="00F61C49">
        <w:rPr>
          <w:rFonts w:asciiTheme="majorHAnsi" w:hAnsiTheme="majorHAnsi" w:cstheme="majorHAnsi"/>
          <w:sz w:val="24"/>
          <w:szCs w:val="24"/>
        </w:rPr>
        <w:t xml:space="preserve">makes a point of hosting face-to-face meetings for all its </w:t>
      </w:r>
      <w:r w:rsidR="0057639D">
        <w:rPr>
          <w:rFonts w:asciiTheme="majorHAnsi" w:hAnsiTheme="majorHAnsi" w:cstheme="majorHAnsi"/>
          <w:sz w:val="24"/>
          <w:szCs w:val="24"/>
        </w:rPr>
        <w:t>Municipal</w:t>
      </w:r>
      <w:r w:rsidRPr="00F61C49">
        <w:rPr>
          <w:rFonts w:asciiTheme="majorHAnsi" w:hAnsiTheme="majorHAnsi" w:cstheme="majorHAnsi"/>
          <w:sz w:val="24"/>
          <w:szCs w:val="24"/>
        </w:rPr>
        <w:t xml:space="preserve"> partners on a regular basis. They have had very good success over the past 20 years,</w:t>
      </w:r>
      <w:r w:rsidR="0037736A" w:rsidRPr="00F61C49">
        <w:rPr>
          <w:rFonts w:asciiTheme="majorHAnsi" w:hAnsiTheme="majorHAnsi" w:cstheme="majorHAnsi"/>
          <w:sz w:val="24"/>
          <w:szCs w:val="24"/>
        </w:rPr>
        <w:t xml:space="preserve"> with participation growing and momentum building at their</w:t>
      </w:r>
      <w:r w:rsidRPr="00F61C49">
        <w:rPr>
          <w:rFonts w:asciiTheme="majorHAnsi" w:hAnsiTheme="majorHAnsi" w:cstheme="majorHAnsi"/>
          <w:sz w:val="24"/>
          <w:szCs w:val="24"/>
        </w:rPr>
        <w:t xml:space="preserve"> educational and planning sessions. </w:t>
      </w:r>
      <w:r w:rsidR="0037736A" w:rsidRPr="00F61C49">
        <w:rPr>
          <w:rFonts w:asciiTheme="majorHAnsi" w:hAnsiTheme="majorHAnsi" w:cstheme="majorHAnsi"/>
          <w:sz w:val="24"/>
          <w:szCs w:val="24"/>
        </w:rPr>
        <w:t xml:space="preserve">For example, their </w:t>
      </w:r>
      <w:r w:rsidRPr="00F61C49">
        <w:rPr>
          <w:rFonts w:asciiTheme="majorHAnsi" w:hAnsiTheme="majorHAnsi" w:cstheme="majorHAnsi"/>
          <w:sz w:val="24"/>
          <w:szCs w:val="24"/>
        </w:rPr>
        <w:t xml:space="preserve">Cycling Action Forum </w:t>
      </w:r>
      <w:r w:rsidR="0037736A" w:rsidRPr="00F61C49">
        <w:rPr>
          <w:rFonts w:asciiTheme="majorHAnsi" w:hAnsiTheme="majorHAnsi" w:cstheme="majorHAnsi"/>
          <w:sz w:val="24"/>
          <w:szCs w:val="24"/>
        </w:rPr>
        <w:t>provides a h</w:t>
      </w:r>
      <w:r w:rsidRPr="00F61C49">
        <w:rPr>
          <w:rFonts w:asciiTheme="majorHAnsi" w:hAnsiTheme="majorHAnsi" w:cstheme="majorHAnsi"/>
          <w:sz w:val="24"/>
          <w:szCs w:val="24"/>
        </w:rPr>
        <w:t xml:space="preserve">alf-day </w:t>
      </w:r>
      <w:r w:rsidR="0037736A" w:rsidRPr="00F61C49">
        <w:rPr>
          <w:rFonts w:asciiTheme="majorHAnsi" w:hAnsiTheme="majorHAnsi" w:cstheme="majorHAnsi"/>
          <w:sz w:val="24"/>
          <w:szCs w:val="24"/>
        </w:rPr>
        <w:t xml:space="preserve">professional </w:t>
      </w:r>
      <w:r w:rsidRPr="00F61C49">
        <w:rPr>
          <w:rFonts w:asciiTheme="majorHAnsi" w:hAnsiTheme="majorHAnsi" w:cstheme="majorHAnsi"/>
          <w:sz w:val="24"/>
          <w:szCs w:val="24"/>
        </w:rPr>
        <w:t xml:space="preserve">education session at no cost to </w:t>
      </w:r>
      <w:r w:rsidR="0037736A" w:rsidRPr="00F61C49">
        <w:rPr>
          <w:rFonts w:asciiTheme="majorHAnsi" w:hAnsiTheme="majorHAnsi" w:cstheme="majorHAnsi"/>
          <w:sz w:val="24"/>
          <w:szCs w:val="24"/>
        </w:rPr>
        <w:t>participants</w:t>
      </w:r>
      <w:r w:rsidRPr="00F61C49">
        <w:rPr>
          <w:rFonts w:asciiTheme="majorHAnsi" w:hAnsiTheme="majorHAnsi" w:cstheme="majorHAnsi"/>
          <w:sz w:val="24"/>
          <w:szCs w:val="24"/>
        </w:rPr>
        <w:t xml:space="preserve"> and minimal cost to Translink. </w:t>
      </w:r>
    </w:p>
    <w:p w:rsidR="00FB3124" w:rsidRPr="00F61C49" w:rsidRDefault="000F28E3" w:rsidP="00137AD0">
      <w:pPr>
        <w:rPr>
          <w:rFonts w:asciiTheme="majorHAnsi" w:hAnsiTheme="majorHAnsi" w:cstheme="majorHAnsi"/>
          <w:sz w:val="24"/>
        </w:rPr>
      </w:pPr>
      <w:r w:rsidRPr="00F61C49">
        <w:rPr>
          <w:rFonts w:asciiTheme="majorHAnsi" w:hAnsiTheme="majorHAnsi" w:cstheme="majorHAnsi"/>
          <w:sz w:val="24"/>
        </w:rPr>
        <w:t xml:space="preserve">More formal mechanisms </w:t>
      </w:r>
      <w:r w:rsidR="00FB3124" w:rsidRPr="00F61C49">
        <w:rPr>
          <w:rFonts w:asciiTheme="majorHAnsi" w:hAnsiTheme="majorHAnsi" w:cstheme="majorHAnsi"/>
          <w:sz w:val="24"/>
        </w:rPr>
        <w:t>includ</w:t>
      </w:r>
      <w:r w:rsidRPr="00F61C49">
        <w:rPr>
          <w:rFonts w:asciiTheme="majorHAnsi" w:hAnsiTheme="majorHAnsi" w:cstheme="majorHAnsi"/>
          <w:sz w:val="24"/>
        </w:rPr>
        <w:t>e</w:t>
      </w:r>
      <w:r w:rsidR="00FB3124" w:rsidRPr="00F61C49">
        <w:rPr>
          <w:rFonts w:asciiTheme="majorHAnsi" w:hAnsiTheme="majorHAnsi" w:cstheme="majorHAnsi"/>
          <w:sz w:val="24"/>
        </w:rPr>
        <w:t>:</w:t>
      </w:r>
    </w:p>
    <w:p w:rsidR="00F2589F" w:rsidRPr="00F61C49" w:rsidRDefault="0057639D" w:rsidP="00137AD0">
      <w:pPr>
        <w:pStyle w:val="ListParagraph"/>
        <w:numPr>
          <w:ilvl w:val="0"/>
          <w:numId w:val="11"/>
        </w:numPr>
        <w:spacing w:line="276" w:lineRule="auto"/>
        <w:ind w:left="709"/>
        <w:rPr>
          <w:rFonts w:asciiTheme="majorHAnsi" w:hAnsiTheme="majorHAnsi" w:cstheme="majorHAnsi"/>
        </w:rPr>
      </w:pPr>
      <w:r>
        <w:rPr>
          <w:rFonts w:asciiTheme="majorHAnsi" w:hAnsiTheme="majorHAnsi" w:cstheme="majorHAnsi"/>
        </w:rPr>
        <w:t>Provincial</w:t>
      </w:r>
      <w:r w:rsidR="00267DED" w:rsidRPr="00F61C49">
        <w:rPr>
          <w:rFonts w:asciiTheme="majorHAnsi" w:hAnsiTheme="majorHAnsi" w:cstheme="majorHAnsi"/>
        </w:rPr>
        <w:t xml:space="preserve"> and </w:t>
      </w:r>
      <w:r>
        <w:rPr>
          <w:rFonts w:asciiTheme="majorHAnsi" w:hAnsiTheme="majorHAnsi" w:cstheme="majorHAnsi"/>
        </w:rPr>
        <w:t>Regional</w:t>
      </w:r>
      <w:r w:rsidR="00267DED" w:rsidRPr="00F61C49">
        <w:rPr>
          <w:rFonts w:asciiTheme="majorHAnsi" w:hAnsiTheme="majorHAnsi" w:cstheme="majorHAnsi"/>
        </w:rPr>
        <w:t xml:space="preserve"> AT or TDM coordinating committees </w:t>
      </w:r>
      <w:r w:rsidR="002151A0">
        <w:rPr>
          <w:rFonts w:asciiTheme="majorHAnsi" w:hAnsiTheme="majorHAnsi" w:cstheme="majorHAnsi"/>
        </w:rPr>
        <w:t xml:space="preserve">such as </w:t>
      </w:r>
      <w:r w:rsidR="00FB3124" w:rsidRPr="00F61C49">
        <w:rPr>
          <w:rFonts w:asciiTheme="majorHAnsi" w:hAnsiTheme="majorHAnsi" w:cstheme="majorHAnsi"/>
        </w:rPr>
        <w:t>Nova Scotia</w:t>
      </w:r>
      <w:r w:rsidR="00267DED" w:rsidRPr="00F61C49">
        <w:rPr>
          <w:rFonts w:asciiTheme="majorHAnsi" w:hAnsiTheme="majorHAnsi" w:cstheme="majorHAnsi"/>
        </w:rPr>
        <w:t xml:space="preserve">, </w:t>
      </w:r>
      <w:r w:rsidR="00FB3124" w:rsidRPr="00F61C49">
        <w:rPr>
          <w:rFonts w:asciiTheme="majorHAnsi" w:hAnsiTheme="majorHAnsi" w:cstheme="majorHAnsi"/>
        </w:rPr>
        <w:t>UNSM</w:t>
      </w:r>
      <w:r w:rsidR="002151A0">
        <w:rPr>
          <w:rFonts w:asciiTheme="majorHAnsi" w:hAnsiTheme="majorHAnsi" w:cstheme="majorHAnsi"/>
        </w:rPr>
        <w:t>, GTA and the</w:t>
      </w:r>
      <w:r w:rsidR="00267DED" w:rsidRPr="00F61C49">
        <w:rPr>
          <w:rFonts w:asciiTheme="majorHAnsi" w:hAnsiTheme="majorHAnsi" w:cstheme="majorHAnsi"/>
        </w:rPr>
        <w:t xml:space="preserve"> </w:t>
      </w:r>
      <w:r w:rsidR="00ED5ECE" w:rsidRPr="00F61C49">
        <w:rPr>
          <w:rFonts w:asciiTheme="majorHAnsi" w:hAnsiTheme="majorHAnsi" w:cstheme="majorHAnsi"/>
        </w:rPr>
        <w:t xml:space="preserve">Alberta </w:t>
      </w:r>
      <w:r>
        <w:rPr>
          <w:rFonts w:asciiTheme="majorHAnsi" w:hAnsiTheme="majorHAnsi" w:cstheme="majorHAnsi"/>
        </w:rPr>
        <w:t>Provincial</w:t>
      </w:r>
      <w:r w:rsidR="002151A0">
        <w:rPr>
          <w:rFonts w:asciiTheme="majorHAnsi" w:hAnsiTheme="majorHAnsi" w:cstheme="majorHAnsi"/>
        </w:rPr>
        <w:t xml:space="preserve"> AT Workgroup</w:t>
      </w:r>
      <w:r w:rsidR="00267DED" w:rsidRPr="00F61C49">
        <w:rPr>
          <w:rFonts w:asciiTheme="majorHAnsi" w:hAnsiTheme="majorHAnsi" w:cstheme="majorHAnsi"/>
        </w:rPr>
        <w:t>.</w:t>
      </w:r>
    </w:p>
    <w:p w:rsidR="00F2589F" w:rsidRPr="00F61C49" w:rsidRDefault="00F2589F" w:rsidP="00137AD0">
      <w:pPr>
        <w:pStyle w:val="ListParagraph"/>
        <w:numPr>
          <w:ilvl w:val="0"/>
          <w:numId w:val="11"/>
        </w:numPr>
        <w:spacing w:line="276" w:lineRule="auto"/>
        <w:ind w:left="709"/>
        <w:rPr>
          <w:rFonts w:asciiTheme="majorHAnsi" w:hAnsiTheme="majorHAnsi" w:cstheme="majorHAnsi"/>
        </w:rPr>
      </w:pPr>
      <w:r w:rsidRPr="00F61C49">
        <w:rPr>
          <w:rFonts w:asciiTheme="majorHAnsi" w:hAnsiTheme="majorHAnsi" w:cstheme="majorHAnsi"/>
        </w:rPr>
        <w:t>Metropolitan area transit planning councils (e.g.</w:t>
      </w:r>
      <w:r w:rsidR="00267DED" w:rsidRPr="00F61C49">
        <w:rPr>
          <w:rFonts w:asciiTheme="majorHAnsi" w:hAnsiTheme="majorHAnsi" w:cstheme="majorHAnsi"/>
        </w:rPr>
        <w:t xml:space="preserve"> </w:t>
      </w:r>
      <w:r w:rsidRPr="00F61C49">
        <w:rPr>
          <w:rFonts w:asciiTheme="majorHAnsi" w:hAnsiTheme="majorHAnsi" w:cstheme="majorHAnsi"/>
        </w:rPr>
        <w:t>Metrolinx, Translink</w:t>
      </w:r>
      <w:r w:rsidR="00394C76" w:rsidRPr="00F61C49">
        <w:rPr>
          <w:rFonts w:asciiTheme="majorHAnsi" w:hAnsiTheme="majorHAnsi" w:cstheme="majorHAnsi"/>
        </w:rPr>
        <w:t>)</w:t>
      </w:r>
      <w:r w:rsidR="002151A0">
        <w:rPr>
          <w:rFonts w:asciiTheme="majorHAnsi" w:hAnsiTheme="majorHAnsi" w:cstheme="majorHAnsi"/>
        </w:rPr>
        <w:t>.</w:t>
      </w:r>
    </w:p>
    <w:p w:rsidR="00E95B09" w:rsidRPr="00F61C49" w:rsidRDefault="00267DED" w:rsidP="00137AD0">
      <w:pPr>
        <w:pStyle w:val="ListParagraph"/>
        <w:numPr>
          <w:ilvl w:val="0"/>
          <w:numId w:val="11"/>
        </w:numPr>
        <w:spacing w:line="276" w:lineRule="auto"/>
        <w:ind w:left="709"/>
        <w:rPr>
          <w:rFonts w:asciiTheme="majorHAnsi" w:hAnsiTheme="majorHAnsi" w:cstheme="majorHAnsi"/>
        </w:rPr>
      </w:pPr>
      <w:r w:rsidRPr="00F61C49">
        <w:rPr>
          <w:rFonts w:asciiTheme="majorHAnsi" w:hAnsiTheme="majorHAnsi" w:cstheme="majorHAnsi"/>
        </w:rPr>
        <w:t xml:space="preserve">Health coordinating groups, including the </w:t>
      </w:r>
      <w:r w:rsidR="0057639D">
        <w:rPr>
          <w:rFonts w:asciiTheme="majorHAnsi" w:hAnsiTheme="majorHAnsi" w:cstheme="majorHAnsi"/>
        </w:rPr>
        <w:t>Municipal</w:t>
      </w:r>
      <w:r w:rsidR="00E95B09" w:rsidRPr="00F61C49">
        <w:rPr>
          <w:rFonts w:asciiTheme="majorHAnsi" w:hAnsiTheme="majorHAnsi" w:cstheme="majorHAnsi"/>
        </w:rPr>
        <w:t xml:space="preserve"> Physical Activity Leadership program</w:t>
      </w:r>
      <w:r w:rsidR="009C7B7A" w:rsidRPr="00F61C49">
        <w:rPr>
          <w:rFonts w:asciiTheme="majorHAnsi" w:hAnsiTheme="majorHAnsi" w:cstheme="majorHAnsi"/>
        </w:rPr>
        <w:t xml:space="preserve">, hosted by the </w:t>
      </w:r>
      <w:r w:rsidR="002151A0">
        <w:rPr>
          <w:rFonts w:asciiTheme="majorHAnsi" w:hAnsiTheme="majorHAnsi" w:cstheme="majorHAnsi"/>
        </w:rPr>
        <w:t xml:space="preserve">Nova Scotia </w:t>
      </w:r>
      <w:r w:rsidR="009C7B7A" w:rsidRPr="00F61C49">
        <w:rPr>
          <w:rFonts w:asciiTheme="majorHAnsi" w:hAnsiTheme="majorHAnsi" w:cstheme="majorHAnsi"/>
        </w:rPr>
        <w:t>Department of Health and Wellness</w:t>
      </w:r>
      <w:r w:rsidR="00E95B09" w:rsidRPr="00F61C49">
        <w:rPr>
          <w:rFonts w:asciiTheme="majorHAnsi" w:hAnsiTheme="majorHAnsi" w:cstheme="majorHAnsi"/>
        </w:rPr>
        <w:t xml:space="preserve"> </w:t>
      </w:r>
      <w:r w:rsidRPr="00F61C49">
        <w:rPr>
          <w:rFonts w:asciiTheme="majorHAnsi" w:hAnsiTheme="majorHAnsi" w:cstheme="majorHAnsi"/>
        </w:rPr>
        <w:t>and Healthy Families B</w:t>
      </w:r>
      <w:r w:rsidR="002151A0">
        <w:rPr>
          <w:rFonts w:asciiTheme="majorHAnsi" w:hAnsiTheme="majorHAnsi" w:cstheme="majorHAnsi"/>
        </w:rPr>
        <w:t xml:space="preserve">ritish </w:t>
      </w:r>
      <w:r w:rsidRPr="00F61C49">
        <w:rPr>
          <w:rFonts w:asciiTheme="majorHAnsi" w:hAnsiTheme="majorHAnsi" w:cstheme="majorHAnsi"/>
        </w:rPr>
        <w:t>C</w:t>
      </w:r>
      <w:r w:rsidR="002151A0">
        <w:rPr>
          <w:rFonts w:asciiTheme="majorHAnsi" w:hAnsiTheme="majorHAnsi" w:cstheme="majorHAnsi"/>
        </w:rPr>
        <w:t>olumbia.</w:t>
      </w:r>
    </w:p>
    <w:p w:rsidR="000F28E3" w:rsidRPr="00F61C49" w:rsidRDefault="000F28E3" w:rsidP="00137AD0">
      <w:pPr>
        <w:pStyle w:val="ListParagraph"/>
        <w:numPr>
          <w:ilvl w:val="0"/>
          <w:numId w:val="11"/>
        </w:numPr>
        <w:spacing w:line="276" w:lineRule="auto"/>
        <w:ind w:left="709"/>
        <w:rPr>
          <w:rFonts w:asciiTheme="majorHAnsi" w:hAnsiTheme="majorHAnsi" w:cstheme="majorHAnsi"/>
        </w:rPr>
      </w:pPr>
      <w:r w:rsidRPr="00F61C49">
        <w:rPr>
          <w:rFonts w:asciiTheme="majorHAnsi" w:hAnsiTheme="majorHAnsi" w:cstheme="majorHAnsi"/>
        </w:rPr>
        <w:t xml:space="preserve">Partnerships between practitioners (at NGO’s or local governments) and university researchers </w:t>
      </w:r>
      <w:r w:rsidR="002151A0">
        <w:rPr>
          <w:rFonts w:asciiTheme="majorHAnsi" w:hAnsiTheme="majorHAnsi" w:cstheme="majorHAnsi"/>
        </w:rPr>
        <w:t xml:space="preserve">such as </w:t>
      </w:r>
      <w:r w:rsidRPr="00F61C49">
        <w:rPr>
          <w:rFonts w:asciiTheme="majorHAnsi" w:hAnsiTheme="majorHAnsi" w:cstheme="majorHAnsi"/>
        </w:rPr>
        <w:t xml:space="preserve">University of Toronto </w:t>
      </w:r>
      <w:r w:rsidR="002151A0">
        <w:rPr>
          <w:rFonts w:asciiTheme="majorHAnsi" w:hAnsiTheme="majorHAnsi" w:cstheme="majorHAnsi"/>
        </w:rPr>
        <w:t xml:space="preserve">working with GCC and Metrolinx or the </w:t>
      </w:r>
      <w:r w:rsidRPr="00F61C49">
        <w:rPr>
          <w:rFonts w:asciiTheme="majorHAnsi" w:hAnsiTheme="majorHAnsi" w:cstheme="majorHAnsi"/>
        </w:rPr>
        <w:t xml:space="preserve">City of Calgary working with </w:t>
      </w:r>
      <w:r w:rsidR="002151A0">
        <w:rPr>
          <w:rFonts w:asciiTheme="majorHAnsi" w:hAnsiTheme="majorHAnsi" w:cstheme="majorHAnsi"/>
        </w:rPr>
        <w:t>the University of Calgary.</w:t>
      </w:r>
    </w:p>
    <w:p w:rsidR="008827FD" w:rsidRPr="00F61C49" w:rsidRDefault="000F28E3" w:rsidP="00137AD0">
      <w:pPr>
        <w:pStyle w:val="ListParagraph"/>
        <w:numPr>
          <w:ilvl w:val="0"/>
          <w:numId w:val="11"/>
        </w:numPr>
        <w:spacing w:line="276" w:lineRule="auto"/>
        <w:ind w:left="709"/>
        <w:rPr>
          <w:rFonts w:asciiTheme="majorHAnsi" w:hAnsiTheme="majorHAnsi" w:cstheme="majorHAnsi"/>
        </w:rPr>
      </w:pPr>
      <w:r w:rsidRPr="00F61C49">
        <w:rPr>
          <w:rFonts w:asciiTheme="majorHAnsi" w:hAnsiTheme="majorHAnsi" w:cstheme="majorHAnsi"/>
        </w:rPr>
        <w:t>Simon Fraser University offers a number of free public lectures through its Certificate in Next-Generation Transportation program.</w:t>
      </w:r>
    </w:p>
    <w:p w:rsidR="00394C76" w:rsidRPr="00F61C49" w:rsidRDefault="00394C76" w:rsidP="00137AD0">
      <w:pPr>
        <w:pStyle w:val="ListParagraph"/>
        <w:numPr>
          <w:ilvl w:val="0"/>
          <w:numId w:val="11"/>
        </w:numPr>
        <w:spacing w:line="276" w:lineRule="auto"/>
        <w:ind w:left="709"/>
        <w:rPr>
          <w:rStyle w:val="Strong"/>
          <w:rFonts w:asciiTheme="majorHAnsi" w:hAnsiTheme="majorHAnsi" w:cstheme="majorHAnsi"/>
          <w:b w:val="0"/>
          <w:bCs w:val="0"/>
        </w:rPr>
      </w:pPr>
      <w:r w:rsidRPr="00F61C49">
        <w:rPr>
          <w:rFonts w:asciiTheme="majorHAnsi" w:hAnsiTheme="majorHAnsi" w:cstheme="majorHAnsi"/>
        </w:rPr>
        <w:t xml:space="preserve">Connecting Transportation Professionals, a newly-formed, Vancouver-based </w:t>
      </w:r>
      <w:r w:rsidRPr="00F61C49">
        <w:rPr>
          <w:rStyle w:val="Strong"/>
          <w:rFonts w:asciiTheme="majorHAnsi" w:hAnsiTheme="majorHAnsi" w:cs="Arial"/>
          <w:b w:val="0"/>
        </w:rPr>
        <w:t>networking group for individuals with an interest in “innovative and alternative transportation solutions”</w:t>
      </w:r>
      <w:r w:rsidR="002151A0">
        <w:rPr>
          <w:rStyle w:val="Strong"/>
          <w:rFonts w:asciiTheme="majorHAnsi" w:hAnsiTheme="majorHAnsi" w:cs="Arial"/>
          <w:b w:val="0"/>
        </w:rPr>
        <w:t>.</w:t>
      </w:r>
      <w:r w:rsidRPr="00F61C49">
        <w:rPr>
          <w:rStyle w:val="Strong"/>
          <w:rFonts w:asciiTheme="majorHAnsi" w:hAnsiTheme="majorHAnsi" w:cs="Arial"/>
          <w:b w:val="0"/>
        </w:rPr>
        <w:t xml:space="preserve"> </w:t>
      </w:r>
    </w:p>
    <w:p w:rsidR="00394C76" w:rsidRPr="00F61C49" w:rsidRDefault="00434A29" w:rsidP="00B6614D">
      <w:pPr>
        <w:pStyle w:val="ListParagraph"/>
        <w:numPr>
          <w:ilvl w:val="0"/>
          <w:numId w:val="11"/>
        </w:numPr>
        <w:spacing w:line="276" w:lineRule="auto"/>
        <w:ind w:left="709"/>
        <w:rPr>
          <w:rFonts w:asciiTheme="majorHAnsi" w:hAnsiTheme="majorHAnsi" w:cstheme="majorHAnsi"/>
        </w:rPr>
      </w:pPr>
      <w:hyperlink r:id="rId32" w:history="1">
        <w:r w:rsidR="008827FD" w:rsidRPr="00F61C49">
          <w:rPr>
            <w:rStyle w:val="Hyperlink"/>
            <w:rFonts w:asciiTheme="majorHAnsi" w:hAnsiTheme="majorHAnsi" w:cstheme="majorHAnsi"/>
          </w:rPr>
          <w:t>Share the Road</w:t>
        </w:r>
      </w:hyperlink>
      <w:r w:rsidR="00A85303">
        <w:rPr>
          <w:rFonts w:asciiTheme="majorHAnsi" w:hAnsiTheme="majorHAnsi" w:cstheme="majorHAnsi"/>
        </w:rPr>
        <w:t xml:space="preserve"> coalition in </w:t>
      </w:r>
      <w:r w:rsidR="008827FD" w:rsidRPr="00F61C49">
        <w:rPr>
          <w:rFonts w:asciiTheme="majorHAnsi" w:hAnsiTheme="majorHAnsi" w:cstheme="majorHAnsi"/>
        </w:rPr>
        <w:t>Ontario</w:t>
      </w:r>
      <w:r w:rsidR="00B6614D" w:rsidRPr="00F61C49">
        <w:rPr>
          <w:rFonts w:asciiTheme="majorHAnsi" w:hAnsiTheme="majorHAnsi" w:cstheme="majorHAnsi"/>
        </w:rPr>
        <w:t>.</w:t>
      </w:r>
    </w:p>
    <w:p w:rsidR="008827FD" w:rsidRPr="00F61C49" w:rsidRDefault="008827FD" w:rsidP="00137AD0">
      <w:pPr>
        <w:pStyle w:val="ListParagraph"/>
        <w:spacing w:line="276" w:lineRule="auto"/>
        <w:rPr>
          <w:rFonts w:cstheme="majorHAnsi"/>
        </w:rPr>
      </w:pPr>
    </w:p>
    <w:p w:rsidR="00FB3124" w:rsidRPr="00F61C49" w:rsidRDefault="00FB3124" w:rsidP="005D4D37">
      <w:pPr>
        <w:ind w:left="349"/>
        <w:rPr>
          <w:rFonts w:asciiTheme="majorHAnsi" w:hAnsiTheme="majorHAnsi" w:cstheme="majorHAnsi"/>
          <w:sz w:val="24"/>
        </w:rPr>
      </w:pPr>
      <w:r w:rsidRPr="00F61C49">
        <w:rPr>
          <w:rFonts w:asciiTheme="majorHAnsi" w:hAnsiTheme="majorHAnsi" w:cstheme="majorHAnsi"/>
          <w:i/>
          <w:sz w:val="24"/>
        </w:rPr>
        <w:t xml:space="preserve">5.2.3 International mechanisms or forums </w:t>
      </w:r>
    </w:p>
    <w:p w:rsidR="00FB3124" w:rsidRPr="00F61C49" w:rsidRDefault="0037736A" w:rsidP="00137AD0">
      <w:pPr>
        <w:spacing w:after="0"/>
        <w:rPr>
          <w:rFonts w:asciiTheme="majorHAnsi" w:hAnsiTheme="majorHAnsi" w:cstheme="majorHAnsi"/>
          <w:sz w:val="24"/>
          <w:szCs w:val="24"/>
          <w:u w:val="single"/>
        </w:rPr>
      </w:pPr>
      <w:r w:rsidRPr="00F61C49">
        <w:rPr>
          <w:rFonts w:asciiTheme="majorHAnsi" w:hAnsiTheme="majorHAnsi" w:cstheme="majorHAnsi"/>
          <w:sz w:val="24"/>
          <w:szCs w:val="24"/>
          <w:u w:val="single"/>
        </w:rPr>
        <w:t xml:space="preserve">International Websites, </w:t>
      </w:r>
      <w:r w:rsidR="00FB3124" w:rsidRPr="00F61C49">
        <w:rPr>
          <w:rFonts w:asciiTheme="majorHAnsi" w:hAnsiTheme="majorHAnsi" w:cstheme="majorHAnsi"/>
          <w:sz w:val="24"/>
          <w:szCs w:val="24"/>
          <w:u w:val="single"/>
        </w:rPr>
        <w:t>Listservs</w:t>
      </w:r>
      <w:r w:rsidR="00E95B09" w:rsidRPr="00F61C49">
        <w:rPr>
          <w:rFonts w:asciiTheme="majorHAnsi" w:hAnsiTheme="majorHAnsi" w:cstheme="majorHAnsi"/>
          <w:sz w:val="24"/>
          <w:szCs w:val="24"/>
          <w:u w:val="single"/>
        </w:rPr>
        <w:t>,</w:t>
      </w:r>
      <w:r w:rsidRPr="00F61C49">
        <w:rPr>
          <w:rFonts w:asciiTheme="majorHAnsi" w:hAnsiTheme="majorHAnsi" w:cstheme="majorHAnsi"/>
          <w:sz w:val="24"/>
          <w:szCs w:val="24"/>
          <w:u w:val="single"/>
        </w:rPr>
        <w:t xml:space="preserve"> Webinars</w:t>
      </w:r>
      <w:r w:rsidR="00E95B09" w:rsidRPr="00F61C49">
        <w:rPr>
          <w:rFonts w:asciiTheme="majorHAnsi" w:hAnsiTheme="majorHAnsi" w:cstheme="majorHAnsi"/>
          <w:sz w:val="24"/>
          <w:szCs w:val="24"/>
          <w:u w:val="single"/>
        </w:rPr>
        <w:t xml:space="preserve"> and Conferences</w:t>
      </w:r>
    </w:p>
    <w:p w:rsidR="008827FD" w:rsidRPr="00F61C49" w:rsidRDefault="00434A29" w:rsidP="00320D96">
      <w:pPr>
        <w:pStyle w:val="ListParagraph"/>
        <w:numPr>
          <w:ilvl w:val="0"/>
          <w:numId w:val="27"/>
        </w:numPr>
        <w:spacing w:line="276" w:lineRule="auto"/>
        <w:rPr>
          <w:rFonts w:asciiTheme="majorHAnsi" w:hAnsiTheme="majorHAnsi" w:cstheme="majorHAnsi"/>
        </w:rPr>
      </w:pPr>
      <w:hyperlink r:id="rId33" w:history="1">
        <w:r w:rsidR="00FB3124" w:rsidRPr="00F61C49">
          <w:rPr>
            <w:rStyle w:val="Hyperlink"/>
            <w:rFonts w:asciiTheme="majorHAnsi" w:hAnsiTheme="majorHAnsi" w:cstheme="majorHAnsi"/>
          </w:rPr>
          <w:t>Association of Pedes</w:t>
        </w:r>
        <w:r w:rsidR="008827FD" w:rsidRPr="00F61C49">
          <w:rPr>
            <w:rStyle w:val="Hyperlink"/>
            <w:rFonts w:asciiTheme="majorHAnsi" w:hAnsiTheme="majorHAnsi" w:cstheme="majorHAnsi"/>
          </w:rPr>
          <w:t>trian and Bicycle Professionals</w:t>
        </w:r>
      </w:hyperlink>
      <w:r w:rsidR="00A85303">
        <w:rPr>
          <w:rFonts w:asciiTheme="majorHAnsi" w:hAnsiTheme="majorHAnsi" w:cstheme="majorHAnsi"/>
        </w:rPr>
        <w:t xml:space="preserve"> – </w:t>
      </w:r>
      <w:r w:rsidR="008827FD" w:rsidRPr="00F61C49">
        <w:rPr>
          <w:rFonts w:asciiTheme="majorHAnsi" w:hAnsiTheme="majorHAnsi" w:cstheme="majorHAnsi"/>
        </w:rPr>
        <w:t>U</w:t>
      </w:r>
      <w:r w:rsidR="00A85303">
        <w:rPr>
          <w:rFonts w:asciiTheme="majorHAnsi" w:hAnsiTheme="majorHAnsi" w:cstheme="majorHAnsi"/>
        </w:rPr>
        <w:t xml:space="preserve">nited </w:t>
      </w:r>
      <w:r w:rsidR="008827FD" w:rsidRPr="00F61C49">
        <w:rPr>
          <w:rFonts w:asciiTheme="majorHAnsi" w:hAnsiTheme="majorHAnsi" w:cstheme="majorHAnsi"/>
        </w:rPr>
        <w:t>S</w:t>
      </w:r>
      <w:r w:rsidR="00A85303">
        <w:rPr>
          <w:rFonts w:asciiTheme="majorHAnsi" w:hAnsiTheme="majorHAnsi" w:cstheme="majorHAnsi"/>
        </w:rPr>
        <w:t>tates</w:t>
      </w:r>
      <w:r w:rsidR="008827FD" w:rsidRPr="00F61C49">
        <w:rPr>
          <w:rFonts w:asciiTheme="majorHAnsi" w:hAnsiTheme="majorHAnsi" w:cstheme="majorHAnsi"/>
        </w:rPr>
        <w:t xml:space="preserve"> </w:t>
      </w:r>
      <w:r w:rsidR="001E48B4" w:rsidRPr="00F61C49">
        <w:rPr>
          <w:rFonts w:asciiTheme="majorHAnsi" w:hAnsiTheme="majorHAnsi" w:cstheme="majorHAnsi"/>
        </w:rPr>
        <w:t xml:space="preserve">organization with a </w:t>
      </w:r>
      <w:r w:rsidR="008827FD" w:rsidRPr="00F61C49">
        <w:rPr>
          <w:rFonts w:asciiTheme="majorHAnsi" w:hAnsiTheme="majorHAnsi" w:cstheme="majorHAnsi"/>
        </w:rPr>
        <w:t xml:space="preserve">website, </w:t>
      </w:r>
      <w:r w:rsidR="00FB3124" w:rsidRPr="00F61C49">
        <w:rPr>
          <w:rFonts w:asciiTheme="majorHAnsi" w:hAnsiTheme="majorHAnsi" w:cstheme="majorHAnsi"/>
        </w:rPr>
        <w:t>list</w:t>
      </w:r>
      <w:r w:rsidR="008827FD" w:rsidRPr="00F61C49">
        <w:rPr>
          <w:rFonts w:asciiTheme="majorHAnsi" w:hAnsiTheme="majorHAnsi" w:cstheme="majorHAnsi"/>
        </w:rPr>
        <w:t>s</w:t>
      </w:r>
      <w:r w:rsidR="00FB3124" w:rsidRPr="00F61C49">
        <w:rPr>
          <w:rFonts w:asciiTheme="majorHAnsi" w:hAnsiTheme="majorHAnsi" w:cstheme="majorHAnsi"/>
        </w:rPr>
        <w:t>erv</w:t>
      </w:r>
      <w:r w:rsidR="008827FD" w:rsidRPr="00F61C49">
        <w:rPr>
          <w:rFonts w:asciiTheme="majorHAnsi" w:hAnsiTheme="majorHAnsi" w:cstheme="majorHAnsi"/>
        </w:rPr>
        <w:t xml:space="preserve"> and chat forum</w:t>
      </w:r>
      <w:r w:rsidR="0037736A" w:rsidRPr="00F61C49">
        <w:rPr>
          <w:rFonts w:asciiTheme="majorHAnsi" w:hAnsiTheme="majorHAnsi" w:cstheme="majorHAnsi"/>
        </w:rPr>
        <w:t>, and holds a webinar series</w:t>
      </w:r>
      <w:r w:rsidR="001E48B4" w:rsidRPr="00F61C49">
        <w:rPr>
          <w:rFonts w:asciiTheme="majorHAnsi" w:hAnsiTheme="majorHAnsi" w:cstheme="majorHAnsi"/>
        </w:rPr>
        <w:t>. Has a Vancouver chapter</w:t>
      </w:r>
      <w:r w:rsidR="0037736A" w:rsidRPr="00F61C49">
        <w:rPr>
          <w:rFonts w:asciiTheme="majorHAnsi" w:hAnsiTheme="majorHAnsi" w:cstheme="majorHAnsi"/>
        </w:rPr>
        <w:t xml:space="preserve"> and is followed by GAC, who invite local partners to participate with them</w:t>
      </w:r>
      <w:r w:rsidR="001E48B4" w:rsidRPr="00F61C49">
        <w:rPr>
          <w:rFonts w:asciiTheme="majorHAnsi" w:hAnsiTheme="majorHAnsi" w:cstheme="majorHAnsi"/>
        </w:rPr>
        <w:t>.</w:t>
      </w:r>
    </w:p>
    <w:p w:rsidR="00FB3124" w:rsidRPr="00F61C49" w:rsidRDefault="00A85303" w:rsidP="00320D96">
      <w:pPr>
        <w:pStyle w:val="ListParagraph"/>
        <w:numPr>
          <w:ilvl w:val="0"/>
          <w:numId w:val="27"/>
        </w:numPr>
        <w:spacing w:line="276" w:lineRule="auto"/>
        <w:rPr>
          <w:rFonts w:asciiTheme="majorHAnsi" w:hAnsiTheme="majorHAnsi" w:cstheme="majorHAnsi"/>
        </w:rPr>
      </w:pPr>
      <w:r>
        <w:rPr>
          <w:rFonts w:asciiTheme="majorHAnsi" w:hAnsiTheme="majorHAnsi" w:cstheme="majorHAnsi"/>
        </w:rPr>
        <w:lastRenderedPageBreak/>
        <w:t>TDM listservs - located in the United States.</w:t>
      </w:r>
    </w:p>
    <w:p w:rsidR="00FB3124" w:rsidRPr="00F61C49" w:rsidRDefault="00434A29" w:rsidP="00320D96">
      <w:pPr>
        <w:pStyle w:val="ListParagraph"/>
        <w:numPr>
          <w:ilvl w:val="0"/>
          <w:numId w:val="27"/>
        </w:numPr>
        <w:spacing w:line="276" w:lineRule="auto"/>
        <w:rPr>
          <w:rFonts w:asciiTheme="majorHAnsi" w:hAnsiTheme="majorHAnsi" w:cstheme="majorHAnsi"/>
        </w:rPr>
      </w:pPr>
      <w:hyperlink r:id="rId34" w:history="1">
        <w:r w:rsidR="008827FD" w:rsidRPr="00F61C49">
          <w:rPr>
            <w:rStyle w:val="Hyperlink"/>
            <w:rFonts w:asciiTheme="majorHAnsi" w:hAnsiTheme="majorHAnsi" w:cstheme="majorHAnsi"/>
          </w:rPr>
          <w:t xml:space="preserve">University of South Florida </w:t>
        </w:r>
        <w:r w:rsidR="00FB3124" w:rsidRPr="00F61C49">
          <w:rPr>
            <w:rStyle w:val="Hyperlink"/>
            <w:rFonts w:asciiTheme="majorHAnsi" w:hAnsiTheme="majorHAnsi" w:cstheme="majorHAnsi"/>
          </w:rPr>
          <w:t>Centre for Urban Transportation Research</w:t>
        </w:r>
      </w:hyperlink>
      <w:r w:rsidR="008827FD" w:rsidRPr="00F61C49">
        <w:rPr>
          <w:rFonts w:asciiTheme="majorHAnsi" w:hAnsiTheme="majorHAnsi" w:cstheme="majorHAnsi"/>
        </w:rPr>
        <w:t xml:space="preserve"> – National TDM and Telework Clearinghouse (website and listserv)</w:t>
      </w:r>
      <w:r w:rsidR="00FB3124" w:rsidRPr="00F61C49">
        <w:rPr>
          <w:rFonts w:asciiTheme="majorHAnsi" w:hAnsiTheme="majorHAnsi" w:cstheme="majorHAnsi"/>
        </w:rPr>
        <w:t xml:space="preserve">. </w:t>
      </w:r>
    </w:p>
    <w:p w:rsidR="001E48B4" w:rsidRPr="00F61C49" w:rsidRDefault="00434A29" w:rsidP="00320D96">
      <w:pPr>
        <w:numPr>
          <w:ilvl w:val="0"/>
          <w:numId w:val="27"/>
        </w:numPr>
        <w:spacing w:after="0"/>
        <w:rPr>
          <w:rFonts w:asciiTheme="majorHAnsi" w:hAnsiTheme="majorHAnsi"/>
          <w:sz w:val="24"/>
          <w:szCs w:val="24"/>
        </w:rPr>
      </w:pPr>
      <w:hyperlink r:id="rId35" w:history="1">
        <w:r w:rsidR="00AF2AB3" w:rsidRPr="00F61C49">
          <w:rPr>
            <w:rStyle w:val="Hyperlink"/>
            <w:rFonts w:asciiTheme="majorHAnsi" w:hAnsiTheme="majorHAnsi"/>
            <w:sz w:val="24"/>
            <w:szCs w:val="24"/>
          </w:rPr>
          <w:t>Active Living Research</w:t>
        </w:r>
      </w:hyperlink>
      <w:r w:rsidR="00AF2AB3" w:rsidRPr="00F61C49">
        <w:rPr>
          <w:rFonts w:asciiTheme="majorHAnsi" w:hAnsiTheme="majorHAnsi"/>
          <w:sz w:val="24"/>
          <w:szCs w:val="24"/>
        </w:rPr>
        <w:t xml:space="preserve"> – U</w:t>
      </w:r>
      <w:r w:rsidR="00A85303">
        <w:rPr>
          <w:rFonts w:asciiTheme="majorHAnsi" w:hAnsiTheme="majorHAnsi"/>
          <w:sz w:val="24"/>
          <w:szCs w:val="24"/>
        </w:rPr>
        <w:t xml:space="preserve">nited </w:t>
      </w:r>
      <w:r w:rsidR="00AF2AB3" w:rsidRPr="00F61C49">
        <w:rPr>
          <w:rFonts w:asciiTheme="majorHAnsi" w:hAnsiTheme="majorHAnsi"/>
          <w:sz w:val="24"/>
          <w:szCs w:val="24"/>
        </w:rPr>
        <w:t>S</w:t>
      </w:r>
      <w:r w:rsidR="00A85303">
        <w:rPr>
          <w:rFonts w:asciiTheme="majorHAnsi" w:hAnsiTheme="majorHAnsi"/>
          <w:sz w:val="24"/>
          <w:szCs w:val="24"/>
        </w:rPr>
        <w:t>tates</w:t>
      </w:r>
      <w:r w:rsidR="00AF2AB3" w:rsidRPr="00F61C49">
        <w:rPr>
          <w:rFonts w:asciiTheme="majorHAnsi" w:hAnsiTheme="majorHAnsi"/>
          <w:sz w:val="24"/>
          <w:szCs w:val="24"/>
        </w:rPr>
        <w:t xml:space="preserve"> </w:t>
      </w:r>
      <w:r w:rsidR="001E48B4" w:rsidRPr="00F61C49">
        <w:rPr>
          <w:rFonts w:asciiTheme="majorHAnsi" w:hAnsiTheme="majorHAnsi"/>
          <w:sz w:val="24"/>
          <w:szCs w:val="24"/>
        </w:rPr>
        <w:t>website promoting physical activity, including the</w:t>
      </w:r>
      <w:r w:rsidR="00A85303">
        <w:rPr>
          <w:rFonts w:asciiTheme="majorHAnsi" w:hAnsiTheme="majorHAnsi"/>
          <w:sz w:val="24"/>
          <w:szCs w:val="24"/>
        </w:rPr>
        <w:t xml:space="preserve"> “</w:t>
      </w:r>
      <w:r w:rsidR="00AF2AB3" w:rsidRPr="00F61C49">
        <w:rPr>
          <w:rFonts w:asciiTheme="majorHAnsi" w:hAnsiTheme="majorHAnsi"/>
          <w:sz w:val="24"/>
          <w:szCs w:val="24"/>
        </w:rPr>
        <w:t>role of transportation in promoting physical activity”</w:t>
      </w:r>
      <w:r w:rsidR="00A85303">
        <w:rPr>
          <w:rFonts w:asciiTheme="majorHAnsi" w:hAnsiTheme="majorHAnsi"/>
          <w:sz w:val="24"/>
          <w:szCs w:val="24"/>
        </w:rPr>
        <w:t>.</w:t>
      </w:r>
      <w:r w:rsidR="00AF2AB3" w:rsidRPr="00F61C49">
        <w:rPr>
          <w:rFonts w:asciiTheme="majorHAnsi" w:hAnsiTheme="majorHAnsi"/>
          <w:sz w:val="24"/>
          <w:szCs w:val="24"/>
        </w:rPr>
        <w:t xml:space="preserve"> </w:t>
      </w:r>
    </w:p>
    <w:p w:rsidR="00AF2AB3" w:rsidRPr="00F61C49" w:rsidRDefault="00434A29" w:rsidP="00320D96">
      <w:pPr>
        <w:numPr>
          <w:ilvl w:val="0"/>
          <w:numId w:val="27"/>
        </w:numPr>
        <w:spacing w:after="0"/>
        <w:rPr>
          <w:rFonts w:asciiTheme="majorHAnsi" w:hAnsiTheme="majorHAnsi"/>
          <w:sz w:val="24"/>
          <w:szCs w:val="24"/>
        </w:rPr>
      </w:pPr>
      <w:hyperlink r:id="rId36" w:history="1">
        <w:r w:rsidR="00AF2AB3" w:rsidRPr="00F61C49">
          <w:rPr>
            <w:rStyle w:val="Hyperlink"/>
            <w:rFonts w:asciiTheme="majorHAnsi" w:hAnsiTheme="majorHAnsi" w:cstheme="majorHAnsi"/>
            <w:sz w:val="24"/>
            <w:szCs w:val="24"/>
          </w:rPr>
          <w:t>Pro Walk, Pro Bike</w:t>
        </w:r>
      </w:hyperlink>
      <w:r w:rsidR="00AF2AB3" w:rsidRPr="00F61C49">
        <w:rPr>
          <w:rFonts w:asciiTheme="majorHAnsi" w:hAnsiTheme="majorHAnsi" w:cstheme="majorHAnsi"/>
          <w:sz w:val="24"/>
          <w:szCs w:val="24"/>
        </w:rPr>
        <w:t xml:space="preserve"> – U</w:t>
      </w:r>
      <w:r w:rsidR="00A85303">
        <w:rPr>
          <w:rFonts w:asciiTheme="majorHAnsi" w:hAnsiTheme="majorHAnsi" w:cstheme="majorHAnsi"/>
          <w:sz w:val="24"/>
          <w:szCs w:val="24"/>
        </w:rPr>
        <w:t xml:space="preserve">nited </w:t>
      </w:r>
      <w:r w:rsidR="00AF2AB3" w:rsidRPr="00F61C49">
        <w:rPr>
          <w:rFonts w:asciiTheme="majorHAnsi" w:hAnsiTheme="majorHAnsi" w:cstheme="majorHAnsi"/>
          <w:sz w:val="24"/>
          <w:szCs w:val="24"/>
        </w:rPr>
        <w:t>S</w:t>
      </w:r>
      <w:r w:rsidR="00A85303">
        <w:rPr>
          <w:rFonts w:asciiTheme="majorHAnsi" w:hAnsiTheme="majorHAnsi" w:cstheme="majorHAnsi"/>
          <w:sz w:val="24"/>
          <w:szCs w:val="24"/>
        </w:rPr>
        <w:t>tates</w:t>
      </w:r>
      <w:r w:rsidR="00AF2AB3" w:rsidRPr="00F61C49">
        <w:rPr>
          <w:rFonts w:asciiTheme="majorHAnsi" w:hAnsiTheme="majorHAnsi" w:cstheme="majorHAnsi"/>
          <w:sz w:val="24"/>
          <w:szCs w:val="24"/>
        </w:rPr>
        <w:t xml:space="preserve"> </w:t>
      </w:r>
      <w:r w:rsidR="001E48B4" w:rsidRPr="00F61C49">
        <w:rPr>
          <w:rFonts w:asciiTheme="majorHAnsi" w:hAnsiTheme="majorHAnsi" w:cstheme="majorHAnsi"/>
          <w:sz w:val="24"/>
          <w:szCs w:val="24"/>
        </w:rPr>
        <w:t>group that organizes bi-annual conferences</w:t>
      </w:r>
      <w:r w:rsidR="00A85303">
        <w:rPr>
          <w:rFonts w:asciiTheme="majorHAnsi" w:hAnsiTheme="majorHAnsi" w:cstheme="majorHAnsi"/>
          <w:sz w:val="24"/>
          <w:szCs w:val="24"/>
        </w:rPr>
        <w:t>.</w:t>
      </w:r>
      <w:r w:rsidR="00AF2AB3" w:rsidRPr="00F61C49">
        <w:rPr>
          <w:rFonts w:asciiTheme="majorHAnsi" w:hAnsiTheme="majorHAnsi" w:cstheme="majorHAnsi"/>
          <w:sz w:val="24"/>
          <w:szCs w:val="24"/>
        </w:rPr>
        <w:t xml:space="preserve"> </w:t>
      </w:r>
    </w:p>
    <w:p w:rsidR="00AF2AB3" w:rsidRPr="00F61C49" w:rsidRDefault="00434A29" w:rsidP="00320D96">
      <w:pPr>
        <w:pStyle w:val="ListParagraph"/>
        <w:numPr>
          <w:ilvl w:val="0"/>
          <w:numId w:val="27"/>
        </w:numPr>
        <w:spacing w:line="276" w:lineRule="auto"/>
        <w:rPr>
          <w:rFonts w:asciiTheme="majorHAnsi" w:hAnsiTheme="majorHAnsi" w:cstheme="majorHAnsi"/>
        </w:rPr>
      </w:pPr>
      <w:hyperlink r:id="rId37" w:history="1">
        <w:r w:rsidR="00AF2AB3" w:rsidRPr="00F61C49">
          <w:rPr>
            <w:rStyle w:val="Hyperlink"/>
            <w:rFonts w:asciiTheme="majorHAnsi" w:hAnsiTheme="majorHAnsi" w:cstheme="majorHAnsi"/>
          </w:rPr>
          <w:t>National Association of City Transportation Officials</w:t>
        </w:r>
      </w:hyperlink>
      <w:r w:rsidR="00AF2AB3" w:rsidRPr="00F61C49">
        <w:rPr>
          <w:rFonts w:asciiTheme="majorHAnsi" w:hAnsiTheme="majorHAnsi" w:cstheme="majorHAnsi"/>
        </w:rPr>
        <w:t xml:space="preserve"> – U</w:t>
      </w:r>
      <w:r w:rsidR="00A85303">
        <w:rPr>
          <w:rFonts w:asciiTheme="majorHAnsi" w:hAnsiTheme="majorHAnsi" w:cstheme="majorHAnsi"/>
        </w:rPr>
        <w:t xml:space="preserve">nited </w:t>
      </w:r>
      <w:r w:rsidR="00AF2AB3" w:rsidRPr="00F61C49">
        <w:rPr>
          <w:rFonts w:asciiTheme="majorHAnsi" w:hAnsiTheme="majorHAnsi" w:cstheme="majorHAnsi"/>
        </w:rPr>
        <w:t>S</w:t>
      </w:r>
      <w:r w:rsidR="00A85303">
        <w:rPr>
          <w:rFonts w:asciiTheme="majorHAnsi" w:hAnsiTheme="majorHAnsi" w:cstheme="majorHAnsi"/>
        </w:rPr>
        <w:t>tates</w:t>
      </w:r>
      <w:r w:rsidR="00AF2AB3" w:rsidRPr="00F61C49">
        <w:rPr>
          <w:rFonts w:asciiTheme="majorHAnsi" w:hAnsiTheme="majorHAnsi" w:cstheme="majorHAnsi"/>
        </w:rPr>
        <w:t xml:space="preserve"> </w:t>
      </w:r>
      <w:r w:rsidR="001E48B4" w:rsidRPr="00F61C49">
        <w:rPr>
          <w:rFonts w:asciiTheme="majorHAnsi" w:hAnsiTheme="majorHAnsi" w:cstheme="majorHAnsi"/>
        </w:rPr>
        <w:t>group with</w:t>
      </w:r>
      <w:r w:rsidR="00AF2AB3" w:rsidRPr="00F61C49">
        <w:rPr>
          <w:rFonts w:asciiTheme="majorHAnsi" w:hAnsiTheme="majorHAnsi" w:cstheme="majorHAnsi"/>
        </w:rPr>
        <w:t xml:space="preserve"> guidelines for AT, bike</w:t>
      </w:r>
      <w:r w:rsidR="00A85303">
        <w:rPr>
          <w:rFonts w:asciiTheme="majorHAnsi" w:hAnsiTheme="majorHAnsi" w:cstheme="majorHAnsi"/>
        </w:rPr>
        <w:t>ways, urban design for AT</w:t>
      </w:r>
      <w:r w:rsidR="001E48B4" w:rsidRPr="00F61C49">
        <w:rPr>
          <w:rFonts w:asciiTheme="majorHAnsi" w:hAnsiTheme="majorHAnsi" w:cstheme="majorHAnsi"/>
        </w:rPr>
        <w:t>.</w:t>
      </w:r>
    </w:p>
    <w:p w:rsidR="00AF2AB3" w:rsidRPr="00F61C49" w:rsidRDefault="00AF2AB3" w:rsidP="00137AD0">
      <w:pPr>
        <w:spacing w:after="0"/>
        <w:rPr>
          <w:rFonts w:cstheme="majorHAnsi"/>
        </w:rPr>
      </w:pPr>
    </w:p>
    <w:p w:rsidR="00124CC9" w:rsidRPr="00F61C49" w:rsidRDefault="002D22D2" w:rsidP="00137AD0">
      <w:pPr>
        <w:tabs>
          <w:tab w:val="left" w:pos="567"/>
          <w:tab w:val="left" w:pos="1134"/>
          <w:tab w:val="right" w:leader="dot" w:pos="7938"/>
        </w:tabs>
        <w:rPr>
          <w:sz w:val="24"/>
        </w:rPr>
      </w:pPr>
      <w:r w:rsidRPr="00F61C49">
        <w:rPr>
          <w:sz w:val="24"/>
        </w:rPr>
        <w:tab/>
        <w:t>5</w:t>
      </w:r>
      <w:r w:rsidR="00124CC9" w:rsidRPr="00F61C49">
        <w:rPr>
          <w:sz w:val="24"/>
        </w:rPr>
        <w:t>.3</w:t>
      </w:r>
      <w:r w:rsidR="00124CC9" w:rsidRPr="00F61C49">
        <w:rPr>
          <w:sz w:val="24"/>
        </w:rPr>
        <w:tab/>
        <w:t>Suggestions for knowledge sharing mechanisms or forums</w:t>
      </w:r>
    </w:p>
    <w:p w:rsidR="008D6440" w:rsidRPr="00F61C49" w:rsidRDefault="00BD09E1" w:rsidP="00B6614D">
      <w:pPr>
        <w:spacing w:after="120"/>
        <w:rPr>
          <w:rFonts w:asciiTheme="majorHAnsi" w:hAnsiTheme="majorHAnsi" w:cstheme="majorHAnsi"/>
          <w:sz w:val="24"/>
        </w:rPr>
      </w:pPr>
      <w:r w:rsidRPr="00F61C49">
        <w:rPr>
          <w:rFonts w:asciiTheme="majorHAnsi" w:hAnsiTheme="majorHAnsi" w:cstheme="majorHAnsi"/>
          <w:sz w:val="24"/>
        </w:rPr>
        <w:t>All of those involved in this scan were interested in seeing the resulting report</w:t>
      </w:r>
      <w:r w:rsidR="001B7EED" w:rsidRPr="00F61C49">
        <w:rPr>
          <w:rFonts w:asciiTheme="majorHAnsi" w:hAnsiTheme="majorHAnsi" w:cstheme="majorHAnsi"/>
          <w:sz w:val="24"/>
        </w:rPr>
        <w:t xml:space="preserve"> or related knowledge products</w:t>
      </w:r>
      <w:r w:rsidRPr="00F61C49">
        <w:rPr>
          <w:rFonts w:asciiTheme="majorHAnsi" w:hAnsiTheme="majorHAnsi" w:cstheme="majorHAnsi"/>
          <w:sz w:val="24"/>
        </w:rPr>
        <w:t xml:space="preserve">. Many have internal </w:t>
      </w:r>
      <w:r w:rsidR="001B7EED" w:rsidRPr="00F61C49">
        <w:rPr>
          <w:rFonts w:asciiTheme="majorHAnsi" w:hAnsiTheme="majorHAnsi" w:cstheme="majorHAnsi"/>
          <w:sz w:val="24"/>
        </w:rPr>
        <w:t>communication vehicles</w:t>
      </w:r>
      <w:r w:rsidRPr="00F61C49">
        <w:rPr>
          <w:rFonts w:asciiTheme="majorHAnsi" w:hAnsiTheme="majorHAnsi" w:cstheme="majorHAnsi"/>
          <w:sz w:val="24"/>
        </w:rPr>
        <w:t xml:space="preserve"> – websites, newsletters, etc.</w:t>
      </w:r>
      <w:r w:rsidR="009C38CC" w:rsidRPr="00F61C49">
        <w:rPr>
          <w:rFonts w:asciiTheme="majorHAnsi" w:hAnsiTheme="majorHAnsi" w:cstheme="majorHAnsi"/>
          <w:sz w:val="24"/>
        </w:rPr>
        <w:t xml:space="preserve"> –</w:t>
      </w:r>
      <w:r w:rsidRPr="00F61C49">
        <w:rPr>
          <w:rFonts w:asciiTheme="majorHAnsi" w:hAnsiTheme="majorHAnsi" w:cstheme="majorHAnsi"/>
          <w:sz w:val="24"/>
        </w:rPr>
        <w:t xml:space="preserve"> where</w:t>
      </w:r>
      <w:r w:rsidR="009C38CC" w:rsidRPr="00F61C49">
        <w:rPr>
          <w:rFonts w:asciiTheme="majorHAnsi" w:hAnsiTheme="majorHAnsi" w:cstheme="majorHAnsi"/>
          <w:sz w:val="24"/>
        </w:rPr>
        <w:t xml:space="preserve"> </w:t>
      </w:r>
      <w:r w:rsidRPr="00F61C49">
        <w:rPr>
          <w:rFonts w:asciiTheme="majorHAnsi" w:hAnsiTheme="majorHAnsi" w:cstheme="majorHAnsi"/>
          <w:sz w:val="24"/>
        </w:rPr>
        <w:t xml:space="preserve">they could feature AT information. </w:t>
      </w:r>
      <w:r w:rsidR="009C38CC" w:rsidRPr="00F61C49">
        <w:rPr>
          <w:rFonts w:asciiTheme="majorHAnsi" w:hAnsiTheme="majorHAnsi" w:cstheme="majorHAnsi"/>
          <w:sz w:val="24"/>
        </w:rPr>
        <w:t xml:space="preserve"> A number of people noted that, in such an evolving practice, it is important for staff to stay up-to</w:t>
      </w:r>
      <w:r w:rsidR="00301297" w:rsidRPr="00F61C49">
        <w:rPr>
          <w:rFonts w:asciiTheme="majorHAnsi" w:hAnsiTheme="majorHAnsi" w:cstheme="majorHAnsi"/>
          <w:sz w:val="24"/>
        </w:rPr>
        <w:t>-</w:t>
      </w:r>
      <w:r w:rsidR="009C38CC" w:rsidRPr="00F61C49">
        <w:rPr>
          <w:rFonts w:asciiTheme="majorHAnsi" w:hAnsiTheme="majorHAnsi" w:cstheme="majorHAnsi"/>
          <w:sz w:val="24"/>
        </w:rPr>
        <w:t xml:space="preserve">date on </w:t>
      </w:r>
      <w:r w:rsidR="00301297" w:rsidRPr="00F61C49">
        <w:rPr>
          <w:rFonts w:asciiTheme="majorHAnsi" w:hAnsiTheme="majorHAnsi" w:cstheme="majorHAnsi"/>
          <w:sz w:val="24"/>
        </w:rPr>
        <w:t xml:space="preserve">new and </w:t>
      </w:r>
      <w:r w:rsidR="009C38CC" w:rsidRPr="00F61C49">
        <w:rPr>
          <w:rFonts w:asciiTheme="majorHAnsi" w:hAnsiTheme="majorHAnsi" w:cstheme="majorHAnsi"/>
          <w:sz w:val="24"/>
        </w:rPr>
        <w:t>best practices. W</w:t>
      </w:r>
      <w:r w:rsidR="00301297" w:rsidRPr="00F61C49">
        <w:rPr>
          <w:rFonts w:asciiTheme="majorHAnsi" w:hAnsiTheme="majorHAnsi" w:cstheme="majorHAnsi"/>
          <w:sz w:val="24"/>
        </w:rPr>
        <w:t>ith travel and training budgets squeezed, all oppo</w:t>
      </w:r>
      <w:r w:rsidR="00C07407" w:rsidRPr="00F61C49">
        <w:rPr>
          <w:rFonts w:asciiTheme="majorHAnsi" w:hAnsiTheme="majorHAnsi" w:cstheme="majorHAnsi"/>
          <w:sz w:val="24"/>
        </w:rPr>
        <w:t>rtunities to share information we</w:t>
      </w:r>
      <w:r w:rsidR="00301297" w:rsidRPr="00F61C49">
        <w:rPr>
          <w:rFonts w:asciiTheme="majorHAnsi" w:hAnsiTheme="majorHAnsi" w:cstheme="majorHAnsi"/>
          <w:sz w:val="24"/>
        </w:rPr>
        <w:t>re welcomed</w:t>
      </w:r>
      <w:r w:rsidR="0075165E" w:rsidRPr="00F61C49">
        <w:rPr>
          <w:rFonts w:asciiTheme="majorHAnsi" w:hAnsiTheme="majorHAnsi" w:cstheme="majorHAnsi"/>
          <w:sz w:val="24"/>
        </w:rPr>
        <w:t>, including informal means, such as simply passing on the link to relevant information (including this report)</w:t>
      </w:r>
      <w:r w:rsidR="00301297" w:rsidRPr="00F61C49">
        <w:rPr>
          <w:rFonts w:asciiTheme="majorHAnsi" w:hAnsiTheme="majorHAnsi" w:cstheme="majorHAnsi"/>
          <w:sz w:val="24"/>
        </w:rPr>
        <w:t xml:space="preserve">. </w:t>
      </w:r>
      <w:r w:rsidR="00C07407" w:rsidRPr="00F61C49">
        <w:rPr>
          <w:rFonts w:asciiTheme="majorHAnsi" w:hAnsiTheme="majorHAnsi" w:cstheme="majorHAnsi"/>
          <w:sz w:val="24"/>
        </w:rPr>
        <w:t xml:space="preserve">It was noted that connecting at the national level </w:t>
      </w:r>
      <w:r w:rsidR="001B7EED" w:rsidRPr="00F61C49">
        <w:rPr>
          <w:rFonts w:asciiTheme="majorHAnsi" w:hAnsiTheme="majorHAnsi" w:cstheme="majorHAnsi"/>
          <w:sz w:val="24"/>
        </w:rPr>
        <w:t xml:space="preserve">or across </w:t>
      </w:r>
      <w:r w:rsidR="0057639D">
        <w:rPr>
          <w:rFonts w:asciiTheme="majorHAnsi" w:hAnsiTheme="majorHAnsi" w:cstheme="majorHAnsi"/>
          <w:sz w:val="24"/>
        </w:rPr>
        <w:t>Province</w:t>
      </w:r>
      <w:r w:rsidR="001B7EED" w:rsidRPr="00F61C49">
        <w:rPr>
          <w:rFonts w:asciiTheme="majorHAnsi" w:hAnsiTheme="majorHAnsi" w:cstheme="majorHAnsi"/>
          <w:sz w:val="24"/>
        </w:rPr>
        <w:t xml:space="preserve">s/territories </w:t>
      </w:r>
      <w:r w:rsidR="00C07407" w:rsidRPr="00F61C49">
        <w:rPr>
          <w:rFonts w:asciiTheme="majorHAnsi" w:hAnsiTheme="majorHAnsi" w:cstheme="majorHAnsi"/>
          <w:sz w:val="24"/>
        </w:rPr>
        <w:t>was particularly challenging, with few opportunities available.</w:t>
      </w:r>
    </w:p>
    <w:p w:rsidR="007E05A8" w:rsidRPr="00F61C49" w:rsidRDefault="007E05A8" w:rsidP="00B6614D">
      <w:pPr>
        <w:spacing w:after="120"/>
        <w:rPr>
          <w:rFonts w:asciiTheme="majorHAnsi" w:hAnsiTheme="majorHAnsi" w:cstheme="majorHAnsi"/>
          <w:sz w:val="24"/>
        </w:rPr>
      </w:pPr>
      <w:r w:rsidRPr="00F61C49">
        <w:rPr>
          <w:rFonts w:asciiTheme="majorHAnsi" w:hAnsiTheme="majorHAnsi" w:cstheme="majorHAnsi"/>
          <w:sz w:val="24"/>
        </w:rPr>
        <w:t xml:space="preserve">Many of the organizations and websites mentioned above were </w:t>
      </w:r>
      <w:r w:rsidR="0093161F" w:rsidRPr="00F61C49">
        <w:rPr>
          <w:rFonts w:asciiTheme="majorHAnsi" w:hAnsiTheme="majorHAnsi" w:cstheme="majorHAnsi"/>
          <w:sz w:val="24"/>
        </w:rPr>
        <w:t>ci</w:t>
      </w:r>
      <w:r w:rsidRPr="00F61C49">
        <w:rPr>
          <w:rFonts w:asciiTheme="majorHAnsi" w:hAnsiTheme="majorHAnsi" w:cstheme="majorHAnsi"/>
          <w:sz w:val="24"/>
        </w:rPr>
        <w:t xml:space="preserve">ted as forums for ongoing knowledge sharing. A number of NGOs noted that they </w:t>
      </w:r>
      <w:r w:rsidR="0093161F" w:rsidRPr="00F61C49">
        <w:rPr>
          <w:rFonts w:asciiTheme="majorHAnsi" w:hAnsiTheme="majorHAnsi" w:cstheme="majorHAnsi"/>
          <w:sz w:val="24"/>
        </w:rPr>
        <w:t>often meet with their partner and peer organizations to share information and jointly plan efforts, to ensure they are not duplicating each other</w:t>
      </w:r>
      <w:r w:rsidR="00F83E9E" w:rsidRPr="00F61C49">
        <w:rPr>
          <w:rFonts w:asciiTheme="majorHAnsi" w:hAnsiTheme="majorHAnsi" w:cstheme="majorHAnsi"/>
          <w:sz w:val="24"/>
        </w:rPr>
        <w:t>’s efforts</w:t>
      </w:r>
      <w:r w:rsidR="0093161F" w:rsidRPr="00F61C49">
        <w:rPr>
          <w:rFonts w:asciiTheme="majorHAnsi" w:hAnsiTheme="majorHAnsi" w:cstheme="majorHAnsi"/>
          <w:sz w:val="24"/>
        </w:rPr>
        <w:t xml:space="preserve">. </w:t>
      </w:r>
    </w:p>
    <w:p w:rsidR="00C25287" w:rsidRDefault="00C07407" w:rsidP="00137AD0">
      <w:pPr>
        <w:spacing w:after="0"/>
        <w:contextualSpacing/>
        <w:rPr>
          <w:rFonts w:asciiTheme="majorHAnsi" w:hAnsiTheme="majorHAnsi" w:cs="Cambria"/>
          <w:sz w:val="24"/>
          <w:szCs w:val="24"/>
        </w:rPr>
      </w:pPr>
      <w:r w:rsidRPr="00F61C49">
        <w:rPr>
          <w:rFonts w:asciiTheme="majorHAnsi" w:hAnsiTheme="majorHAnsi" w:cstheme="majorHAnsi"/>
          <w:sz w:val="24"/>
        </w:rPr>
        <w:t xml:space="preserve">Some </w:t>
      </w:r>
      <w:r w:rsidR="00901F2F" w:rsidRPr="00F61C49">
        <w:rPr>
          <w:rFonts w:asciiTheme="majorHAnsi" w:hAnsiTheme="majorHAnsi" w:cstheme="majorHAnsi"/>
          <w:sz w:val="24"/>
        </w:rPr>
        <w:t>respondents</w:t>
      </w:r>
      <w:r w:rsidR="00D65B95" w:rsidRPr="00F61C49">
        <w:rPr>
          <w:rFonts w:asciiTheme="majorHAnsi" w:hAnsiTheme="majorHAnsi" w:cstheme="majorHAnsi"/>
          <w:sz w:val="24"/>
        </w:rPr>
        <w:t xml:space="preserve"> said</w:t>
      </w:r>
      <w:r w:rsidRPr="00F61C49">
        <w:rPr>
          <w:rFonts w:asciiTheme="majorHAnsi" w:hAnsiTheme="majorHAnsi" w:cstheme="majorHAnsi"/>
          <w:sz w:val="24"/>
        </w:rPr>
        <w:t xml:space="preserve"> that special efforts should be made to reach out to those outside the field, </w:t>
      </w:r>
      <w:r w:rsidRPr="00F61C49">
        <w:rPr>
          <w:rFonts w:asciiTheme="majorHAnsi" w:hAnsiTheme="majorHAnsi" w:cstheme="majorHAnsi"/>
          <w:sz w:val="24"/>
          <w:szCs w:val="24"/>
        </w:rPr>
        <w:t xml:space="preserve">including decision-makers. </w:t>
      </w:r>
      <w:r w:rsidR="00D65B95" w:rsidRPr="00F61C49">
        <w:rPr>
          <w:rFonts w:asciiTheme="majorHAnsi" w:hAnsiTheme="majorHAnsi" w:cstheme="majorHAnsi"/>
          <w:sz w:val="24"/>
          <w:szCs w:val="24"/>
        </w:rPr>
        <w:t xml:space="preserve">It was felt that </w:t>
      </w:r>
      <w:r w:rsidR="00D65B95" w:rsidRPr="00F61C49">
        <w:rPr>
          <w:rFonts w:asciiTheme="majorHAnsi" w:hAnsiTheme="majorHAnsi" w:cs="Cambria"/>
          <w:sz w:val="24"/>
          <w:szCs w:val="24"/>
        </w:rPr>
        <w:t>e</w:t>
      </w:r>
      <w:r w:rsidRPr="00F61C49">
        <w:rPr>
          <w:rFonts w:asciiTheme="majorHAnsi" w:hAnsiTheme="majorHAnsi" w:cs="Cambria"/>
          <w:sz w:val="24"/>
          <w:szCs w:val="24"/>
        </w:rPr>
        <w:t>lected officials at all levels</w:t>
      </w:r>
      <w:r w:rsidR="00D65B95" w:rsidRPr="00F61C49">
        <w:rPr>
          <w:rFonts w:asciiTheme="majorHAnsi" w:hAnsiTheme="majorHAnsi" w:cs="Cambria"/>
          <w:sz w:val="24"/>
          <w:szCs w:val="24"/>
        </w:rPr>
        <w:t xml:space="preserve"> required clear, compelling information to </w:t>
      </w:r>
      <w:r w:rsidR="00485A3D" w:rsidRPr="00F61C49">
        <w:rPr>
          <w:rFonts w:asciiTheme="majorHAnsi" w:hAnsiTheme="majorHAnsi" w:cs="Cambria"/>
          <w:sz w:val="24"/>
          <w:szCs w:val="24"/>
        </w:rPr>
        <w:t>make the case for</w:t>
      </w:r>
      <w:r w:rsidR="00D65B95" w:rsidRPr="00F61C49">
        <w:rPr>
          <w:rFonts w:asciiTheme="majorHAnsi" w:hAnsiTheme="majorHAnsi" w:cs="Cambria"/>
          <w:sz w:val="24"/>
          <w:szCs w:val="24"/>
        </w:rPr>
        <w:t xml:space="preserve"> more effort and resources </w:t>
      </w:r>
      <w:r w:rsidR="00485A3D" w:rsidRPr="00F61C49">
        <w:rPr>
          <w:rFonts w:asciiTheme="majorHAnsi" w:hAnsiTheme="majorHAnsi" w:cs="Cambria"/>
          <w:sz w:val="24"/>
          <w:szCs w:val="24"/>
        </w:rPr>
        <w:t xml:space="preserve">to be focused </w:t>
      </w:r>
      <w:r w:rsidR="00D65B95" w:rsidRPr="00F61C49">
        <w:rPr>
          <w:rFonts w:asciiTheme="majorHAnsi" w:hAnsiTheme="majorHAnsi" w:cs="Cambria"/>
          <w:sz w:val="24"/>
          <w:szCs w:val="24"/>
        </w:rPr>
        <w:t>on AT.</w:t>
      </w:r>
      <w:r w:rsidR="00C25287" w:rsidRPr="00F61C49">
        <w:rPr>
          <w:rFonts w:asciiTheme="majorHAnsi" w:hAnsiTheme="majorHAnsi" w:cs="Cambria"/>
          <w:sz w:val="24"/>
          <w:szCs w:val="24"/>
        </w:rPr>
        <w:t xml:space="preserve"> The public health sector</w:t>
      </w:r>
      <w:r w:rsidR="00D65B95" w:rsidRPr="00F61C49">
        <w:rPr>
          <w:rFonts w:asciiTheme="majorHAnsi" w:hAnsiTheme="majorHAnsi" w:cs="Cambria"/>
          <w:sz w:val="24"/>
          <w:szCs w:val="24"/>
        </w:rPr>
        <w:t xml:space="preserve"> </w:t>
      </w:r>
      <w:r w:rsidR="00C25287" w:rsidRPr="00F61C49">
        <w:rPr>
          <w:rFonts w:asciiTheme="majorHAnsi" w:hAnsiTheme="majorHAnsi" w:cs="Cambria"/>
          <w:sz w:val="24"/>
          <w:szCs w:val="24"/>
        </w:rPr>
        <w:t xml:space="preserve">was named as a critical partner in this effort. </w:t>
      </w:r>
    </w:p>
    <w:p w:rsidR="00B24EB1" w:rsidRPr="00F61C49" w:rsidRDefault="00B24EB1" w:rsidP="00137AD0">
      <w:pPr>
        <w:spacing w:after="0"/>
        <w:contextualSpacing/>
        <w:rPr>
          <w:rFonts w:asciiTheme="majorHAnsi" w:hAnsiTheme="majorHAnsi" w:cs="Cambria"/>
          <w:sz w:val="24"/>
          <w:szCs w:val="24"/>
        </w:rPr>
      </w:pPr>
    </w:p>
    <w:p w:rsidR="00C25287" w:rsidRPr="00F61C49" w:rsidRDefault="00C25287" w:rsidP="00137AD0">
      <w:pPr>
        <w:spacing w:after="0"/>
        <w:contextualSpacing/>
        <w:rPr>
          <w:rFonts w:asciiTheme="majorHAnsi" w:hAnsiTheme="majorHAnsi" w:cs="Cambria"/>
          <w:sz w:val="24"/>
          <w:szCs w:val="24"/>
        </w:rPr>
      </w:pPr>
      <w:r w:rsidRPr="00F61C49">
        <w:rPr>
          <w:rFonts w:asciiTheme="majorHAnsi" w:hAnsiTheme="majorHAnsi" w:cs="Cambria"/>
          <w:noProof/>
          <w:sz w:val="24"/>
          <w:szCs w:val="24"/>
          <w:lang w:eastAsia="en-CA"/>
        </w:rPr>
        <mc:AlternateContent>
          <mc:Choice Requires="wps">
            <w:drawing>
              <wp:anchor distT="0" distB="0" distL="114300" distR="114300" simplePos="0" relativeHeight="251675648" behindDoc="0" locked="0" layoutInCell="1" allowOverlap="1" wp14:anchorId="6A6077AD" wp14:editId="11DC2AE6">
                <wp:simplePos x="0" y="0"/>
                <wp:positionH relativeFrom="column">
                  <wp:posOffset>292100</wp:posOffset>
                </wp:positionH>
                <wp:positionV relativeFrom="paragraph">
                  <wp:posOffset>142240</wp:posOffset>
                </wp:positionV>
                <wp:extent cx="5245100" cy="654050"/>
                <wp:effectExtent l="0" t="0" r="12700" b="1270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0" cy="654050"/>
                        </a:xfrm>
                        <a:prstGeom prst="rect">
                          <a:avLst/>
                        </a:prstGeom>
                        <a:solidFill>
                          <a:srgbClr val="FFFFFF"/>
                        </a:solidFill>
                        <a:ln w="9525">
                          <a:solidFill>
                            <a:srgbClr val="000000"/>
                          </a:solidFill>
                          <a:miter lim="800000"/>
                          <a:headEnd/>
                          <a:tailEnd/>
                        </a:ln>
                      </wps:spPr>
                      <wps:txbx>
                        <w:txbxContent>
                          <w:p w:rsidR="00054266" w:rsidRDefault="00054266" w:rsidP="00485A3D">
                            <w:pPr>
                              <w:spacing w:after="120" w:line="240" w:lineRule="auto"/>
                              <w:contextualSpacing/>
                              <w:rPr>
                                <w:rFonts w:cstheme="majorHAnsi"/>
                              </w:rPr>
                            </w:pPr>
                            <w:r>
                              <w:rPr>
                                <w:rFonts w:cstheme="majorHAnsi"/>
                              </w:rPr>
                              <w:t xml:space="preserve">“(It would be) such a win-win solution. If we invested just a fraction of what we put into roads and hospitals into AT, so much money could be saved.” </w:t>
                            </w:r>
                          </w:p>
                          <w:p w:rsidR="00054266" w:rsidRPr="000D395D" w:rsidRDefault="00054266" w:rsidP="00C25287">
                            <w:pPr>
                              <w:spacing w:after="0" w:line="240" w:lineRule="auto"/>
                              <w:contextualSpacing/>
                              <w:jc w:val="right"/>
                              <w:rPr>
                                <w:rFonts w:cstheme="majorHAnsi"/>
                              </w:rPr>
                            </w:pPr>
                            <w:r>
                              <w:rPr>
                                <w:rFonts w:cstheme="majorHAnsi"/>
                              </w:rPr>
                              <w:t>Regional AT coordinator</w:t>
                            </w:r>
                          </w:p>
                          <w:p w:rsidR="00054266" w:rsidRDefault="000542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23pt;margin-top:11.2pt;width:413pt;height:5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">
                <v:textbox>
                  <w:txbxContent>
                    <w:p w:rsidR="00054266" w:rsidRDefault="00054266" w:rsidP="00485A3D">
                      <w:pPr>
                        <w:spacing w:after="120" w:line="240" w:lineRule="auto"/>
                        <w:contextualSpacing/>
                        <w:rPr>
                          <w:rFonts w:cstheme="majorHAnsi"/>
                        </w:rPr>
                      </w:pPr>
                      <w:r>
                        <w:rPr>
                          <w:rFonts w:cstheme="majorHAnsi"/>
                        </w:rPr>
                        <w:t xml:space="preserve">“(It would be) such a win-win solution. If we invested just a fraction of what we put into roads and hospitals into AT, so much money could be saved.” </w:t>
                      </w:r>
                    </w:p>
                    <w:p w:rsidR="00054266" w:rsidRPr="000D395D" w:rsidRDefault="00054266" w:rsidP="00C25287">
                      <w:pPr>
                        <w:spacing w:after="0" w:line="240" w:lineRule="auto"/>
                        <w:contextualSpacing/>
                        <w:jc w:val="right"/>
                        <w:rPr>
                          <w:rFonts w:cstheme="majorHAnsi"/>
                        </w:rPr>
                      </w:pPr>
                      <w:r>
                        <w:rPr>
                          <w:rFonts w:cstheme="majorHAnsi"/>
                        </w:rPr>
                        <w:t>Regional AT coordinator</w:t>
                      </w:r>
                    </w:p>
                    <w:p w:rsidR="00054266" w:rsidRDefault="00054266"/>
                  </w:txbxContent>
                </v:textbox>
              </v:shape>
            </w:pict>
          </mc:Fallback>
        </mc:AlternateContent>
      </w:r>
    </w:p>
    <w:p w:rsidR="00C25287" w:rsidRPr="00F61C49" w:rsidRDefault="00C25287" w:rsidP="00137AD0">
      <w:pPr>
        <w:spacing w:after="0"/>
        <w:contextualSpacing/>
        <w:rPr>
          <w:rFonts w:asciiTheme="majorHAnsi" w:hAnsiTheme="majorHAnsi" w:cs="Cambria"/>
          <w:sz w:val="24"/>
          <w:szCs w:val="24"/>
        </w:rPr>
      </w:pPr>
    </w:p>
    <w:p w:rsidR="00C25287" w:rsidRPr="00F61C49" w:rsidRDefault="00C25287" w:rsidP="00137AD0">
      <w:pPr>
        <w:spacing w:after="0"/>
        <w:contextualSpacing/>
        <w:rPr>
          <w:rFonts w:asciiTheme="majorHAnsi" w:hAnsiTheme="majorHAnsi" w:cs="Cambria"/>
          <w:sz w:val="24"/>
          <w:szCs w:val="24"/>
        </w:rPr>
      </w:pPr>
    </w:p>
    <w:p w:rsidR="00C07407" w:rsidRPr="00F61C49" w:rsidRDefault="00C07407" w:rsidP="00137AD0">
      <w:pPr>
        <w:rPr>
          <w:rFonts w:asciiTheme="majorHAnsi" w:hAnsiTheme="majorHAnsi" w:cstheme="majorHAnsi"/>
          <w:sz w:val="24"/>
          <w:szCs w:val="24"/>
        </w:rPr>
      </w:pPr>
    </w:p>
    <w:p w:rsidR="0093161F" w:rsidRPr="00F61C49" w:rsidRDefault="0093161F" w:rsidP="00137AD0">
      <w:pPr>
        <w:rPr>
          <w:rFonts w:asciiTheme="majorHAnsi" w:hAnsiTheme="majorHAnsi" w:cstheme="majorHAnsi"/>
          <w:sz w:val="24"/>
        </w:rPr>
      </w:pPr>
      <w:r w:rsidRPr="00F61C49">
        <w:rPr>
          <w:rFonts w:asciiTheme="majorHAnsi" w:hAnsiTheme="majorHAnsi" w:cstheme="majorHAnsi"/>
          <w:sz w:val="24"/>
        </w:rPr>
        <w:t xml:space="preserve">Speaking more generically, </w:t>
      </w:r>
      <w:r w:rsidR="00901F2F" w:rsidRPr="00F61C49">
        <w:rPr>
          <w:rFonts w:asciiTheme="majorHAnsi" w:hAnsiTheme="majorHAnsi" w:cstheme="majorHAnsi"/>
          <w:sz w:val="24"/>
        </w:rPr>
        <w:t>respondents</w:t>
      </w:r>
      <w:r w:rsidRPr="00F61C49">
        <w:rPr>
          <w:rFonts w:asciiTheme="majorHAnsi" w:hAnsiTheme="majorHAnsi" w:cstheme="majorHAnsi"/>
          <w:sz w:val="24"/>
        </w:rPr>
        <w:t xml:space="preserve"> said the following types of organizations could be useful in sharing AT information:</w:t>
      </w:r>
    </w:p>
    <w:p w:rsidR="00AF2AB3" w:rsidRPr="00F61C49" w:rsidRDefault="00AF2AB3" w:rsidP="00320D96">
      <w:pPr>
        <w:pStyle w:val="ListParagraph"/>
        <w:numPr>
          <w:ilvl w:val="0"/>
          <w:numId w:val="22"/>
        </w:numPr>
        <w:spacing w:line="276" w:lineRule="auto"/>
        <w:rPr>
          <w:rFonts w:asciiTheme="majorHAnsi" w:hAnsiTheme="majorHAnsi" w:cs="Cambria"/>
        </w:rPr>
      </w:pPr>
      <w:r w:rsidRPr="00F61C49">
        <w:rPr>
          <w:rFonts w:asciiTheme="majorHAnsi" w:hAnsiTheme="majorHAnsi" w:cs="Cambria"/>
        </w:rPr>
        <w:t>University geography and urban planning programs</w:t>
      </w:r>
    </w:p>
    <w:p w:rsidR="00AF2AB3" w:rsidRPr="00F61C49" w:rsidRDefault="00AF2AB3" w:rsidP="00320D96">
      <w:pPr>
        <w:pStyle w:val="ListParagraph"/>
        <w:numPr>
          <w:ilvl w:val="0"/>
          <w:numId w:val="22"/>
        </w:numPr>
        <w:spacing w:line="276" w:lineRule="auto"/>
        <w:rPr>
          <w:rFonts w:asciiTheme="majorHAnsi" w:hAnsiTheme="majorHAnsi" w:cs="Cambria"/>
        </w:rPr>
      </w:pPr>
      <w:r w:rsidRPr="00F61C49">
        <w:rPr>
          <w:rFonts w:asciiTheme="majorHAnsi" w:hAnsiTheme="majorHAnsi" w:cs="Cambria"/>
        </w:rPr>
        <w:t>Health regions</w:t>
      </w:r>
    </w:p>
    <w:p w:rsidR="00394C76" w:rsidRPr="00F61C49" w:rsidRDefault="00394C76" w:rsidP="00320D96">
      <w:pPr>
        <w:pStyle w:val="ListParagraph"/>
        <w:numPr>
          <w:ilvl w:val="0"/>
          <w:numId w:val="22"/>
        </w:numPr>
        <w:spacing w:line="276" w:lineRule="auto"/>
        <w:rPr>
          <w:rFonts w:asciiTheme="majorHAnsi" w:hAnsiTheme="majorHAnsi" w:cstheme="majorHAnsi"/>
        </w:rPr>
      </w:pPr>
      <w:r w:rsidRPr="00F61C49">
        <w:rPr>
          <w:rFonts w:asciiTheme="majorHAnsi" w:hAnsiTheme="majorHAnsi" w:cstheme="majorHAnsi"/>
        </w:rPr>
        <w:lastRenderedPageBreak/>
        <w:t>Mayoral task forces</w:t>
      </w:r>
    </w:p>
    <w:p w:rsidR="0093161F" w:rsidRPr="00F61C49" w:rsidRDefault="00AF2AB3" w:rsidP="00320D96">
      <w:pPr>
        <w:pStyle w:val="ListParagraph"/>
        <w:numPr>
          <w:ilvl w:val="0"/>
          <w:numId w:val="22"/>
        </w:numPr>
        <w:spacing w:line="276" w:lineRule="auto"/>
        <w:rPr>
          <w:rFonts w:asciiTheme="majorHAnsi" w:hAnsiTheme="majorHAnsi" w:cs="Cambria"/>
        </w:rPr>
      </w:pPr>
      <w:r w:rsidRPr="00F61C49">
        <w:rPr>
          <w:rFonts w:asciiTheme="majorHAnsi" w:hAnsiTheme="majorHAnsi" w:cs="Cambria"/>
        </w:rPr>
        <w:t>Real estate/develop</w:t>
      </w:r>
      <w:r w:rsidR="0093161F" w:rsidRPr="00F61C49">
        <w:rPr>
          <w:rFonts w:asciiTheme="majorHAnsi" w:hAnsiTheme="majorHAnsi" w:cs="Cambria"/>
        </w:rPr>
        <w:t>ment community</w:t>
      </w:r>
      <w:r w:rsidRPr="00F61C49">
        <w:rPr>
          <w:rFonts w:asciiTheme="majorHAnsi" w:hAnsiTheme="majorHAnsi" w:cs="Cambria"/>
        </w:rPr>
        <w:t xml:space="preserve"> (</w:t>
      </w:r>
      <w:r w:rsidR="0093161F" w:rsidRPr="00F61C49">
        <w:rPr>
          <w:rFonts w:asciiTheme="majorHAnsi" w:hAnsiTheme="majorHAnsi" w:cs="Cambria"/>
        </w:rPr>
        <w:t xml:space="preserve">e.g. </w:t>
      </w:r>
      <w:r w:rsidR="00B24EB1">
        <w:rPr>
          <w:rFonts w:asciiTheme="majorHAnsi" w:hAnsiTheme="majorHAnsi" w:cs="Cambria"/>
        </w:rPr>
        <w:t>CMHC, home builders</w:t>
      </w:r>
      <w:r w:rsidRPr="00F61C49">
        <w:rPr>
          <w:rFonts w:asciiTheme="majorHAnsi" w:hAnsiTheme="majorHAnsi" w:cs="Cambria"/>
        </w:rPr>
        <w:t xml:space="preserve">). </w:t>
      </w:r>
    </w:p>
    <w:p w:rsidR="00AF2AB3" w:rsidRPr="00F61C49" w:rsidRDefault="00AF2AB3" w:rsidP="00320D96">
      <w:pPr>
        <w:pStyle w:val="ListParagraph"/>
        <w:numPr>
          <w:ilvl w:val="0"/>
          <w:numId w:val="22"/>
        </w:numPr>
        <w:spacing w:line="276" w:lineRule="auto"/>
        <w:rPr>
          <w:rFonts w:asciiTheme="majorHAnsi" w:hAnsiTheme="majorHAnsi" w:cs="Cambria"/>
        </w:rPr>
      </w:pPr>
      <w:r w:rsidRPr="00F61C49">
        <w:rPr>
          <w:rFonts w:asciiTheme="majorHAnsi" w:hAnsiTheme="majorHAnsi" w:cs="Cambria"/>
        </w:rPr>
        <w:t>Transportation engineers</w:t>
      </w:r>
    </w:p>
    <w:p w:rsidR="00AF2AB3" w:rsidRPr="00F61C49" w:rsidRDefault="00AF2AB3" w:rsidP="00137AD0">
      <w:pPr>
        <w:pStyle w:val="ListParagraph"/>
        <w:spacing w:line="276" w:lineRule="auto"/>
        <w:rPr>
          <w:rFonts w:asciiTheme="majorHAnsi" w:hAnsiTheme="majorHAnsi" w:cs="Cambria"/>
        </w:rPr>
      </w:pPr>
    </w:p>
    <w:p w:rsidR="00AF2AB3" w:rsidRPr="00F61C49" w:rsidRDefault="00901F2F" w:rsidP="00137AD0">
      <w:pPr>
        <w:spacing w:after="0"/>
        <w:rPr>
          <w:rFonts w:asciiTheme="majorHAnsi" w:hAnsiTheme="majorHAnsi" w:cstheme="majorHAnsi"/>
          <w:sz w:val="24"/>
          <w:szCs w:val="24"/>
        </w:rPr>
      </w:pPr>
      <w:r w:rsidRPr="00F61C49">
        <w:rPr>
          <w:rFonts w:asciiTheme="majorHAnsi" w:hAnsiTheme="majorHAnsi" w:cstheme="majorHAnsi"/>
          <w:sz w:val="24"/>
          <w:szCs w:val="24"/>
        </w:rPr>
        <w:t>Respondents</w:t>
      </w:r>
      <w:r w:rsidR="0075165E" w:rsidRPr="00F61C49">
        <w:rPr>
          <w:rFonts w:asciiTheme="majorHAnsi" w:hAnsiTheme="majorHAnsi" w:cstheme="majorHAnsi"/>
          <w:sz w:val="24"/>
          <w:szCs w:val="24"/>
        </w:rPr>
        <w:t xml:space="preserve"> also supported </w:t>
      </w:r>
      <w:r w:rsidR="00F83E9E" w:rsidRPr="00F61C49">
        <w:rPr>
          <w:rFonts w:asciiTheme="majorHAnsi" w:hAnsiTheme="majorHAnsi" w:cstheme="majorHAnsi"/>
          <w:sz w:val="24"/>
          <w:szCs w:val="24"/>
        </w:rPr>
        <w:t xml:space="preserve">the idea of </w:t>
      </w:r>
      <w:r w:rsidR="0075165E" w:rsidRPr="00F61C49">
        <w:rPr>
          <w:rFonts w:asciiTheme="majorHAnsi" w:hAnsiTheme="majorHAnsi" w:cstheme="majorHAnsi"/>
          <w:sz w:val="24"/>
          <w:szCs w:val="24"/>
        </w:rPr>
        <w:t xml:space="preserve">a </w:t>
      </w:r>
      <w:r w:rsidR="0075165E" w:rsidRPr="00F61C49">
        <w:rPr>
          <w:rFonts w:asciiTheme="majorHAnsi" w:hAnsiTheme="majorHAnsi"/>
          <w:sz w:val="24"/>
          <w:szCs w:val="24"/>
        </w:rPr>
        <w:t xml:space="preserve">national workshop or </w:t>
      </w:r>
      <w:r w:rsidR="00AF2AB3" w:rsidRPr="00F61C49">
        <w:rPr>
          <w:rFonts w:asciiTheme="majorHAnsi" w:hAnsiTheme="majorHAnsi"/>
          <w:sz w:val="24"/>
          <w:szCs w:val="24"/>
        </w:rPr>
        <w:t>conference</w:t>
      </w:r>
      <w:r w:rsidR="0075165E" w:rsidRPr="00F61C49">
        <w:rPr>
          <w:rFonts w:asciiTheme="majorHAnsi" w:hAnsiTheme="majorHAnsi"/>
          <w:sz w:val="24"/>
          <w:szCs w:val="24"/>
        </w:rPr>
        <w:t>, suggesting that it might be most effective to “p</w:t>
      </w:r>
      <w:r w:rsidR="00AF2AB3" w:rsidRPr="00F61C49">
        <w:rPr>
          <w:rFonts w:asciiTheme="majorHAnsi" w:hAnsiTheme="majorHAnsi"/>
          <w:sz w:val="24"/>
          <w:szCs w:val="24"/>
        </w:rPr>
        <w:t>iggy-back</w:t>
      </w:r>
      <w:r w:rsidR="0075165E" w:rsidRPr="00F61C49">
        <w:rPr>
          <w:rFonts w:asciiTheme="majorHAnsi" w:hAnsiTheme="majorHAnsi"/>
          <w:sz w:val="24"/>
          <w:szCs w:val="24"/>
        </w:rPr>
        <w:t>” onto existing planning or health c</w:t>
      </w:r>
      <w:r w:rsidR="00AF2AB3" w:rsidRPr="00F61C49">
        <w:rPr>
          <w:rFonts w:asciiTheme="majorHAnsi" w:hAnsiTheme="majorHAnsi"/>
          <w:sz w:val="24"/>
          <w:szCs w:val="24"/>
        </w:rPr>
        <w:t>onferences</w:t>
      </w:r>
      <w:r w:rsidR="0075165E" w:rsidRPr="00F61C49">
        <w:rPr>
          <w:rFonts w:asciiTheme="majorHAnsi" w:hAnsiTheme="majorHAnsi"/>
          <w:sz w:val="24"/>
          <w:szCs w:val="24"/>
        </w:rPr>
        <w:t>. The</w:t>
      </w:r>
      <w:r w:rsidR="00AF2AB3" w:rsidRPr="00F61C49">
        <w:rPr>
          <w:rFonts w:asciiTheme="majorHAnsi" w:hAnsiTheme="majorHAnsi"/>
          <w:sz w:val="24"/>
          <w:szCs w:val="24"/>
        </w:rPr>
        <w:t xml:space="preserve"> </w:t>
      </w:r>
      <w:r w:rsidR="0075165E" w:rsidRPr="00F61C49">
        <w:rPr>
          <w:rFonts w:asciiTheme="majorHAnsi" w:hAnsiTheme="majorHAnsi" w:cstheme="majorHAnsi"/>
          <w:sz w:val="24"/>
          <w:szCs w:val="24"/>
        </w:rPr>
        <w:t xml:space="preserve">Canadian Urban Transit Association and Federation of Canadian </w:t>
      </w:r>
      <w:r w:rsidR="00CC0326">
        <w:rPr>
          <w:rFonts w:asciiTheme="majorHAnsi" w:hAnsiTheme="majorHAnsi" w:cstheme="majorHAnsi"/>
          <w:sz w:val="24"/>
          <w:szCs w:val="24"/>
        </w:rPr>
        <w:t>Municipalities</w:t>
      </w:r>
      <w:r w:rsidR="0075165E" w:rsidRPr="00F61C49">
        <w:rPr>
          <w:rFonts w:asciiTheme="majorHAnsi" w:hAnsiTheme="majorHAnsi" w:cstheme="majorHAnsi"/>
          <w:sz w:val="24"/>
          <w:szCs w:val="24"/>
        </w:rPr>
        <w:t xml:space="preserve"> (FCM) conferences were specifically named, with the latter noted as being quite influential politically. The FCM also hosts a regular webinar series, and could be approached to feature AT.</w:t>
      </w:r>
    </w:p>
    <w:p w:rsidR="00AF2AB3" w:rsidRPr="00F61C49" w:rsidRDefault="00AF2AB3" w:rsidP="00137AD0">
      <w:pPr>
        <w:spacing w:after="0"/>
        <w:rPr>
          <w:rFonts w:cstheme="majorHAnsi"/>
        </w:rPr>
      </w:pPr>
    </w:p>
    <w:p w:rsidR="00124CC9" w:rsidRPr="00F61C49" w:rsidRDefault="002D22D2" w:rsidP="00137AD0">
      <w:pPr>
        <w:tabs>
          <w:tab w:val="left" w:pos="567"/>
          <w:tab w:val="left" w:pos="1134"/>
          <w:tab w:val="right" w:leader="dot" w:pos="7938"/>
        </w:tabs>
        <w:rPr>
          <w:sz w:val="24"/>
        </w:rPr>
      </w:pPr>
      <w:r w:rsidRPr="00F61C49">
        <w:rPr>
          <w:sz w:val="24"/>
        </w:rPr>
        <w:t>6</w:t>
      </w:r>
      <w:r w:rsidR="00124CC9" w:rsidRPr="00F61C49">
        <w:rPr>
          <w:sz w:val="24"/>
        </w:rPr>
        <w:t xml:space="preserve">. </w:t>
      </w:r>
      <w:r w:rsidR="00124CC9" w:rsidRPr="00F61C49">
        <w:rPr>
          <w:sz w:val="24"/>
        </w:rPr>
        <w:tab/>
        <w:t>Summary of Key Ideas</w:t>
      </w:r>
    </w:p>
    <w:p w:rsidR="003F40C2" w:rsidRPr="00F61C49" w:rsidRDefault="003F40C2" w:rsidP="00137AD0">
      <w:pPr>
        <w:tabs>
          <w:tab w:val="left" w:pos="567"/>
          <w:tab w:val="left" w:pos="1134"/>
          <w:tab w:val="right" w:leader="dot" w:pos="7938"/>
        </w:tabs>
        <w:rPr>
          <w:rFonts w:asciiTheme="majorHAnsi" w:hAnsiTheme="majorHAnsi"/>
          <w:sz w:val="24"/>
        </w:rPr>
      </w:pPr>
      <w:r w:rsidRPr="00F61C49">
        <w:rPr>
          <w:rFonts w:asciiTheme="majorHAnsi" w:hAnsiTheme="majorHAnsi"/>
          <w:sz w:val="24"/>
        </w:rPr>
        <w:t xml:space="preserve">At the end of the focus groups, participants were asked to write down the one “great” idea </w:t>
      </w:r>
      <w:r w:rsidR="00F83E9E" w:rsidRPr="00F61C49">
        <w:rPr>
          <w:rFonts w:asciiTheme="majorHAnsi" w:hAnsiTheme="majorHAnsi"/>
          <w:sz w:val="24"/>
        </w:rPr>
        <w:t xml:space="preserve">for knowledge synthesis or sharing related to AT that </w:t>
      </w:r>
      <w:r w:rsidRPr="00F61C49">
        <w:rPr>
          <w:rFonts w:asciiTheme="majorHAnsi" w:hAnsiTheme="majorHAnsi"/>
          <w:sz w:val="24"/>
        </w:rPr>
        <w:t>they heard during the session. The ideas were then rated</w:t>
      </w:r>
      <w:r w:rsidR="00B6614D" w:rsidRPr="00F61C49">
        <w:rPr>
          <w:rFonts w:asciiTheme="majorHAnsi" w:hAnsiTheme="majorHAnsi"/>
          <w:sz w:val="24"/>
        </w:rPr>
        <w:t xml:space="preserve"> by all participants</w:t>
      </w:r>
      <w:r w:rsidRPr="00F61C49">
        <w:rPr>
          <w:rFonts w:asciiTheme="majorHAnsi" w:hAnsiTheme="majorHAnsi"/>
          <w:sz w:val="24"/>
        </w:rPr>
        <w:t>, on a scale of 1-5, with 5 being the highest possible score. The full results of this “crowd-sourcing” exercise are provided in Appe</w:t>
      </w:r>
      <w:r w:rsidR="00DF3CAF" w:rsidRPr="00F61C49">
        <w:rPr>
          <w:rFonts w:asciiTheme="majorHAnsi" w:hAnsiTheme="majorHAnsi"/>
          <w:sz w:val="24"/>
        </w:rPr>
        <w:t xml:space="preserve">ndix </w:t>
      </w:r>
      <w:r w:rsidR="00C649E1" w:rsidRPr="00F61C49">
        <w:rPr>
          <w:rFonts w:asciiTheme="majorHAnsi" w:hAnsiTheme="majorHAnsi"/>
          <w:sz w:val="24"/>
        </w:rPr>
        <w:t>B</w:t>
      </w:r>
    </w:p>
    <w:p w:rsidR="003F40C2" w:rsidRPr="00F61C49" w:rsidRDefault="003F40C2" w:rsidP="00137AD0">
      <w:pPr>
        <w:tabs>
          <w:tab w:val="left" w:pos="567"/>
          <w:tab w:val="left" w:pos="1134"/>
          <w:tab w:val="right" w:leader="dot" w:pos="7938"/>
        </w:tabs>
        <w:rPr>
          <w:rFonts w:asciiTheme="majorHAnsi" w:hAnsiTheme="majorHAnsi"/>
          <w:sz w:val="24"/>
        </w:rPr>
      </w:pPr>
      <w:r w:rsidRPr="00F61C49">
        <w:rPr>
          <w:rFonts w:asciiTheme="majorHAnsi" w:hAnsiTheme="majorHAnsi"/>
          <w:sz w:val="24"/>
        </w:rPr>
        <w:t>The</w:t>
      </w:r>
      <w:r w:rsidR="008578CC" w:rsidRPr="00F61C49">
        <w:rPr>
          <w:rFonts w:asciiTheme="majorHAnsi" w:hAnsiTheme="majorHAnsi"/>
          <w:sz w:val="24"/>
        </w:rPr>
        <w:t xml:space="preserve"> top</w:t>
      </w:r>
      <w:r w:rsidR="001D4B12" w:rsidRPr="00F61C49">
        <w:rPr>
          <w:rFonts w:asciiTheme="majorHAnsi" w:hAnsiTheme="majorHAnsi"/>
          <w:sz w:val="24"/>
        </w:rPr>
        <w:t xml:space="preserve"> five</w:t>
      </w:r>
      <w:r w:rsidRPr="00F61C49">
        <w:rPr>
          <w:rFonts w:asciiTheme="majorHAnsi" w:hAnsiTheme="majorHAnsi"/>
          <w:sz w:val="24"/>
        </w:rPr>
        <w:t xml:space="preserve"> ideas </w:t>
      </w:r>
      <w:r w:rsidR="008578CC" w:rsidRPr="00F61C49">
        <w:rPr>
          <w:rFonts w:asciiTheme="majorHAnsi" w:hAnsiTheme="majorHAnsi"/>
          <w:sz w:val="24"/>
        </w:rPr>
        <w:t>and scores (out of a possible 100%)</w:t>
      </w:r>
      <w:r w:rsidRPr="00F61C49">
        <w:rPr>
          <w:rFonts w:asciiTheme="majorHAnsi" w:hAnsiTheme="majorHAnsi"/>
          <w:sz w:val="24"/>
        </w:rPr>
        <w:t xml:space="preserve"> are</w:t>
      </w:r>
      <w:r w:rsidR="00B6614D" w:rsidRPr="00F61C49">
        <w:rPr>
          <w:rFonts w:asciiTheme="majorHAnsi" w:hAnsiTheme="majorHAnsi"/>
          <w:sz w:val="24"/>
        </w:rPr>
        <w:t>:</w:t>
      </w:r>
      <w:r w:rsidR="001D4B12" w:rsidRPr="00F61C49">
        <w:rPr>
          <w:rFonts w:asciiTheme="majorHAnsi" w:hAnsiTheme="majorHAnsi"/>
          <w:sz w:val="24"/>
        </w:rPr>
        <w:t xml:space="preserve"> (</w:t>
      </w:r>
      <w:r w:rsidR="00B6614D" w:rsidRPr="00F61C49">
        <w:rPr>
          <w:rFonts w:asciiTheme="majorHAnsi" w:hAnsiTheme="majorHAnsi"/>
          <w:sz w:val="24"/>
        </w:rPr>
        <w:t xml:space="preserve">NB: </w:t>
      </w:r>
      <w:r w:rsidR="001D4B12" w:rsidRPr="00F61C49">
        <w:rPr>
          <w:rFonts w:asciiTheme="majorHAnsi" w:hAnsiTheme="majorHAnsi"/>
          <w:sz w:val="24"/>
        </w:rPr>
        <w:t>six ideas are shown due to a tie)</w:t>
      </w:r>
    </w:p>
    <w:p w:rsidR="003F40C2" w:rsidRPr="00F61C49" w:rsidRDefault="003F40C2" w:rsidP="00320D96">
      <w:pPr>
        <w:pStyle w:val="ListParagraph"/>
        <w:numPr>
          <w:ilvl w:val="0"/>
          <w:numId w:val="23"/>
        </w:numPr>
        <w:tabs>
          <w:tab w:val="left" w:pos="1134"/>
          <w:tab w:val="right" w:leader="dot" w:pos="9214"/>
        </w:tabs>
        <w:spacing w:line="276" w:lineRule="auto"/>
        <w:ind w:left="567"/>
        <w:rPr>
          <w:rFonts w:asciiTheme="majorHAnsi" w:hAnsiTheme="majorHAnsi"/>
        </w:rPr>
      </w:pPr>
      <w:r w:rsidRPr="00F61C49">
        <w:rPr>
          <w:rFonts w:asciiTheme="majorHAnsi" w:hAnsiTheme="majorHAnsi"/>
        </w:rPr>
        <w:t>B</w:t>
      </w:r>
      <w:r w:rsidR="008578CC" w:rsidRPr="00F61C49">
        <w:rPr>
          <w:rFonts w:asciiTheme="majorHAnsi" w:hAnsiTheme="majorHAnsi"/>
        </w:rPr>
        <w:t>usiness case – F</w:t>
      </w:r>
      <w:r w:rsidRPr="00F61C49">
        <w:rPr>
          <w:rFonts w:asciiTheme="majorHAnsi" w:hAnsiTheme="majorHAnsi"/>
        </w:rPr>
        <w:t>or</w:t>
      </w:r>
      <w:r w:rsidR="008578CC" w:rsidRPr="00F61C49">
        <w:rPr>
          <w:rFonts w:asciiTheme="majorHAnsi" w:hAnsiTheme="majorHAnsi"/>
        </w:rPr>
        <w:t xml:space="preserve"> </w:t>
      </w:r>
      <w:r w:rsidRPr="00F61C49">
        <w:rPr>
          <w:rFonts w:asciiTheme="majorHAnsi" w:hAnsiTheme="majorHAnsi"/>
        </w:rPr>
        <w:t>AT or cross-sectoral co</w:t>
      </w:r>
      <w:r w:rsidR="008578CC" w:rsidRPr="00F61C49">
        <w:rPr>
          <w:rFonts w:asciiTheme="majorHAnsi" w:hAnsiTheme="majorHAnsi"/>
        </w:rPr>
        <w:t>llaboration and action planning</w:t>
      </w:r>
      <w:r w:rsidRPr="00F61C49">
        <w:rPr>
          <w:rFonts w:asciiTheme="majorHAnsi" w:hAnsiTheme="majorHAnsi"/>
        </w:rPr>
        <w:tab/>
        <w:t xml:space="preserve">90% </w:t>
      </w:r>
    </w:p>
    <w:p w:rsidR="008578CC" w:rsidRPr="00F61C49" w:rsidRDefault="008578CC" w:rsidP="00320D96">
      <w:pPr>
        <w:pStyle w:val="ListParagraph"/>
        <w:numPr>
          <w:ilvl w:val="0"/>
          <w:numId w:val="23"/>
        </w:numPr>
        <w:tabs>
          <w:tab w:val="left" w:pos="1134"/>
          <w:tab w:val="right" w:leader="dot" w:pos="9214"/>
        </w:tabs>
        <w:spacing w:line="276" w:lineRule="auto"/>
        <w:ind w:left="567"/>
        <w:rPr>
          <w:rFonts w:asciiTheme="majorHAnsi" w:hAnsiTheme="majorHAnsi"/>
        </w:rPr>
      </w:pPr>
      <w:r w:rsidRPr="00F61C49">
        <w:rPr>
          <w:rFonts w:asciiTheme="majorHAnsi" w:hAnsiTheme="majorHAnsi"/>
        </w:rPr>
        <w:t>Knowledge translation – Research synopses on key issues driving AT</w:t>
      </w:r>
      <w:r w:rsidRPr="00F61C49">
        <w:rPr>
          <w:rFonts w:asciiTheme="majorHAnsi" w:hAnsiTheme="majorHAnsi"/>
        </w:rPr>
        <w:tab/>
        <w:t>88%</w:t>
      </w:r>
    </w:p>
    <w:p w:rsidR="008578CC" w:rsidRPr="00F61C49" w:rsidRDefault="008578CC" w:rsidP="00320D96">
      <w:pPr>
        <w:pStyle w:val="ListParagraph"/>
        <w:numPr>
          <w:ilvl w:val="0"/>
          <w:numId w:val="23"/>
        </w:numPr>
        <w:tabs>
          <w:tab w:val="left" w:pos="1134"/>
          <w:tab w:val="right" w:leader="dot" w:pos="9214"/>
        </w:tabs>
        <w:spacing w:line="276" w:lineRule="auto"/>
        <w:ind w:left="567"/>
        <w:rPr>
          <w:rFonts w:asciiTheme="majorHAnsi" w:hAnsiTheme="majorHAnsi"/>
        </w:rPr>
      </w:pPr>
      <w:r w:rsidRPr="00F61C49">
        <w:rPr>
          <w:rFonts w:asciiTheme="majorHAnsi" w:hAnsiTheme="majorHAnsi"/>
        </w:rPr>
        <w:t>Knowledge translation – Document all relevant economic impacts of AT</w:t>
      </w:r>
      <w:r w:rsidRPr="00F61C49">
        <w:rPr>
          <w:rFonts w:asciiTheme="majorHAnsi" w:hAnsiTheme="majorHAnsi"/>
        </w:rPr>
        <w:tab/>
        <w:t>84%</w:t>
      </w:r>
    </w:p>
    <w:p w:rsidR="008578CC" w:rsidRPr="00F61C49" w:rsidRDefault="008578CC" w:rsidP="00320D96">
      <w:pPr>
        <w:pStyle w:val="ListParagraph"/>
        <w:numPr>
          <w:ilvl w:val="0"/>
          <w:numId w:val="23"/>
        </w:numPr>
        <w:tabs>
          <w:tab w:val="left" w:pos="1134"/>
          <w:tab w:val="right" w:leader="dot" w:pos="9214"/>
        </w:tabs>
        <w:spacing w:line="276" w:lineRule="auto"/>
        <w:ind w:left="567"/>
        <w:rPr>
          <w:rFonts w:asciiTheme="majorHAnsi" w:hAnsiTheme="majorHAnsi"/>
        </w:rPr>
      </w:pPr>
      <w:r w:rsidRPr="00F61C49">
        <w:rPr>
          <w:rFonts w:asciiTheme="majorHAnsi" w:hAnsiTheme="majorHAnsi"/>
        </w:rPr>
        <w:t>Knowledge translation - Create a living database of evidence</w:t>
      </w:r>
      <w:r w:rsidRPr="00F61C49">
        <w:rPr>
          <w:rFonts w:asciiTheme="majorHAnsi" w:hAnsiTheme="majorHAnsi"/>
        </w:rPr>
        <w:tab/>
        <w:t>80%</w:t>
      </w:r>
    </w:p>
    <w:p w:rsidR="008578CC" w:rsidRPr="00F61C49" w:rsidRDefault="008578CC" w:rsidP="00320D96">
      <w:pPr>
        <w:pStyle w:val="ListParagraph"/>
        <w:numPr>
          <w:ilvl w:val="0"/>
          <w:numId w:val="23"/>
        </w:numPr>
        <w:tabs>
          <w:tab w:val="left" w:pos="1134"/>
          <w:tab w:val="right" w:leader="dot" w:pos="9214"/>
        </w:tabs>
        <w:spacing w:line="276" w:lineRule="auto"/>
        <w:ind w:left="567"/>
        <w:rPr>
          <w:rFonts w:asciiTheme="majorHAnsi" w:hAnsiTheme="majorHAnsi"/>
        </w:rPr>
      </w:pPr>
      <w:r w:rsidRPr="00F61C49">
        <w:rPr>
          <w:rFonts w:asciiTheme="majorHAnsi" w:hAnsiTheme="majorHAnsi"/>
        </w:rPr>
        <w:t xml:space="preserve">Generate more </w:t>
      </w:r>
      <w:r w:rsidR="0057639D">
        <w:rPr>
          <w:rFonts w:asciiTheme="majorHAnsi" w:hAnsiTheme="majorHAnsi"/>
        </w:rPr>
        <w:t>Provincial</w:t>
      </w:r>
      <w:r w:rsidRPr="00F61C49">
        <w:rPr>
          <w:rFonts w:asciiTheme="majorHAnsi" w:hAnsiTheme="majorHAnsi"/>
        </w:rPr>
        <w:t xml:space="preserve"> involvement (i.e. </w:t>
      </w:r>
      <w:r w:rsidR="0057639D">
        <w:rPr>
          <w:rFonts w:asciiTheme="majorHAnsi" w:hAnsiTheme="majorHAnsi"/>
        </w:rPr>
        <w:t>Provincial</w:t>
      </w:r>
      <w:r w:rsidRPr="00F61C49">
        <w:rPr>
          <w:rFonts w:asciiTheme="majorHAnsi" w:hAnsiTheme="majorHAnsi"/>
        </w:rPr>
        <w:t xml:space="preserve"> AT committee)</w:t>
      </w:r>
      <w:r w:rsidRPr="00F61C49">
        <w:rPr>
          <w:rFonts w:asciiTheme="majorHAnsi" w:hAnsiTheme="majorHAnsi"/>
        </w:rPr>
        <w:tab/>
        <w:t>80%</w:t>
      </w:r>
    </w:p>
    <w:p w:rsidR="008578CC" w:rsidRPr="00F61C49" w:rsidRDefault="008578CC" w:rsidP="00320D96">
      <w:pPr>
        <w:pStyle w:val="ListParagraph"/>
        <w:numPr>
          <w:ilvl w:val="0"/>
          <w:numId w:val="23"/>
        </w:numPr>
        <w:tabs>
          <w:tab w:val="left" w:pos="1134"/>
          <w:tab w:val="right" w:leader="dot" w:pos="9214"/>
        </w:tabs>
        <w:spacing w:line="276" w:lineRule="auto"/>
        <w:ind w:left="567"/>
        <w:rPr>
          <w:rFonts w:asciiTheme="majorHAnsi" w:hAnsiTheme="majorHAnsi"/>
        </w:rPr>
      </w:pPr>
      <w:r w:rsidRPr="00F61C49">
        <w:rPr>
          <w:rFonts w:asciiTheme="majorHAnsi" w:hAnsiTheme="majorHAnsi"/>
        </w:rPr>
        <w:t>Data – Collect and share comparable/standardized indicators</w:t>
      </w:r>
      <w:r w:rsidRPr="00F61C49">
        <w:rPr>
          <w:rFonts w:asciiTheme="majorHAnsi" w:hAnsiTheme="majorHAnsi"/>
        </w:rPr>
        <w:tab/>
        <w:t>78%</w:t>
      </w:r>
    </w:p>
    <w:p w:rsidR="00B24EB1" w:rsidRDefault="00B24EB1" w:rsidP="00B24EB1">
      <w:pPr>
        <w:tabs>
          <w:tab w:val="left" w:pos="567"/>
          <w:tab w:val="left" w:pos="1134"/>
          <w:tab w:val="right" w:leader="dot" w:pos="7938"/>
        </w:tabs>
        <w:spacing w:after="0"/>
        <w:rPr>
          <w:sz w:val="24"/>
        </w:rPr>
      </w:pPr>
    </w:p>
    <w:p w:rsidR="00124CC9" w:rsidRDefault="002D22D2" w:rsidP="00137AD0">
      <w:pPr>
        <w:tabs>
          <w:tab w:val="left" w:pos="567"/>
          <w:tab w:val="left" w:pos="1134"/>
          <w:tab w:val="right" w:leader="dot" w:pos="7938"/>
        </w:tabs>
        <w:rPr>
          <w:sz w:val="24"/>
        </w:rPr>
      </w:pPr>
      <w:r w:rsidRPr="00F61C49">
        <w:rPr>
          <w:sz w:val="24"/>
        </w:rPr>
        <w:t>7.</w:t>
      </w:r>
      <w:r w:rsidR="00124CC9" w:rsidRPr="00F61C49">
        <w:rPr>
          <w:sz w:val="24"/>
        </w:rPr>
        <w:tab/>
        <w:t xml:space="preserve">Conclusions and </w:t>
      </w:r>
      <w:r w:rsidR="00800F9F" w:rsidRPr="00F61C49">
        <w:rPr>
          <w:sz w:val="24"/>
        </w:rPr>
        <w:t>Opportunities</w:t>
      </w:r>
      <w:r w:rsidR="00711343" w:rsidRPr="00F61C49">
        <w:rPr>
          <w:sz w:val="24"/>
        </w:rPr>
        <w:t xml:space="preserve"> </w:t>
      </w:r>
    </w:p>
    <w:p w:rsidR="00BD525B" w:rsidRDefault="00800F9F" w:rsidP="00137AD0">
      <w:pPr>
        <w:rPr>
          <w:rFonts w:asciiTheme="majorHAnsi" w:hAnsiTheme="majorHAnsi" w:cstheme="majorHAnsi"/>
          <w:sz w:val="24"/>
        </w:rPr>
      </w:pPr>
      <w:r>
        <w:rPr>
          <w:rFonts w:asciiTheme="majorHAnsi" w:hAnsiTheme="majorHAnsi" w:cstheme="majorHAnsi"/>
          <w:sz w:val="24"/>
        </w:rPr>
        <w:t xml:space="preserve">Respondents articulated </w:t>
      </w:r>
      <w:r w:rsidR="00BD525B">
        <w:rPr>
          <w:rFonts w:asciiTheme="majorHAnsi" w:hAnsiTheme="majorHAnsi" w:cstheme="majorHAnsi"/>
          <w:sz w:val="24"/>
        </w:rPr>
        <w:t>many possible solutions to the challenges raised</w:t>
      </w:r>
      <w:r>
        <w:rPr>
          <w:rFonts w:asciiTheme="majorHAnsi" w:hAnsiTheme="majorHAnsi" w:cstheme="majorHAnsi"/>
          <w:sz w:val="24"/>
        </w:rPr>
        <w:t xml:space="preserve"> on a range of issues related to AT</w:t>
      </w:r>
      <w:r w:rsidR="00803694">
        <w:rPr>
          <w:rFonts w:asciiTheme="majorHAnsi" w:hAnsiTheme="majorHAnsi" w:cstheme="majorHAnsi"/>
          <w:sz w:val="24"/>
        </w:rPr>
        <w:t xml:space="preserve"> and these</w:t>
      </w:r>
      <w:r w:rsidR="00BD525B">
        <w:rPr>
          <w:rFonts w:asciiTheme="majorHAnsi" w:hAnsiTheme="majorHAnsi" w:cstheme="majorHAnsi"/>
          <w:sz w:val="24"/>
        </w:rPr>
        <w:t xml:space="preserve"> are summarized below </w:t>
      </w:r>
    </w:p>
    <w:p w:rsidR="001D4B12" w:rsidRDefault="00BD525B" w:rsidP="005D4D37">
      <w:pPr>
        <w:ind w:left="720"/>
        <w:rPr>
          <w:rFonts w:eastAsia="Times New Roman" w:cstheme="majorHAnsi"/>
          <w:sz w:val="24"/>
          <w:szCs w:val="24"/>
        </w:rPr>
      </w:pPr>
      <w:r w:rsidRPr="00BD525B">
        <w:rPr>
          <w:rFonts w:cstheme="majorHAnsi"/>
          <w:sz w:val="24"/>
        </w:rPr>
        <w:t>7.1</w:t>
      </w:r>
      <w:r w:rsidRPr="00BD525B">
        <w:rPr>
          <w:rFonts w:cstheme="majorHAnsi"/>
          <w:sz w:val="24"/>
        </w:rPr>
        <w:tab/>
        <w:t xml:space="preserve">Collaborative Approaches </w:t>
      </w:r>
      <w:r w:rsidRPr="00BD525B">
        <w:rPr>
          <w:rFonts w:eastAsia="Times New Roman" w:cstheme="majorHAnsi"/>
          <w:sz w:val="24"/>
          <w:szCs w:val="24"/>
        </w:rPr>
        <w:t xml:space="preserve"> </w:t>
      </w:r>
      <w:r w:rsidR="001D4B12" w:rsidRPr="00BD525B">
        <w:rPr>
          <w:rFonts w:eastAsia="Times New Roman" w:cstheme="majorHAnsi"/>
          <w:sz w:val="24"/>
          <w:szCs w:val="24"/>
        </w:rPr>
        <w:t xml:space="preserve"> </w:t>
      </w:r>
    </w:p>
    <w:p w:rsidR="00FB7CAA" w:rsidRDefault="00FB7CAA" w:rsidP="00B6614D">
      <w:pPr>
        <w:spacing w:after="120"/>
        <w:rPr>
          <w:rFonts w:asciiTheme="majorHAnsi" w:hAnsiTheme="majorHAnsi"/>
          <w:sz w:val="24"/>
        </w:rPr>
      </w:pPr>
      <w:r>
        <w:rPr>
          <w:rFonts w:asciiTheme="majorHAnsi" w:hAnsiTheme="majorHAnsi"/>
          <w:sz w:val="24"/>
        </w:rPr>
        <w:t xml:space="preserve">A wide range of models for collaboration were uncovered during this scan. </w:t>
      </w:r>
      <w:r w:rsidR="00BD525B" w:rsidRPr="00BD525B">
        <w:rPr>
          <w:rFonts w:asciiTheme="majorHAnsi" w:hAnsiTheme="majorHAnsi"/>
          <w:sz w:val="24"/>
        </w:rPr>
        <w:t>Ongoing advisory/planning or leadership committees</w:t>
      </w:r>
      <w:r w:rsidR="00BD525B">
        <w:rPr>
          <w:rFonts w:asciiTheme="majorHAnsi" w:hAnsiTheme="majorHAnsi"/>
          <w:sz w:val="24"/>
        </w:rPr>
        <w:t>, particularly</w:t>
      </w:r>
      <w:r w:rsidR="00BD525B" w:rsidRPr="00BD525B">
        <w:rPr>
          <w:rFonts w:asciiTheme="majorHAnsi" w:hAnsiTheme="majorHAnsi"/>
          <w:sz w:val="24"/>
        </w:rPr>
        <w:t xml:space="preserve"> committees of </w:t>
      </w:r>
      <w:r w:rsidR="0057639D">
        <w:rPr>
          <w:rFonts w:asciiTheme="majorHAnsi" w:hAnsiTheme="majorHAnsi"/>
          <w:sz w:val="24"/>
        </w:rPr>
        <w:t>Municipal</w:t>
      </w:r>
      <w:r w:rsidR="00800F9F">
        <w:rPr>
          <w:rFonts w:asciiTheme="majorHAnsi" w:hAnsiTheme="majorHAnsi"/>
          <w:sz w:val="24"/>
        </w:rPr>
        <w:t xml:space="preserve"> C</w:t>
      </w:r>
      <w:r w:rsidR="00BD525B" w:rsidRPr="00BD525B">
        <w:rPr>
          <w:rFonts w:asciiTheme="majorHAnsi" w:hAnsiTheme="majorHAnsi"/>
          <w:sz w:val="24"/>
        </w:rPr>
        <w:t xml:space="preserve">ouncil, </w:t>
      </w:r>
      <w:r w:rsidR="00BD525B">
        <w:rPr>
          <w:rFonts w:asciiTheme="majorHAnsi" w:hAnsiTheme="majorHAnsi"/>
          <w:sz w:val="24"/>
        </w:rPr>
        <w:t xml:space="preserve">were cited as </w:t>
      </w:r>
      <w:r w:rsidR="00BD525B" w:rsidRPr="006508AC">
        <w:rPr>
          <w:rFonts w:asciiTheme="majorHAnsi" w:hAnsiTheme="majorHAnsi"/>
          <w:sz w:val="24"/>
        </w:rPr>
        <w:t xml:space="preserve">the best way to involve </w:t>
      </w:r>
      <w:r w:rsidR="00CC0326">
        <w:rPr>
          <w:rFonts w:asciiTheme="majorHAnsi" w:hAnsiTheme="majorHAnsi" w:cstheme="majorHAnsi"/>
          <w:sz w:val="24"/>
        </w:rPr>
        <w:t>Municipalities</w:t>
      </w:r>
      <w:r w:rsidR="00BD525B" w:rsidRPr="006508AC">
        <w:rPr>
          <w:rFonts w:asciiTheme="majorHAnsi" w:hAnsiTheme="majorHAnsi" w:cstheme="majorHAnsi"/>
          <w:sz w:val="24"/>
        </w:rPr>
        <w:t xml:space="preserve"> </w:t>
      </w:r>
      <w:r w:rsidR="00800F9F" w:rsidRPr="006508AC">
        <w:rPr>
          <w:rFonts w:asciiTheme="majorHAnsi" w:hAnsiTheme="majorHAnsi" w:cstheme="majorHAnsi"/>
          <w:sz w:val="24"/>
        </w:rPr>
        <w:t>i</w:t>
      </w:r>
      <w:r w:rsidR="00BD525B" w:rsidRPr="006508AC">
        <w:rPr>
          <w:rFonts w:asciiTheme="majorHAnsi" w:hAnsiTheme="majorHAnsi" w:cstheme="majorHAnsi"/>
          <w:sz w:val="24"/>
        </w:rPr>
        <w:t>n AT work.</w:t>
      </w:r>
      <w:r w:rsidRPr="006508AC">
        <w:rPr>
          <w:rFonts w:asciiTheme="majorHAnsi" w:hAnsiTheme="majorHAnsi" w:cstheme="majorHAnsi"/>
          <w:sz w:val="24"/>
        </w:rPr>
        <w:t xml:space="preserve"> These</w:t>
      </w:r>
      <w:r>
        <w:rPr>
          <w:rFonts w:asciiTheme="majorHAnsi" w:hAnsiTheme="majorHAnsi" w:cstheme="majorHAnsi"/>
          <w:sz w:val="24"/>
        </w:rPr>
        <w:t xml:space="preserve"> groups </w:t>
      </w:r>
      <w:r w:rsidR="00803694">
        <w:rPr>
          <w:rFonts w:asciiTheme="majorHAnsi" w:hAnsiTheme="majorHAnsi"/>
          <w:sz w:val="24"/>
        </w:rPr>
        <w:t xml:space="preserve">typically </w:t>
      </w:r>
      <w:r>
        <w:rPr>
          <w:rFonts w:asciiTheme="majorHAnsi" w:hAnsiTheme="majorHAnsi"/>
          <w:sz w:val="24"/>
        </w:rPr>
        <w:t>include staff, community groups,</w:t>
      </w:r>
      <w:r w:rsidR="00BD525B" w:rsidRPr="00BD525B">
        <w:rPr>
          <w:rFonts w:asciiTheme="majorHAnsi" w:hAnsiTheme="majorHAnsi"/>
          <w:sz w:val="24"/>
        </w:rPr>
        <w:t xml:space="preserve"> </w:t>
      </w:r>
      <w:r w:rsidR="00BD525B" w:rsidRPr="00BD525B">
        <w:rPr>
          <w:rFonts w:asciiTheme="majorHAnsi" w:hAnsiTheme="majorHAnsi" w:cstheme="majorHAnsi"/>
          <w:sz w:val="24"/>
        </w:rPr>
        <w:t>environmental, health or educational</w:t>
      </w:r>
      <w:r w:rsidR="00BD525B" w:rsidRPr="00BD525B">
        <w:rPr>
          <w:rFonts w:asciiTheme="majorHAnsi" w:hAnsiTheme="majorHAnsi"/>
          <w:sz w:val="24"/>
        </w:rPr>
        <w:t xml:space="preserve"> organizations</w:t>
      </w:r>
      <w:r>
        <w:rPr>
          <w:rFonts w:asciiTheme="majorHAnsi" w:hAnsiTheme="majorHAnsi"/>
          <w:sz w:val="24"/>
        </w:rPr>
        <w:t>,</w:t>
      </w:r>
      <w:r w:rsidR="00BD525B" w:rsidRPr="00BD525B">
        <w:rPr>
          <w:rFonts w:asciiTheme="majorHAnsi" w:hAnsiTheme="majorHAnsi"/>
          <w:sz w:val="24"/>
        </w:rPr>
        <w:t xml:space="preserve"> and the business community. They are </w:t>
      </w:r>
      <w:r>
        <w:rPr>
          <w:rFonts w:asciiTheme="majorHAnsi" w:hAnsiTheme="majorHAnsi"/>
          <w:sz w:val="24"/>
        </w:rPr>
        <w:t>usually</w:t>
      </w:r>
      <w:r w:rsidR="00BD525B" w:rsidRPr="00BD525B">
        <w:rPr>
          <w:rFonts w:asciiTheme="majorHAnsi" w:hAnsiTheme="majorHAnsi"/>
          <w:sz w:val="24"/>
        </w:rPr>
        <w:t xml:space="preserve"> struck during a key planning process, </w:t>
      </w:r>
      <w:r>
        <w:rPr>
          <w:rFonts w:asciiTheme="majorHAnsi" w:hAnsiTheme="majorHAnsi"/>
          <w:sz w:val="24"/>
        </w:rPr>
        <w:t>but</w:t>
      </w:r>
      <w:r w:rsidR="00BD525B" w:rsidRPr="00BD525B">
        <w:rPr>
          <w:rFonts w:asciiTheme="majorHAnsi" w:hAnsiTheme="majorHAnsi"/>
          <w:sz w:val="24"/>
        </w:rPr>
        <w:t xml:space="preserve"> </w:t>
      </w:r>
      <w:r>
        <w:rPr>
          <w:rFonts w:asciiTheme="majorHAnsi" w:hAnsiTheme="majorHAnsi"/>
          <w:sz w:val="24"/>
        </w:rPr>
        <w:t>often</w:t>
      </w:r>
      <w:r w:rsidR="00BD525B" w:rsidRPr="00BD525B">
        <w:rPr>
          <w:rFonts w:asciiTheme="majorHAnsi" w:hAnsiTheme="majorHAnsi"/>
          <w:sz w:val="24"/>
        </w:rPr>
        <w:t xml:space="preserve"> evolve to address </w:t>
      </w:r>
      <w:r>
        <w:rPr>
          <w:rFonts w:asciiTheme="majorHAnsi" w:hAnsiTheme="majorHAnsi"/>
          <w:sz w:val="24"/>
        </w:rPr>
        <w:t xml:space="preserve">ongoing transportation. Project-specific advisory groups, often made up of the same partners as more formal committees, have also been cited as “by-and-large” </w:t>
      </w:r>
      <w:r w:rsidRPr="00FB7CAA">
        <w:rPr>
          <w:rFonts w:asciiTheme="majorHAnsi" w:hAnsiTheme="majorHAnsi"/>
          <w:sz w:val="24"/>
        </w:rPr>
        <w:t>effective.</w:t>
      </w:r>
      <w:r>
        <w:rPr>
          <w:rFonts w:asciiTheme="majorHAnsi" w:hAnsiTheme="majorHAnsi"/>
          <w:sz w:val="24"/>
        </w:rPr>
        <w:t xml:space="preserve"> Some, as in the </w:t>
      </w:r>
      <w:r>
        <w:rPr>
          <w:rFonts w:asciiTheme="majorHAnsi" w:hAnsiTheme="majorHAnsi"/>
          <w:sz w:val="24"/>
        </w:rPr>
        <w:lastRenderedPageBreak/>
        <w:t>Hillhurst-Sunnyside community in Calgary, are led by community members and take great initiative in local planning. These ideas can then be applied more broadly in a city or region.</w:t>
      </w:r>
      <w:r w:rsidRPr="00FB7CAA">
        <w:rPr>
          <w:rFonts w:asciiTheme="majorHAnsi" w:hAnsiTheme="majorHAnsi"/>
          <w:sz w:val="24"/>
        </w:rPr>
        <w:t xml:space="preserve"> </w:t>
      </w:r>
    </w:p>
    <w:p w:rsidR="00FB7CAA" w:rsidRDefault="008E3A3B" w:rsidP="00B6614D">
      <w:pPr>
        <w:spacing w:after="120"/>
        <w:rPr>
          <w:rFonts w:asciiTheme="majorHAnsi" w:hAnsiTheme="majorHAnsi"/>
          <w:sz w:val="24"/>
        </w:rPr>
      </w:pPr>
      <w:r>
        <w:rPr>
          <w:rFonts w:asciiTheme="majorHAnsi" w:hAnsiTheme="majorHAnsi"/>
          <w:sz w:val="24"/>
        </w:rPr>
        <w:t xml:space="preserve">Participants </w:t>
      </w:r>
      <w:r w:rsidR="00803694">
        <w:rPr>
          <w:rFonts w:asciiTheme="majorHAnsi" w:hAnsiTheme="majorHAnsi"/>
          <w:sz w:val="24"/>
        </w:rPr>
        <w:t xml:space="preserve">articulated the value of having </w:t>
      </w:r>
      <w:r w:rsidR="0057639D">
        <w:rPr>
          <w:rFonts w:asciiTheme="majorHAnsi" w:hAnsiTheme="majorHAnsi"/>
          <w:sz w:val="24"/>
        </w:rPr>
        <w:t>Provincial</w:t>
      </w:r>
      <w:r w:rsidR="00803694">
        <w:rPr>
          <w:rFonts w:asciiTheme="majorHAnsi" w:hAnsiTheme="majorHAnsi"/>
          <w:sz w:val="24"/>
        </w:rPr>
        <w:t xml:space="preserve"> representation on planning groups; while</w:t>
      </w:r>
      <w:r w:rsidR="00FB7CAA">
        <w:rPr>
          <w:rFonts w:asciiTheme="majorHAnsi" w:hAnsiTheme="majorHAnsi"/>
          <w:sz w:val="24"/>
        </w:rPr>
        <w:t xml:space="preserve"> </w:t>
      </w:r>
      <w:r w:rsidR="00803694">
        <w:rPr>
          <w:rFonts w:asciiTheme="majorHAnsi" w:hAnsiTheme="majorHAnsi"/>
          <w:sz w:val="24"/>
        </w:rPr>
        <w:t>s</w:t>
      </w:r>
      <w:r w:rsidR="00FB7CAA" w:rsidRPr="006508AC">
        <w:rPr>
          <w:rFonts w:asciiTheme="majorHAnsi" w:hAnsiTheme="majorHAnsi"/>
          <w:sz w:val="24"/>
        </w:rPr>
        <w:t xml:space="preserve">ome </w:t>
      </w:r>
      <w:r w:rsidR="0057639D">
        <w:rPr>
          <w:rFonts w:asciiTheme="majorHAnsi" w:hAnsiTheme="majorHAnsi"/>
          <w:sz w:val="24"/>
        </w:rPr>
        <w:t>Province</w:t>
      </w:r>
      <w:r w:rsidR="00FB7CAA" w:rsidRPr="006508AC">
        <w:rPr>
          <w:rFonts w:asciiTheme="majorHAnsi" w:hAnsiTheme="majorHAnsi"/>
          <w:sz w:val="24"/>
        </w:rPr>
        <w:t>s</w:t>
      </w:r>
      <w:r w:rsidR="00FB7CAA">
        <w:rPr>
          <w:rFonts w:asciiTheme="majorHAnsi" w:hAnsiTheme="majorHAnsi"/>
          <w:sz w:val="24"/>
        </w:rPr>
        <w:t xml:space="preserve"> have </w:t>
      </w:r>
      <w:r w:rsidR="0057639D">
        <w:rPr>
          <w:rFonts w:asciiTheme="majorHAnsi" w:hAnsiTheme="majorHAnsi"/>
          <w:sz w:val="24"/>
        </w:rPr>
        <w:t>Provincial</w:t>
      </w:r>
      <w:r w:rsidR="00800F9F">
        <w:rPr>
          <w:rFonts w:asciiTheme="majorHAnsi" w:hAnsiTheme="majorHAnsi"/>
          <w:sz w:val="24"/>
        </w:rPr>
        <w:t xml:space="preserve">-level </w:t>
      </w:r>
      <w:r w:rsidR="00B6614D">
        <w:rPr>
          <w:rFonts w:asciiTheme="majorHAnsi" w:hAnsiTheme="majorHAnsi"/>
          <w:sz w:val="24"/>
        </w:rPr>
        <w:t>AT committees</w:t>
      </w:r>
      <w:r w:rsidR="00FB7CAA">
        <w:rPr>
          <w:rFonts w:asciiTheme="majorHAnsi" w:hAnsiTheme="majorHAnsi"/>
          <w:sz w:val="24"/>
        </w:rPr>
        <w:t xml:space="preserve">, it is not common. One suggested solution was to try to include </w:t>
      </w:r>
      <w:r w:rsidR="0057639D">
        <w:rPr>
          <w:rFonts w:asciiTheme="majorHAnsi" w:hAnsiTheme="majorHAnsi"/>
          <w:sz w:val="24"/>
        </w:rPr>
        <w:t>Provincial</w:t>
      </w:r>
      <w:r w:rsidR="00FB7CAA">
        <w:rPr>
          <w:rFonts w:asciiTheme="majorHAnsi" w:hAnsiTheme="majorHAnsi"/>
          <w:sz w:val="24"/>
        </w:rPr>
        <w:t xml:space="preserve"> representation on </w:t>
      </w:r>
      <w:r w:rsidR="0057639D">
        <w:rPr>
          <w:rFonts w:asciiTheme="majorHAnsi" w:hAnsiTheme="majorHAnsi"/>
          <w:sz w:val="24"/>
        </w:rPr>
        <w:t>Municipal</w:t>
      </w:r>
      <w:r w:rsidR="00800F9F">
        <w:rPr>
          <w:rFonts w:asciiTheme="majorHAnsi" w:hAnsiTheme="majorHAnsi"/>
          <w:sz w:val="24"/>
        </w:rPr>
        <w:t xml:space="preserve"> </w:t>
      </w:r>
      <w:r w:rsidR="00FB7CAA">
        <w:rPr>
          <w:rFonts w:asciiTheme="majorHAnsi" w:hAnsiTheme="majorHAnsi"/>
          <w:sz w:val="24"/>
        </w:rPr>
        <w:t xml:space="preserve">AT committees wherever possible.    </w:t>
      </w:r>
    </w:p>
    <w:p w:rsidR="00380D8D" w:rsidRDefault="00380D8D" w:rsidP="00B6614D">
      <w:pPr>
        <w:spacing w:after="120"/>
        <w:rPr>
          <w:rFonts w:asciiTheme="majorHAnsi" w:hAnsiTheme="majorHAnsi"/>
          <w:sz w:val="24"/>
        </w:rPr>
      </w:pPr>
      <w:r>
        <w:rPr>
          <w:rFonts w:asciiTheme="majorHAnsi" w:hAnsiTheme="majorHAnsi"/>
          <w:sz w:val="24"/>
        </w:rPr>
        <w:t xml:space="preserve">NGOs focused on achieving particular project goals, can be very specific in their criteria for collaboration, as shown by Green Communities Canada and the Federation of Canadian </w:t>
      </w:r>
      <w:r w:rsidR="00CC0326">
        <w:rPr>
          <w:rFonts w:asciiTheme="majorHAnsi" w:hAnsiTheme="majorHAnsi"/>
          <w:sz w:val="24"/>
        </w:rPr>
        <w:t>Municipalities</w:t>
      </w:r>
      <w:r>
        <w:rPr>
          <w:rFonts w:asciiTheme="majorHAnsi" w:hAnsiTheme="majorHAnsi"/>
          <w:sz w:val="24"/>
        </w:rPr>
        <w:t xml:space="preserve"> Green </w:t>
      </w:r>
      <w:r w:rsidR="00CC0326">
        <w:rPr>
          <w:rFonts w:asciiTheme="majorHAnsi" w:hAnsiTheme="majorHAnsi"/>
          <w:sz w:val="24"/>
        </w:rPr>
        <w:t>Municipalities</w:t>
      </w:r>
      <w:r>
        <w:rPr>
          <w:rFonts w:asciiTheme="majorHAnsi" w:hAnsiTheme="majorHAnsi"/>
          <w:sz w:val="24"/>
        </w:rPr>
        <w:t xml:space="preserve"> Fund. They both have high demand for their support, so can demand evidence that potential partners are well-positioned to complete projects.</w:t>
      </w:r>
    </w:p>
    <w:p w:rsidR="00666C75" w:rsidRPr="00666C75" w:rsidRDefault="006C481A" w:rsidP="00137AD0">
      <w:pPr>
        <w:spacing w:after="120"/>
        <w:rPr>
          <w:rFonts w:asciiTheme="majorHAnsi" w:hAnsiTheme="majorHAnsi"/>
          <w:sz w:val="24"/>
        </w:rPr>
      </w:pPr>
      <w:r>
        <w:rPr>
          <w:rFonts w:asciiTheme="majorHAnsi" w:hAnsiTheme="majorHAnsi"/>
          <w:sz w:val="24"/>
        </w:rPr>
        <w:t>Lessons and Considerations</w:t>
      </w:r>
      <w:r w:rsidR="008563F0">
        <w:rPr>
          <w:rFonts w:asciiTheme="majorHAnsi" w:hAnsiTheme="majorHAnsi"/>
          <w:sz w:val="24"/>
        </w:rPr>
        <w:t xml:space="preserve"> for Action</w:t>
      </w:r>
    </w:p>
    <w:p w:rsidR="00666C75" w:rsidRDefault="00666C75" w:rsidP="00320D96">
      <w:pPr>
        <w:pStyle w:val="ListParagraph"/>
        <w:numPr>
          <w:ilvl w:val="0"/>
          <w:numId w:val="24"/>
        </w:numPr>
        <w:spacing w:line="276" w:lineRule="auto"/>
        <w:rPr>
          <w:rFonts w:asciiTheme="majorHAnsi" w:hAnsiTheme="majorHAnsi"/>
        </w:rPr>
      </w:pPr>
      <w:r>
        <w:rPr>
          <w:rFonts w:asciiTheme="majorHAnsi" w:hAnsiTheme="majorHAnsi"/>
        </w:rPr>
        <w:t xml:space="preserve">Involve a broad range of </w:t>
      </w:r>
      <w:r w:rsidR="0057639D">
        <w:rPr>
          <w:rFonts w:asciiTheme="majorHAnsi" w:hAnsiTheme="majorHAnsi"/>
        </w:rPr>
        <w:t>Municipal</w:t>
      </w:r>
      <w:r w:rsidR="00800F9F">
        <w:rPr>
          <w:rFonts w:asciiTheme="majorHAnsi" w:hAnsiTheme="majorHAnsi"/>
        </w:rPr>
        <w:t>/</w:t>
      </w:r>
      <w:r>
        <w:rPr>
          <w:rFonts w:asciiTheme="majorHAnsi" w:hAnsiTheme="majorHAnsi"/>
        </w:rPr>
        <w:t>community partners in collaborative efforts.</w:t>
      </w:r>
    </w:p>
    <w:p w:rsidR="00666C75" w:rsidRDefault="00666C75" w:rsidP="00320D96">
      <w:pPr>
        <w:pStyle w:val="ListParagraph"/>
        <w:numPr>
          <w:ilvl w:val="0"/>
          <w:numId w:val="24"/>
        </w:numPr>
        <w:spacing w:line="276" w:lineRule="auto"/>
        <w:rPr>
          <w:rFonts w:asciiTheme="majorHAnsi" w:hAnsiTheme="majorHAnsi"/>
        </w:rPr>
      </w:pPr>
      <w:r>
        <w:rPr>
          <w:rFonts w:asciiTheme="majorHAnsi" w:hAnsiTheme="majorHAnsi"/>
        </w:rPr>
        <w:t>Use collaborative approaches that best suit the community or project; take advantage of structures already in place, or new approaches driven by particular groups.</w:t>
      </w:r>
    </w:p>
    <w:p w:rsidR="00666C75" w:rsidRDefault="00666C75" w:rsidP="00320D96">
      <w:pPr>
        <w:pStyle w:val="ListParagraph"/>
        <w:numPr>
          <w:ilvl w:val="0"/>
          <w:numId w:val="24"/>
        </w:numPr>
        <w:spacing w:line="276" w:lineRule="auto"/>
        <w:rPr>
          <w:rFonts w:asciiTheme="majorHAnsi" w:hAnsiTheme="majorHAnsi"/>
        </w:rPr>
      </w:pPr>
      <w:r>
        <w:rPr>
          <w:rFonts w:asciiTheme="majorHAnsi" w:hAnsiTheme="majorHAnsi"/>
        </w:rPr>
        <w:t xml:space="preserve">Involve </w:t>
      </w:r>
      <w:r w:rsidR="0057639D">
        <w:rPr>
          <w:rFonts w:asciiTheme="majorHAnsi" w:hAnsiTheme="majorHAnsi"/>
        </w:rPr>
        <w:t>Provincial</w:t>
      </w:r>
      <w:r>
        <w:rPr>
          <w:rFonts w:asciiTheme="majorHAnsi" w:hAnsiTheme="majorHAnsi"/>
        </w:rPr>
        <w:t xml:space="preserve"> representatives wherever possible.</w:t>
      </w:r>
    </w:p>
    <w:p w:rsidR="00AA0D0E" w:rsidRPr="006C481A" w:rsidRDefault="005A5FA6" w:rsidP="00320D96">
      <w:pPr>
        <w:pStyle w:val="ListParagraph"/>
        <w:numPr>
          <w:ilvl w:val="0"/>
          <w:numId w:val="24"/>
        </w:numPr>
        <w:spacing w:line="276" w:lineRule="auto"/>
        <w:rPr>
          <w:rFonts w:asciiTheme="majorHAnsi" w:hAnsiTheme="majorHAnsi"/>
        </w:rPr>
      </w:pPr>
      <w:r>
        <w:rPr>
          <w:rFonts w:asciiTheme="majorHAnsi" w:hAnsiTheme="majorHAnsi"/>
        </w:rPr>
        <w:t>Explore</w:t>
      </w:r>
      <w:r w:rsidR="006C481A" w:rsidRPr="006C481A">
        <w:rPr>
          <w:rFonts w:asciiTheme="majorHAnsi" w:hAnsiTheme="majorHAnsi"/>
        </w:rPr>
        <w:t xml:space="preserve"> </w:t>
      </w:r>
      <w:r w:rsidR="0057639D">
        <w:rPr>
          <w:rFonts w:asciiTheme="majorHAnsi" w:hAnsiTheme="majorHAnsi"/>
        </w:rPr>
        <w:t>Provincial</w:t>
      </w:r>
      <w:r w:rsidR="006C481A" w:rsidRPr="006C481A">
        <w:rPr>
          <w:rFonts w:asciiTheme="majorHAnsi" w:hAnsiTheme="majorHAnsi"/>
        </w:rPr>
        <w:t xml:space="preserve">-level funding </w:t>
      </w:r>
      <w:r>
        <w:rPr>
          <w:rFonts w:asciiTheme="majorHAnsi" w:hAnsiTheme="majorHAnsi"/>
        </w:rPr>
        <w:t>to</w:t>
      </w:r>
      <w:r w:rsidR="006C481A" w:rsidRPr="006C481A">
        <w:rPr>
          <w:rFonts w:asciiTheme="majorHAnsi" w:hAnsiTheme="majorHAnsi"/>
        </w:rPr>
        <w:t xml:space="preserve"> allow </w:t>
      </w:r>
      <w:r w:rsidR="00F61C49" w:rsidRPr="006C481A">
        <w:rPr>
          <w:rFonts w:asciiTheme="majorHAnsi" w:hAnsiTheme="majorHAnsi"/>
        </w:rPr>
        <w:t xml:space="preserve">for collaboration between sectors and levels of government. </w:t>
      </w:r>
    </w:p>
    <w:p w:rsidR="00380D8D" w:rsidRPr="00380D8D" w:rsidRDefault="00380D8D" w:rsidP="00137AD0">
      <w:pPr>
        <w:spacing w:before="240"/>
        <w:rPr>
          <w:sz w:val="24"/>
        </w:rPr>
      </w:pPr>
      <w:r>
        <w:rPr>
          <w:rFonts w:asciiTheme="majorHAnsi" w:hAnsiTheme="majorHAnsi"/>
          <w:sz w:val="24"/>
        </w:rPr>
        <w:tab/>
      </w:r>
      <w:r w:rsidRPr="00380D8D">
        <w:rPr>
          <w:sz w:val="24"/>
        </w:rPr>
        <w:t xml:space="preserve">7.2 Catalysts and Facilitators </w:t>
      </w:r>
    </w:p>
    <w:p w:rsidR="00380D8D" w:rsidRDefault="00380D8D" w:rsidP="00B6614D">
      <w:pPr>
        <w:spacing w:after="120"/>
        <w:rPr>
          <w:rFonts w:asciiTheme="majorHAnsi" w:hAnsiTheme="majorHAnsi" w:cstheme="majorHAnsi"/>
          <w:sz w:val="24"/>
        </w:rPr>
      </w:pPr>
      <w:r>
        <w:rPr>
          <w:rFonts w:asciiTheme="majorHAnsi" w:hAnsiTheme="majorHAnsi" w:cstheme="majorHAnsi"/>
          <w:sz w:val="24"/>
        </w:rPr>
        <w:t xml:space="preserve">A wide range of catalysts and facilitators </w:t>
      </w:r>
      <w:r w:rsidR="00800F9F">
        <w:rPr>
          <w:rFonts w:asciiTheme="majorHAnsi" w:hAnsiTheme="majorHAnsi" w:cstheme="majorHAnsi"/>
          <w:sz w:val="24"/>
        </w:rPr>
        <w:t xml:space="preserve">were identified as </w:t>
      </w:r>
      <w:r>
        <w:rPr>
          <w:rFonts w:asciiTheme="majorHAnsi" w:hAnsiTheme="majorHAnsi" w:cstheme="majorHAnsi"/>
          <w:sz w:val="24"/>
        </w:rPr>
        <w:t>driv</w:t>
      </w:r>
      <w:r w:rsidR="00800F9F">
        <w:rPr>
          <w:rFonts w:asciiTheme="majorHAnsi" w:hAnsiTheme="majorHAnsi" w:cstheme="majorHAnsi"/>
          <w:sz w:val="24"/>
        </w:rPr>
        <w:t>ing</w:t>
      </w:r>
      <w:r>
        <w:rPr>
          <w:rFonts w:asciiTheme="majorHAnsi" w:hAnsiTheme="majorHAnsi" w:cstheme="majorHAnsi"/>
          <w:sz w:val="24"/>
        </w:rPr>
        <w:t xml:space="preserve"> action on AT across the country, with sustainable transportation, consumer demand and health leading the way. Clear lessons are that catalysts and facilitators can be interchangeable, and must come from the community itself. </w:t>
      </w:r>
      <w:r w:rsidR="00666C75">
        <w:rPr>
          <w:rFonts w:asciiTheme="majorHAnsi" w:hAnsiTheme="majorHAnsi" w:cstheme="majorHAnsi"/>
          <w:sz w:val="24"/>
        </w:rPr>
        <w:t xml:space="preserve">For example, demand from recreational cyclists in Calgary has translated into advocacy for better commuter trails within the city. Not so in Whitehorse, where recreational cycling is popular, but commuting by bicycle is not.  </w:t>
      </w:r>
      <w:r>
        <w:rPr>
          <w:rFonts w:asciiTheme="majorHAnsi" w:hAnsiTheme="majorHAnsi" w:cstheme="majorHAnsi"/>
          <w:sz w:val="24"/>
        </w:rPr>
        <w:t xml:space="preserve">Drivers for action often change with time, as can be shown with </w:t>
      </w:r>
      <w:r w:rsidR="0057639D">
        <w:rPr>
          <w:rFonts w:asciiTheme="majorHAnsi" w:hAnsiTheme="majorHAnsi" w:cstheme="majorHAnsi"/>
          <w:sz w:val="24"/>
        </w:rPr>
        <w:t>Vélo Québec</w:t>
      </w:r>
      <w:r>
        <w:rPr>
          <w:rFonts w:asciiTheme="majorHAnsi" w:hAnsiTheme="majorHAnsi" w:cstheme="majorHAnsi"/>
          <w:sz w:val="24"/>
        </w:rPr>
        <w:t xml:space="preserve">, an organization formed to support tourism and economic development through </w:t>
      </w:r>
      <w:r w:rsidR="00CC0326">
        <w:rPr>
          <w:rFonts w:asciiTheme="majorHAnsi" w:hAnsiTheme="majorHAnsi" w:cstheme="majorHAnsi"/>
          <w:sz w:val="24"/>
        </w:rPr>
        <w:t>L</w:t>
      </w:r>
      <w:r>
        <w:rPr>
          <w:rFonts w:asciiTheme="majorHAnsi" w:hAnsiTheme="majorHAnsi" w:cstheme="majorHAnsi"/>
          <w:sz w:val="24"/>
        </w:rPr>
        <w:t xml:space="preserve">a Route Verte, but now focussing much more on the health aspects of AT. </w:t>
      </w:r>
    </w:p>
    <w:p w:rsidR="00380D8D" w:rsidRDefault="00380D8D" w:rsidP="00B6614D">
      <w:pPr>
        <w:spacing w:after="120"/>
        <w:rPr>
          <w:rFonts w:asciiTheme="majorHAnsi" w:hAnsiTheme="majorHAnsi" w:cstheme="majorHAnsi"/>
          <w:sz w:val="24"/>
        </w:rPr>
      </w:pPr>
      <w:r>
        <w:rPr>
          <w:rFonts w:asciiTheme="majorHAnsi" w:hAnsiTheme="majorHAnsi" w:cstheme="majorHAnsi"/>
          <w:sz w:val="24"/>
        </w:rPr>
        <w:t xml:space="preserve">Funding is the key driver for the project </w:t>
      </w:r>
      <w:r w:rsidR="00B24EB1">
        <w:rPr>
          <w:rFonts w:asciiTheme="majorHAnsi" w:hAnsiTheme="majorHAnsi" w:cstheme="majorHAnsi"/>
          <w:sz w:val="24"/>
        </w:rPr>
        <w:t>focus</w:t>
      </w:r>
      <w:r>
        <w:rPr>
          <w:rFonts w:asciiTheme="majorHAnsi" w:hAnsiTheme="majorHAnsi" w:cstheme="majorHAnsi"/>
          <w:sz w:val="24"/>
        </w:rPr>
        <w:t xml:space="preserve"> of NGOs. They tend to have clear organizational goals, but shift their focus within that depending on available sources of funding. </w:t>
      </w:r>
    </w:p>
    <w:p w:rsidR="00856653" w:rsidRDefault="00901F2F" w:rsidP="00B6614D">
      <w:pPr>
        <w:spacing w:after="120"/>
        <w:rPr>
          <w:rFonts w:asciiTheme="majorHAnsi" w:hAnsiTheme="majorHAnsi" w:cstheme="majorHAnsi"/>
          <w:sz w:val="24"/>
        </w:rPr>
      </w:pPr>
      <w:r>
        <w:rPr>
          <w:rFonts w:asciiTheme="majorHAnsi" w:hAnsiTheme="majorHAnsi" w:cstheme="majorHAnsi"/>
          <w:sz w:val="24"/>
        </w:rPr>
        <w:t xml:space="preserve">Respondents </w:t>
      </w:r>
      <w:r w:rsidR="00856653">
        <w:rPr>
          <w:rFonts w:asciiTheme="majorHAnsi" w:hAnsiTheme="majorHAnsi" w:cstheme="majorHAnsi"/>
          <w:sz w:val="24"/>
        </w:rPr>
        <w:t xml:space="preserve">to this scan cited formalized plans or strategies as the prime facilitator to AT, whether they were broader </w:t>
      </w:r>
      <w:r w:rsidR="00CC0326">
        <w:rPr>
          <w:rFonts w:asciiTheme="majorHAnsi" w:hAnsiTheme="majorHAnsi" w:cstheme="majorHAnsi"/>
          <w:sz w:val="24"/>
        </w:rPr>
        <w:t>master transportation plan</w:t>
      </w:r>
      <w:r w:rsidR="00856653">
        <w:rPr>
          <w:rFonts w:asciiTheme="majorHAnsi" w:hAnsiTheme="majorHAnsi" w:cstheme="majorHAnsi"/>
          <w:sz w:val="24"/>
        </w:rPr>
        <w:t xml:space="preserve">s, or more specific cycling, AT or school travel plans. Even neighbourhood plans could become drivers for action on AT, in some cases. Clear goals and dedicated budgets were cited as factors that support </w:t>
      </w:r>
      <w:r w:rsidR="00956612">
        <w:rPr>
          <w:rFonts w:asciiTheme="majorHAnsi" w:hAnsiTheme="majorHAnsi" w:cstheme="majorHAnsi"/>
          <w:sz w:val="24"/>
        </w:rPr>
        <w:t>implementation of plans.</w:t>
      </w:r>
    </w:p>
    <w:p w:rsidR="00B24EB1" w:rsidRDefault="00B24EB1" w:rsidP="00B6614D">
      <w:pPr>
        <w:spacing w:after="120"/>
        <w:rPr>
          <w:rFonts w:asciiTheme="majorHAnsi" w:hAnsiTheme="majorHAnsi" w:cstheme="majorHAnsi"/>
          <w:sz w:val="24"/>
        </w:rPr>
      </w:pPr>
    </w:p>
    <w:p w:rsidR="00B24EB1" w:rsidRDefault="00B24EB1" w:rsidP="00B6614D">
      <w:pPr>
        <w:spacing w:after="120"/>
        <w:rPr>
          <w:rFonts w:asciiTheme="majorHAnsi" w:hAnsiTheme="majorHAnsi" w:cstheme="majorHAnsi"/>
          <w:sz w:val="24"/>
        </w:rPr>
      </w:pPr>
    </w:p>
    <w:p w:rsidR="00956612" w:rsidRDefault="00956612" w:rsidP="00B6614D">
      <w:pPr>
        <w:spacing w:after="120"/>
        <w:rPr>
          <w:rFonts w:asciiTheme="majorHAnsi" w:hAnsiTheme="majorHAnsi" w:cstheme="majorHAnsi"/>
          <w:sz w:val="24"/>
        </w:rPr>
      </w:pPr>
      <w:r>
        <w:rPr>
          <w:rFonts w:asciiTheme="majorHAnsi" w:hAnsiTheme="majorHAnsi" w:cstheme="majorHAnsi"/>
          <w:sz w:val="24"/>
        </w:rPr>
        <w:lastRenderedPageBreak/>
        <w:t>Leadership and political will were cited as important to action on AT</w:t>
      </w:r>
      <w:r w:rsidR="006C481A">
        <w:rPr>
          <w:rFonts w:asciiTheme="majorHAnsi" w:hAnsiTheme="majorHAnsi" w:cstheme="majorHAnsi"/>
          <w:sz w:val="24"/>
        </w:rPr>
        <w:t>.</w:t>
      </w:r>
    </w:p>
    <w:p w:rsidR="00956612" w:rsidRDefault="00956612" w:rsidP="00A64545">
      <w:pPr>
        <w:spacing w:after="120"/>
        <w:rPr>
          <w:rFonts w:asciiTheme="majorHAnsi" w:hAnsiTheme="majorHAnsi" w:cstheme="majorHAnsi"/>
          <w:sz w:val="24"/>
        </w:rPr>
      </w:pPr>
      <w:r>
        <w:rPr>
          <w:rFonts w:asciiTheme="majorHAnsi" w:hAnsiTheme="majorHAnsi" w:cstheme="majorHAnsi"/>
          <w:sz w:val="24"/>
        </w:rPr>
        <w:t xml:space="preserve">A number of policies and practices exist to support AT, some specifically geared to healthy communities (such as the Peel Region Health Impact Assessment for development), others more common within everyday </w:t>
      </w:r>
      <w:r w:rsidR="0057639D">
        <w:rPr>
          <w:rFonts w:asciiTheme="majorHAnsi" w:hAnsiTheme="majorHAnsi" w:cstheme="majorHAnsi"/>
          <w:sz w:val="24"/>
        </w:rPr>
        <w:t>Municipal</w:t>
      </w:r>
      <w:r>
        <w:rPr>
          <w:rFonts w:asciiTheme="majorHAnsi" w:hAnsiTheme="majorHAnsi" w:cstheme="majorHAnsi"/>
          <w:sz w:val="24"/>
        </w:rPr>
        <w:t xml:space="preserve"> operations (such as development reviews). All can contribute to AT implementation.</w:t>
      </w:r>
    </w:p>
    <w:p w:rsidR="00956612" w:rsidRPr="00380D8D" w:rsidRDefault="00956612" w:rsidP="00A64545">
      <w:pPr>
        <w:spacing w:after="120"/>
        <w:rPr>
          <w:rFonts w:asciiTheme="majorHAnsi" w:hAnsiTheme="majorHAnsi" w:cstheme="majorHAnsi"/>
          <w:sz w:val="24"/>
        </w:rPr>
      </w:pPr>
      <w:r>
        <w:rPr>
          <w:rFonts w:asciiTheme="majorHAnsi" w:hAnsiTheme="majorHAnsi" w:cstheme="majorHAnsi"/>
          <w:sz w:val="24"/>
        </w:rPr>
        <w:t>Public opinion and community culture can be strong supports or barriers to AT. Again, a good “read” of the local community is important to developing materials and messages that will appeal to their views of AT.</w:t>
      </w:r>
    </w:p>
    <w:p w:rsidR="00666C75" w:rsidRPr="00666C75" w:rsidRDefault="006C481A" w:rsidP="00137AD0">
      <w:pPr>
        <w:spacing w:after="120"/>
        <w:rPr>
          <w:rFonts w:asciiTheme="majorHAnsi" w:hAnsiTheme="majorHAnsi"/>
          <w:sz w:val="24"/>
        </w:rPr>
      </w:pPr>
      <w:r>
        <w:rPr>
          <w:rFonts w:asciiTheme="majorHAnsi" w:hAnsiTheme="majorHAnsi"/>
          <w:sz w:val="24"/>
        </w:rPr>
        <w:t>Lessons and Considerations</w:t>
      </w:r>
      <w:r w:rsidR="008563F0">
        <w:rPr>
          <w:rFonts w:asciiTheme="majorHAnsi" w:hAnsiTheme="majorHAnsi"/>
          <w:sz w:val="24"/>
        </w:rPr>
        <w:t xml:space="preserve"> for Action</w:t>
      </w:r>
    </w:p>
    <w:p w:rsidR="001B1C47" w:rsidRPr="006C481A" w:rsidRDefault="006C481A" w:rsidP="001B1C47">
      <w:pPr>
        <w:pStyle w:val="ListParagraph"/>
        <w:numPr>
          <w:ilvl w:val="0"/>
          <w:numId w:val="25"/>
        </w:numPr>
        <w:spacing w:line="276" w:lineRule="auto"/>
        <w:rPr>
          <w:rFonts w:cstheme="majorHAnsi"/>
        </w:rPr>
      </w:pPr>
      <w:r w:rsidRPr="006C481A">
        <w:rPr>
          <w:rFonts w:asciiTheme="majorHAnsi" w:hAnsiTheme="majorHAnsi"/>
        </w:rPr>
        <w:t>S</w:t>
      </w:r>
      <w:r w:rsidR="001B1C47" w:rsidRPr="006C481A">
        <w:rPr>
          <w:rFonts w:asciiTheme="majorHAnsi" w:hAnsiTheme="majorHAnsi"/>
        </w:rPr>
        <w:t xml:space="preserve">trategic plans for AT at all levels and within all potential planning opportunities (e.g. </w:t>
      </w:r>
      <w:r w:rsidR="009A0901">
        <w:rPr>
          <w:rFonts w:asciiTheme="majorHAnsi" w:hAnsiTheme="majorHAnsi"/>
        </w:rPr>
        <w:t>Official community plan</w:t>
      </w:r>
      <w:r w:rsidR="001B1C47" w:rsidRPr="006C481A">
        <w:rPr>
          <w:rFonts w:asciiTheme="majorHAnsi" w:hAnsiTheme="majorHAnsi"/>
        </w:rPr>
        <w:t xml:space="preserve">s, </w:t>
      </w:r>
      <w:r w:rsidR="00B24EB1">
        <w:rPr>
          <w:rFonts w:asciiTheme="majorHAnsi" w:hAnsiTheme="majorHAnsi"/>
        </w:rPr>
        <w:t>m</w:t>
      </w:r>
      <w:r w:rsidR="00CC0326">
        <w:rPr>
          <w:rFonts w:asciiTheme="majorHAnsi" w:hAnsiTheme="majorHAnsi"/>
        </w:rPr>
        <w:t>aster</w:t>
      </w:r>
      <w:r w:rsidR="00B24EB1">
        <w:rPr>
          <w:rFonts w:asciiTheme="majorHAnsi" w:hAnsiTheme="majorHAnsi"/>
        </w:rPr>
        <w:t xml:space="preserve"> </w:t>
      </w:r>
      <w:r w:rsidR="00CC0326">
        <w:rPr>
          <w:rFonts w:asciiTheme="majorHAnsi" w:hAnsiTheme="majorHAnsi"/>
        </w:rPr>
        <w:t>transportation plan</w:t>
      </w:r>
      <w:r w:rsidR="00B24EB1">
        <w:rPr>
          <w:rFonts w:asciiTheme="majorHAnsi" w:hAnsiTheme="majorHAnsi"/>
        </w:rPr>
        <w:t>s</w:t>
      </w:r>
      <w:r w:rsidR="001B1C47" w:rsidRPr="006C481A">
        <w:rPr>
          <w:rFonts w:asciiTheme="majorHAnsi" w:hAnsiTheme="majorHAnsi"/>
        </w:rPr>
        <w:t>)</w:t>
      </w:r>
      <w:r w:rsidR="00B24EB1">
        <w:rPr>
          <w:rFonts w:asciiTheme="majorHAnsi" w:hAnsiTheme="majorHAnsi"/>
        </w:rPr>
        <w:t xml:space="preserve"> </w:t>
      </w:r>
      <w:r w:rsidRPr="006C481A">
        <w:rPr>
          <w:rFonts w:asciiTheme="majorHAnsi" w:hAnsiTheme="majorHAnsi"/>
        </w:rPr>
        <w:t>facilitate effective AT.</w:t>
      </w:r>
      <w:r w:rsidR="001B1C47" w:rsidRPr="006C481A">
        <w:rPr>
          <w:rFonts w:asciiTheme="majorHAnsi" w:hAnsiTheme="majorHAnsi"/>
        </w:rPr>
        <w:t xml:space="preserve"> </w:t>
      </w:r>
    </w:p>
    <w:p w:rsidR="00666C75" w:rsidRPr="00666C75" w:rsidRDefault="00666C75" w:rsidP="001B1C47">
      <w:pPr>
        <w:pStyle w:val="ListParagraph"/>
        <w:numPr>
          <w:ilvl w:val="0"/>
          <w:numId w:val="25"/>
        </w:numPr>
        <w:spacing w:line="276" w:lineRule="auto"/>
        <w:rPr>
          <w:rFonts w:cstheme="majorHAnsi"/>
        </w:rPr>
      </w:pPr>
      <w:r>
        <w:rPr>
          <w:rFonts w:asciiTheme="majorHAnsi" w:hAnsiTheme="majorHAnsi"/>
        </w:rPr>
        <w:t>“Read” your community well, and take advantage of current sentiment to drive action on AT.</w:t>
      </w:r>
    </w:p>
    <w:p w:rsidR="00F61C49" w:rsidRPr="00F61C49" w:rsidRDefault="00666C75" w:rsidP="00320D96">
      <w:pPr>
        <w:pStyle w:val="ListParagraph"/>
        <w:numPr>
          <w:ilvl w:val="0"/>
          <w:numId w:val="25"/>
        </w:numPr>
        <w:spacing w:line="276" w:lineRule="auto"/>
        <w:rPr>
          <w:rFonts w:cstheme="majorHAnsi"/>
        </w:rPr>
      </w:pPr>
      <w:r w:rsidRPr="00F61C49">
        <w:rPr>
          <w:rFonts w:asciiTheme="majorHAnsi" w:hAnsiTheme="majorHAnsi"/>
        </w:rPr>
        <w:t>Be aware of funding opportunities and broader plans, and shift focus</w:t>
      </w:r>
      <w:r w:rsidR="00A23009" w:rsidRPr="00F61C49">
        <w:rPr>
          <w:rFonts w:asciiTheme="majorHAnsi" w:hAnsiTheme="majorHAnsi"/>
        </w:rPr>
        <w:t xml:space="preserve"> to take advantage of current sources of funding</w:t>
      </w:r>
      <w:r w:rsidRPr="00F61C49">
        <w:rPr>
          <w:rFonts w:asciiTheme="majorHAnsi" w:hAnsiTheme="majorHAnsi"/>
        </w:rPr>
        <w:t>, while staying within organizational goals</w:t>
      </w:r>
      <w:r w:rsidR="00A23009" w:rsidRPr="00F61C49">
        <w:rPr>
          <w:rFonts w:asciiTheme="majorHAnsi" w:hAnsiTheme="majorHAnsi"/>
        </w:rPr>
        <w:t>.</w:t>
      </w:r>
      <w:r w:rsidR="00AA0D0E" w:rsidRPr="00F61C49">
        <w:rPr>
          <w:rFonts w:asciiTheme="majorHAnsi" w:hAnsiTheme="majorHAnsi"/>
        </w:rPr>
        <w:t xml:space="preserve"> </w:t>
      </w:r>
    </w:p>
    <w:p w:rsidR="00380D8D" w:rsidRPr="006C481A" w:rsidRDefault="006C481A" w:rsidP="00320D96">
      <w:pPr>
        <w:pStyle w:val="ListParagraph"/>
        <w:numPr>
          <w:ilvl w:val="0"/>
          <w:numId w:val="25"/>
        </w:numPr>
        <w:spacing w:line="276" w:lineRule="auto"/>
        <w:rPr>
          <w:rFonts w:cstheme="majorHAnsi"/>
        </w:rPr>
      </w:pPr>
      <w:r>
        <w:rPr>
          <w:rFonts w:asciiTheme="majorHAnsi" w:hAnsiTheme="majorHAnsi"/>
        </w:rPr>
        <w:t xml:space="preserve">More </w:t>
      </w:r>
      <w:r w:rsidR="00AA0D0E" w:rsidRPr="006C481A">
        <w:rPr>
          <w:rFonts w:asciiTheme="majorHAnsi" w:hAnsiTheme="majorHAnsi"/>
        </w:rPr>
        <w:t>funds for AT and community mobilization</w:t>
      </w:r>
      <w:r w:rsidR="00F61C49" w:rsidRPr="006C481A">
        <w:rPr>
          <w:rFonts w:asciiTheme="majorHAnsi" w:hAnsiTheme="majorHAnsi"/>
        </w:rPr>
        <w:t xml:space="preserve"> for AT, </w:t>
      </w:r>
      <w:r>
        <w:rPr>
          <w:rFonts w:asciiTheme="majorHAnsi" w:hAnsiTheme="majorHAnsi"/>
        </w:rPr>
        <w:t>would enable a more effective response.</w:t>
      </w:r>
    </w:p>
    <w:p w:rsidR="00956612" w:rsidRPr="0077028D" w:rsidRDefault="00956612" w:rsidP="00320D96">
      <w:pPr>
        <w:pStyle w:val="ListParagraph"/>
        <w:numPr>
          <w:ilvl w:val="0"/>
          <w:numId w:val="25"/>
        </w:numPr>
        <w:spacing w:line="276" w:lineRule="auto"/>
        <w:rPr>
          <w:rFonts w:cstheme="majorHAnsi"/>
        </w:rPr>
      </w:pPr>
      <w:r>
        <w:rPr>
          <w:rFonts w:asciiTheme="majorHAnsi" w:hAnsiTheme="majorHAnsi"/>
        </w:rPr>
        <w:t xml:space="preserve">Use all opportunities to gain the support of </w:t>
      </w:r>
      <w:r w:rsidR="0057639D">
        <w:rPr>
          <w:rFonts w:asciiTheme="majorHAnsi" w:hAnsiTheme="majorHAnsi"/>
        </w:rPr>
        <w:t>Municipal</w:t>
      </w:r>
      <w:r w:rsidR="00565358">
        <w:rPr>
          <w:rFonts w:asciiTheme="majorHAnsi" w:hAnsiTheme="majorHAnsi"/>
        </w:rPr>
        <w:t>/</w:t>
      </w:r>
      <w:r w:rsidR="0057639D">
        <w:rPr>
          <w:rFonts w:asciiTheme="majorHAnsi" w:hAnsiTheme="majorHAnsi"/>
        </w:rPr>
        <w:t>Regional</w:t>
      </w:r>
      <w:r w:rsidR="00565358">
        <w:rPr>
          <w:rFonts w:asciiTheme="majorHAnsi" w:hAnsiTheme="majorHAnsi"/>
        </w:rPr>
        <w:t xml:space="preserve"> </w:t>
      </w:r>
      <w:r>
        <w:rPr>
          <w:rFonts w:asciiTheme="majorHAnsi" w:hAnsiTheme="majorHAnsi"/>
        </w:rPr>
        <w:t xml:space="preserve">senior managers and politicians, using </w:t>
      </w:r>
      <w:r w:rsidR="0077028D">
        <w:rPr>
          <w:rFonts w:asciiTheme="majorHAnsi" w:hAnsiTheme="majorHAnsi"/>
        </w:rPr>
        <w:t xml:space="preserve">evidence-based </w:t>
      </w:r>
      <w:r>
        <w:rPr>
          <w:rFonts w:asciiTheme="majorHAnsi" w:hAnsiTheme="majorHAnsi"/>
        </w:rPr>
        <w:t xml:space="preserve">materials and messages written specifically for </w:t>
      </w:r>
      <w:r w:rsidR="0077028D">
        <w:rPr>
          <w:rFonts w:asciiTheme="majorHAnsi" w:hAnsiTheme="majorHAnsi"/>
        </w:rPr>
        <w:t>decision-makers</w:t>
      </w:r>
      <w:r>
        <w:rPr>
          <w:rFonts w:asciiTheme="majorHAnsi" w:hAnsiTheme="majorHAnsi"/>
        </w:rPr>
        <w:t>.</w:t>
      </w:r>
    </w:p>
    <w:p w:rsidR="00956612" w:rsidRPr="00956612" w:rsidRDefault="00956612" w:rsidP="00320D96">
      <w:pPr>
        <w:pStyle w:val="ListParagraph"/>
        <w:numPr>
          <w:ilvl w:val="0"/>
          <w:numId w:val="25"/>
        </w:numPr>
        <w:spacing w:line="276" w:lineRule="auto"/>
        <w:rPr>
          <w:rFonts w:cstheme="majorHAnsi"/>
        </w:rPr>
      </w:pPr>
      <w:r>
        <w:rPr>
          <w:rFonts w:asciiTheme="majorHAnsi" w:hAnsiTheme="majorHAnsi"/>
        </w:rPr>
        <w:t>Take advantage of existing processes</w:t>
      </w:r>
      <w:r w:rsidR="00565358">
        <w:rPr>
          <w:rFonts w:asciiTheme="majorHAnsi" w:hAnsiTheme="majorHAnsi"/>
        </w:rPr>
        <w:t xml:space="preserve"> within </w:t>
      </w:r>
      <w:r w:rsidR="00CC0326">
        <w:rPr>
          <w:rFonts w:asciiTheme="majorHAnsi" w:hAnsiTheme="majorHAnsi"/>
        </w:rPr>
        <w:t>Municipalities</w:t>
      </w:r>
      <w:r w:rsidR="00565358">
        <w:rPr>
          <w:rFonts w:asciiTheme="majorHAnsi" w:hAnsiTheme="majorHAnsi"/>
        </w:rPr>
        <w:t>/regions</w:t>
      </w:r>
      <w:r>
        <w:rPr>
          <w:rFonts w:asciiTheme="majorHAnsi" w:hAnsiTheme="majorHAnsi"/>
        </w:rPr>
        <w:t xml:space="preserve">, such as secondary plan reviews, land use bylaw amendments and development agreements to promote AT. </w:t>
      </w:r>
    </w:p>
    <w:p w:rsidR="00956612" w:rsidRPr="00956612" w:rsidRDefault="00956612" w:rsidP="005D4D37">
      <w:pPr>
        <w:spacing w:before="240"/>
        <w:ind w:left="360"/>
        <w:rPr>
          <w:rFonts w:cstheme="majorHAnsi"/>
          <w:sz w:val="24"/>
        </w:rPr>
      </w:pPr>
      <w:r w:rsidRPr="00956612">
        <w:rPr>
          <w:rFonts w:cstheme="majorHAnsi"/>
          <w:sz w:val="24"/>
        </w:rPr>
        <w:t>7.3</w:t>
      </w:r>
      <w:r w:rsidRPr="00956612">
        <w:rPr>
          <w:rFonts w:cstheme="majorHAnsi"/>
          <w:sz w:val="24"/>
        </w:rPr>
        <w:tab/>
      </w:r>
      <w:r w:rsidR="00784A17">
        <w:rPr>
          <w:rFonts w:cstheme="majorHAnsi"/>
          <w:sz w:val="24"/>
        </w:rPr>
        <w:tab/>
      </w:r>
      <w:r w:rsidRPr="00956612">
        <w:rPr>
          <w:rFonts w:cstheme="majorHAnsi"/>
          <w:sz w:val="24"/>
        </w:rPr>
        <w:t>Barriers to Working on AT</w:t>
      </w:r>
    </w:p>
    <w:p w:rsidR="004F461A" w:rsidRDefault="00956612" w:rsidP="00137AD0">
      <w:pPr>
        <w:pStyle w:val="ListParagraph"/>
        <w:spacing w:line="276" w:lineRule="auto"/>
        <w:ind w:left="0"/>
        <w:rPr>
          <w:rFonts w:asciiTheme="majorHAnsi" w:hAnsiTheme="majorHAnsi"/>
        </w:rPr>
      </w:pPr>
      <w:r>
        <w:rPr>
          <w:rFonts w:asciiTheme="majorHAnsi" w:hAnsiTheme="majorHAnsi"/>
        </w:rPr>
        <w:t>A</w:t>
      </w:r>
      <w:r w:rsidRPr="00901329">
        <w:rPr>
          <w:rFonts w:asciiTheme="majorHAnsi" w:hAnsiTheme="majorHAnsi"/>
        </w:rPr>
        <w:t xml:space="preserve"> lack of coordination between various levels of government and</w:t>
      </w:r>
      <w:r>
        <w:rPr>
          <w:rFonts w:asciiTheme="majorHAnsi" w:hAnsiTheme="majorHAnsi"/>
        </w:rPr>
        <w:t xml:space="preserve"> departments within governments</w:t>
      </w:r>
      <w:r w:rsidRPr="00901329">
        <w:rPr>
          <w:rFonts w:asciiTheme="majorHAnsi" w:hAnsiTheme="majorHAnsi"/>
        </w:rPr>
        <w:t xml:space="preserve"> was cited </w:t>
      </w:r>
      <w:r w:rsidR="005C6CC7">
        <w:rPr>
          <w:rFonts w:asciiTheme="majorHAnsi" w:hAnsiTheme="majorHAnsi"/>
        </w:rPr>
        <w:t>as the most common</w:t>
      </w:r>
      <w:r w:rsidRPr="00901329">
        <w:rPr>
          <w:rFonts w:asciiTheme="majorHAnsi" w:hAnsiTheme="majorHAnsi"/>
        </w:rPr>
        <w:t xml:space="preserve"> barrier </w:t>
      </w:r>
      <w:r w:rsidR="005C6CC7">
        <w:rPr>
          <w:rFonts w:asciiTheme="majorHAnsi" w:hAnsiTheme="majorHAnsi"/>
        </w:rPr>
        <w:t xml:space="preserve">to AT action by participants in this scan. While some issues were cited regarding coordinating activities and goals within local governments, the greatest concerns related to conflicts </w:t>
      </w:r>
      <w:r w:rsidR="001B53D7">
        <w:rPr>
          <w:rFonts w:asciiTheme="majorHAnsi" w:hAnsiTheme="majorHAnsi"/>
        </w:rPr>
        <w:t xml:space="preserve">between </w:t>
      </w:r>
      <w:r w:rsidR="0057639D">
        <w:rPr>
          <w:rFonts w:asciiTheme="majorHAnsi" w:hAnsiTheme="majorHAnsi"/>
        </w:rPr>
        <w:t>Municipal</w:t>
      </w:r>
      <w:r w:rsidR="001B53D7">
        <w:rPr>
          <w:rFonts w:asciiTheme="majorHAnsi" w:hAnsiTheme="majorHAnsi"/>
        </w:rPr>
        <w:t xml:space="preserve"> governments and </w:t>
      </w:r>
      <w:r w:rsidR="0057639D">
        <w:rPr>
          <w:rFonts w:asciiTheme="majorHAnsi" w:hAnsiTheme="majorHAnsi"/>
        </w:rPr>
        <w:t>Provincial</w:t>
      </w:r>
      <w:r w:rsidR="005C6CC7">
        <w:rPr>
          <w:rFonts w:asciiTheme="majorHAnsi" w:hAnsiTheme="majorHAnsi"/>
        </w:rPr>
        <w:t xml:space="preserve"> ministries, often the Ministry of Transport. </w:t>
      </w:r>
      <w:r w:rsidR="008563F0">
        <w:rPr>
          <w:rFonts w:asciiTheme="majorHAnsi" w:hAnsiTheme="majorHAnsi"/>
        </w:rPr>
        <w:t>It was</w:t>
      </w:r>
      <w:r w:rsidR="00CC0326">
        <w:rPr>
          <w:rFonts w:asciiTheme="majorHAnsi" w:hAnsiTheme="majorHAnsi"/>
        </w:rPr>
        <w:t xml:space="preserve"> </w:t>
      </w:r>
      <w:r w:rsidR="005A5FA6">
        <w:rPr>
          <w:rFonts w:asciiTheme="majorHAnsi" w:hAnsiTheme="majorHAnsi"/>
        </w:rPr>
        <w:t>suggested</w:t>
      </w:r>
      <w:r w:rsidR="008563F0">
        <w:rPr>
          <w:rFonts w:asciiTheme="majorHAnsi" w:hAnsiTheme="majorHAnsi"/>
        </w:rPr>
        <w:t xml:space="preserve"> that m</w:t>
      </w:r>
      <w:r w:rsidR="005C6CC7">
        <w:rPr>
          <w:rFonts w:asciiTheme="majorHAnsi" w:hAnsiTheme="majorHAnsi"/>
        </w:rPr>
        <w:t xml:space="preserve">ost transportation ministries do not </w:t>
      </w:r>
      <w:r w:rsidR="001B53D7">
        <w:rPr>
          <w:rFonts w:asciiTheme="majorHAnsi" w:hAnsiTheme="majorHAnsi"/>
        </w:rPr>
        <w:t xml:space="preserve">identify prominent </w:t>
      </w:r>
      <w:r w:rsidR="005C6CC7">
        <w:rPr>
          <w:rFonts w:asciiTheme="majorHAnsi" w:hAnsiTheme="majorHAnsi"/>
        </w:rPr>
        <w:t>roles with regard to AT, and continue to focus on the movement of cars, trucks and goods, often impeding AT activities. At all levels of government, a clear mandate for AT is important to support action.</w:t>
      </w:r>
      <w:r w:rsidR="001B53D7">
        <w:rPr>
          <w:rFonts w:asciiTheme="majorHAnsi" w:hAnsiTheme="majorHAnsi"/>
        </w:rPr>
        <w:t xml:space="preserve">  </w:t>
      </w:r>
      <w:r w:rsidR="005C6CC7">
        <w:rPr>
          <w:rFonts w:asciiTheme="majorHAnsi" w:hAnsiTheme="majorHAnsi"/>
        </w:rPr>
        <w:t>Within local governments, issues do occur related to land-use and development charges</w:t>
      </w:r>
      <w:r w:rsidR="004F461A">
        <w:rPr>
          <w:rFonts w:asciiTheme="majorHAnsi" w:hAnsiTheme="majorHAnsi"/>
        </w:rPr>
        <w:t>. A m</w:t>
      </w:r>
      <w:r w:rsidR="004F461A" w:rsidRPr="004F461A">
        <w:rPr>
          <w:rFonts w:asciiTheme="majorHAnsi" w:hAnsiTheme="majorHAnsi"/>
        </w:rPr>
        <w:t>ulti-modal focus is required</w:t>
      </w:r>
      <w:r w:rsidR="004F461A">
        <w:rPr>
          <w:rFonts w:asciiTheme="majorHAnsi" w:hAnsiTheme="majorHAnsi"/>
        </w:rPr>
        <w:t xml:space="preserve"> of all players to link walking, </w:t>
      </w:r>
      <w:r w:rsidR="004F461A" w:rsidRPr="004F461A">
        <w:rPr>
          <w:rFonts w:asciiTheme="majorHAnsi" w:hAnsiTheme="majorHAnsi"/>
        </w:rPr>
        <w:t>cycling</w:t>
      </w:r>
      <w:r w:rsidR="004F461A">
        <w:rPr>
          <w:rFonts w:asciiTheme="majorHAnsi" w:hAnsiTheme="majorHAnsi"/>
        </w:rPr>
        <w:t xml:space="preserve"> and </w:t>
      </w:r>
      <w:r w:rsidR="004F461A" w:rsidRPr="004F461A">
        <w:rPr>
          <w:rFonts w:asciiTheme="majorHAnsi" w:hAnsiTheme="majorHAnsi"/>
        </w:rPr>
        <w:t xml:space="preserve">transit better. </w:t>
      </w:r>
      <w:r w:rsidR="004F461A">
        <w:rPr>
          <w:rFonts w:asciiTheme="majorHAnsi" w:hAnsiTheme="majorHAnsi"/>
        </w:rPr>
        <w:t xml:space="preserve"> </w:t>
      </w:r>
    </w:p>
    <w:p w:rsidR="00944FDB" w:rsidRPr="00A64545" w:rsidRDefault="00944FDB" w:rsidP="00137AD0">
      <w:pPr>
        <w:pStyle w:val="ListParagraph"/>
        <w:spacing w:line="276" w:lineRule="auto"/>
        <w:ind w:left="0"/>
        <w:rPr>
          <w:rFonts w:asciiTheme="majorHAnsi" w:hAnsiTheme="majorHAnsi"/>
          <w:sz w:val="12"/>
          <w:szCs w:val="12"/>
        </w:rPr>
      </w:pPr>
    </w:p>
    <w:p w:rsidR="00944FDB" w:rsidRDefault="00944FDB" w:rsidP="00A64545">
      <w:pPr>
        <w:pStyle w:val="ListParagraph"/>
        <w:spacing w:after="120" w:line="276" w:lineRule="auto"/>
        <w:ind w:left="0"/>
        <w:rPr>
          <w:rFonts w:asciiTheme="majorHAnsi" w:hAnsiTheme="majorHAnsi"/>
        </w:rPr>
      </w:pPr>
      <w:r>
        <w:rPr>
          <w:rFonts w:asciiTheme="majorHAnsi" w:hAnsiTheme="majorHAnsi"/>
        </w:rPr>
        <w:lastRenderedPageBreak/>
        <w:t>Building p</w:t>
      </w:r>
      <w:r w:rsidR="00B24EB1">
        <w:rPr>
          <w:rFonts w:asciiTheme="majorHAnsi" w:hAnsiTheme="majorHAnsi"/>
        </w:rPr>
        <w:t>olitical will for decisions that s</w:t>
      </w:r>
      <w:r>
        <w:rPr>
          <w:rFonts w:asciiTheme="majorHAnsi" w:hAnsiTheme="majorHAnsi"/>
        </w:rPr>
        <w:t>upport AT is required at all levels</w:t>
      </w:r>
      <w:r w:rsidR="00B24EB1">
        <w:rPr>
          <w:rFonts w:asciiTheme="majorHAnsi" w:hAnsiTheme="majorHAnsi"/>
        </w:rPr>
        <w:t xml:space="preserve"> of government</w:t>
      </w:r>
      <w:r>
        <w:rPr>
          <w:rFonts w:asciiTheme="majorHAnsi" w:hAnsiTheme="majorHAnsi"/>
        </w:rPr>
        <w:t xml:space="preserve">, and will help expand the sphere of influence of AT practitioners. The greater involvement of public health professionals was also </w:t>
      </w:r>
      <w:r w:rsidR="001B53D7">
        <w:rPr>
          <w:rFonts w:asciiTheme="majorHAnsi" w:hAnsiTheme="majorHAnsi"/>
        </w:rPr>
        <w:t>identified as an opportunity for stronger AT efforts based on a multi-sectoral approach</w:t>
      </w:r>
      <w:r>
        <w:rPr>
          <w:rFonts w:asciiTheme="majorHAnsi" w:hAnsiTheme="majorHAnsi"/>
        </w:rPr>
        <w:t>.</w:t>
      </w:r>
    </w:p>
    <w:p w:rsidR="00944FDB" w:rsidRPr="00A64545" w:rsidRDefault="00944FDB" w:rsidP="00137AD0">
      <w:pPr>
        <w:pStyle w:val="ListParagraph"/>
        <w:spacing w:line="276" w:lineRule="auto"/>
        <w:ind w:left="0"/>
        <w:rPr>
          <w:rFonts w:asciiTheme="majorHAnsi" w:hAnsiTheme="majorHAnsi"/>
          <w:sz w:val="12"/>
          <w:szCs w:val="12"/>
        </w:rPr>
      </w:pPr>
    </w:p>
    <w:p w:rsidR="0077028D" w:rsidRDefault="00944FDB" w:rsidP="00137AD0">
      <w:pPr>
        <w:pStyle w:val="ListParagraph"/>
        <w:spacing w:after="120" w:line="276" w:lineRule="auto"/>
        <w:ind w:left="0"/>
        <w:rPr>
          <w:rFonts w:asciiTheme="majorHAnsi" w:hAnsiTheme="majorHAnsi"/>
        </w:rPr>
      </w:pPr>
      <w:r>
        <w:rPr>
          <w:rFonts w:asciiTheme="majorHAnsi" w:hAnsiTheme="majorHAnsi"/>
        </w:rPr>
        <w:t>As noted above, public perception can be a critical barrier to action on AT, cited ahead of funding, staff or travel data as potential hindrances. Good materials, focused on local concerns with compelling information, are required to communicate the benefits of AT effectively.</w:t>
      </w:r>
    </w:p>
    <w:p w:rsidR="0077028D" w:rsidRPr="00A64545" w:rsidRDefault="0077028D" w:rsidP="00137AD0">
      <w:pPr>
        <w:pStyle w:val="ListParagraph"/>
        <w:spacing w:after="120" w:line="276" w:lineRule="auto"/>
        <w:ind w:left="0"/>
        <w:rPr>
          <w:rFonts w:asciiTheme="majorHAnsi" w:hAnsiTheme="majorHAnsi"/>
          <w:sz w:val="12"/>
          <w:szCs w:val="12"/>
        </w:rPr>
      </w:pPr>
    </w:p>
    <w:p w:rsidR="0077028D" w:rsidRDefault="0077028D" w:rsidP="00137AD0">
      <w:pPr>
        <w:pStyle w:val="ListParagraph"/>
        <w:spacing w:after="120" w:line="276" w:lineRule="auto"/>
        <w:ind w:left="0"/>
        <w:rPr>
          <w:rFonts w:asciiTheme="majorHAnsi" w:hAnsiTheme="majorHAnsi"/>
        </w:rPr>
      </w:pPr>
      <w:r>
        <w:rPr>
          <w:rFonts w:asciiTheme="majorHAnsi" w:hAnsiTheme="majorHAnsi"/>
        </w:rPr>
        <w:t xml:space="preserve">Funding is clearly an issue for implementation of AT plans, particularly for NGOs. A number of </w:t>
      </w:r>
      <w:r w:rsidR="008563F0">
        <w:rPr>
          <w:rFonts w:asciiTheme="majorHAnsi" w:hAnsiTheme="majorHAnsi"/>
        </w:rPr>
        <w:t xml:space="preserve">suggestions </w:t>
      </w:r>
      <w:r>
        <w:rPr>
          <w:rFonts w:asciiTheme="majorHAnsi" w:hAnsiTheme="majorHAnsi"/>
        </w:rPr>
        <w:t xml:space="preserve">were made by participants on how to increase AT funding, and are noted </w:t>
      </w:r>
      <w:r w:rsidR="008563F0">
        <w:rPr>
          <w:rFonts w:asciiTheme="majorHAnsi" w:hAnsiTheme="majorHAnsi"/>
        </w:rPr>
        <w:t xml:space="preserve">below. </w:t>
      </w:r>
      <w:r>
        <w:rPr>
          <w:rFonts w:asciiTheme="majorHAnsi" w:hAnsiTheme="majorHAnsi"/>
        </w:rPr>
        <w:t xml:space="preserve"> Similarly, staffing and capacity issues hinder advancement of AT.</w:t>
      </w:r>
    </w:p>
    <w:p w:rsidR="00944FDB" w:rsidRPr="00A64545" w:rsidRDefault="00944FDB" w:rsidP="00137AD0">
      <w:pPr>
        <w:pStyle w:val="ListParagraph"/>
        <w:spacing w:line="276" w:lineRule="auto"/>
        <w:ind w:left="0"/>
        <w:rPr>
          <w:rFonts w:asciiTheme="majorHAnsi" w:hAnsiTheme="majorHAnsi"/>
          <w:sz w:val="12"/>
          <w:szCs w:val="12"/>
        </w:rPr>
      </w:pPr>
      <w:r>
        <w:rPr>
          <w:rFonts w:asciiTheme="majorHAnsi" w:hAnsiTheme="majorHAnsi"/>
        </w:rPr>
        <w:t xml:space="preserve"> </w:t>
      </w:r>
    </w:p>
    <w:p w:rsidR="005C6CC7" w:rsidRPr="00666C75" w:rsidRDefault="008563F0" w:rsidP="00137AD0">
      <w:pPr>
        <w:spacing w:after="120"/>
        <w:rPr>
          <w:rFonts w:asciiTheme="majorHAnsi" w:hAnsiTheme="majorHAnsi"/>
          <w:sz w:val="24"/>
        </w:rPr>
      </w:pPr>
      <w:r>
        <w:rPr>
          <w:rFonts w:asciiTheme="majorHAnsi" w:hAnsiTheme="majorHAnsi"/>
          <w:sz w:val="24"/>
        </w:rPr>
        <w:t>Lessons and Considerations for Action</w:t>
      </w:r>
    </w:p>
    <w:p w:rsidR="00004E8D" w:rsidRPr="00004E8D" w:rsidRDefault="004F461A" w:rsidP="00320D96">
      <w:pPr>
        <w:pStyle w:val="ListParagraph"/>
        <w:numPr>
          <w:ilvl w:val="0"/>
          <w:numId w:val="25"/>
        </w:numPr>
        <w:spacing w:line="276" w:lineRule="auto"/>
        <w:rPr>
          <w:rFonts w:cstheme="majorHAnsi"/>
        </w:rPr>
      </w:pPr>
      <w:r>
        <w:rPr>
          <w:rFonts w:asciiTheme="majorHAnsi" w:hAnsiTheme="majorHAnsi"/>
        </w:rPr>
        <w:t xml:space="preserve">Work towards </w:t>
      </w:r>
      <w:r w:rsidR="0057639D">
        <w:rPr>
          <w:rFonts w:asciiTheme="majorHAnsi" w:hAnsiTheme="majorHAnsi"/>
        </w:rPr>
        <w:t>Provincial</w:t>
      </w:r>
      <w:r>
        <w:rPr>
          <w:rFonts w:asciiTheme="majorHAnsi" w:hAnsiTheme="majorHAnsi"/>
        </w:rPr>
        <w:t xml:space="preserve"> AT s</w:t>
      </w:r>
      <w:r w:rsidR="00004E8D">
        <w:rPr>
          <w:rFonts w:asciiTheme="majorHAnsi" w:hAnsiTheme="majorHAnsi"/>
        </w:rPr>
        <w:t>trategies</w:t>
      </w:r>
      <w:r>
        <w:rPr>
          <w:rFonts w:asciiTheme="majorHAnsi" w:hAnsiTheme="majorHAnsi"/>
        </w:rPr>
        <w:t xml:space="preserve"> that include</w:t>
      </w:r>
      <w:r w:rsidR="00004E8D">
        <w:rPr>
          <w:rFonts w:asciiTheme="majorHAnsi" w:hAnsiTheme="majorHAnsi"/>
        </w:rPr>
        <w:t>:</w:t>
      </w:r>
      <w:r w:rsidR="00A64545">
        <w:rPr>
          <w:rStyle w:val="EndnoteReference"/>
          <w:rFonts w:asciiTheme="majorHAnsi" w:hAnsiTheme="majorHAnsi"/>
        </w:rPr>
        <w:endnoteReference w:id="10"/>
      </w:r>
      <w:r w:rsidR="00A64545">
        <w:rPr>
          <w:rFonts w:asciiTheme="majorHAnsi" w:hAnsiTheme="majorHAnsi"/>
        </w:rPr>
        <w:t xml:space="preserve"> </w:t>
      </w:r>
      <w:r w:rsidR="00004E8D">
        <w:rPr>
          <w:rFonts w:asciiTheme="majorHAnsi" w:hAnsiTheme="majorHAnsi"/>
        </w:rPr>
        <w:t xml:space="preserve"> </w:t>
      </w:r>
    </w:p>
    <w:p w:rsidR="004F461A" w:rsidRPr="00004E8D" w:rsidRDefault="004F461A" w:rsidP="00320D96">
      <w:pPr>
        <w:pStyle w:val="ListParagraph"/>
        <w:numPr>
          <w:ilvl w:val="1"/>
          <w:numId w:val="25"/>
        </w:numPr>
        <w:spacing w:line="276" w:lineRule="auto"/>
        <w:rPr>
          <w:rFonts w:cstheme="majorHAnsi"/>
        </w:rPr>
      </w:pPr>
      <w:r>
        <w:rPr>
          <w:rFonts w:asciiTheme="majorHAnsi" w:hAnsiTheme="majorHAnsi"/>
        </w:rPr>
        <w:t xml:space="preserve">mandatory school travel and workplace </w:t>
      </w:r>
      <w:r w:rsidR="00004E8D">
        <w:rPr>
          <w:rFonts w:asciiTheme="majorHAnsi" w:hAnsiTheme="majorHAnsi"/>
        </w:rPr>
        <w:t>policies</w:t>
      </w:r>
      <w:r>
        <w:rPr>
          <w:rFonts w:asciiTheme="majorHAnsi" w:hAnsiTheme="majorHAnsi"/>
        </w:rPr>
        <w:t xml:space="preserve"> </w:t>
      </w:r>
    </w:p>
    <w:p w:rsidR="00004E8D" w:rsidRPr="00004E8D" w:rsidRDefault="00004E8D" w:rsidP="00320D96">
      <w:pPr>
        <w:pStyle w:val="ListParagraph"/>
        <w:numPr>
          <w:ilvl w:val="1"/>
          <w:numId w:val="25"/>
        </w:numPr>
        <w:spacing w:line="276" w:lineRule="auto"/>
        <w:rPr>
          <w:rFonts w:asciiTheme="majorHAnsi" w:hAnsiTheme="majorHAnsi"/>
        </w:rPr>
      </w:pPr>
      <w:r w:rsidRPr="00004E8D">
        <w:rPr>
          <w:rFonts w:asciiTheme="majorHAnsi" w:hAnsiTheme="majorHAnsi"/>
        </w:rPr>
        <w:t xml:space="preserve">consideration of AT in all new road construction and renewal </w:t>
      </w:r>
    </w:p>
    <w:p w:rsidR="00004E8D" w:rsidRPr="00004E8D" w:rsidRDefault="00004E8D" w:rsidP="00320D96">
      <w:pPr>
        <w:pStyle w:val="ListParagraph"/>
        <w:numPr>
          <w:ilvl w:val="1"/>
          <w:numId w:val="25"/>
        </w:numPr>
        <w:spacing w:line="276" w:lineRule="auto"/>
        <w:rPr>
          <w:rFonts w:asciiTheme="majorHAnsi" w:hAnsiTheme="majorHAnsi"/>
        </w:rPr>
      </w:pPr>
      <w:r w:rsidRPr="00004E8D">
        <w:rPr>
          <w:rFonts w:asciiTheme="majorHAnsi" w:hAnsiTheme="majorHAnsi"/>
        </w:rPr>
        <w:t>funding for active transportation infrastructure tied to all infrastructure projects</w:t>
      </w:r>
    </w:p>
    <w:p w:rsidR="00004E8D" w:rsidRPr="00004E8D" w:rsidRDefault="00004E8D" w:rsidP="00320D96">
      <w:pPr>
        <w:pStyle w:val="ListParagraph"/>
        <w:numPr>
          <w:ilvl w:val="1"/>
          <w:numId w:val="25"/>
        </w:numPr>
        <w:spacing w:line="276" w:lineRule="auto"/>
        <w:rPr>
          <w:rFonts w:asciiTheme="majorHAnsi" w:hAnsiTheme="majorHAnsi"/>
        </w:rPr>
      </w:pPr>
      <w:r w:rsidRPr="00004E8D">
        <w:rPr>
          <w:rFonts w:asciiTheme="majorHAnsi" w:hAnsiTheme="majorHAnsi"/>
        </w:rPr>
        <w:t xml:space="preserve">formally designated “rails to trails” or other AT corridors to link </w:t>
      </w:r>
      <w:r w:rsidR="00CC0326">
        <w:rPr>
          <w:rFonts w:asciiTheme="majorHAnsi" w:hAnsiTheme="majorHAnsi"/>
        </w:rPr>
        <w:t>Municipalities</w:t>
      </w:r>
      <w:r w:rsidRPr="00004E8D">
        <w:rPr>
          <w:rFonts w:asciiTheme="majorHAnsi" w:hAnsiTheme="majorHAnsi"/>
        </w:rPr>
        <w:t xml:space="preserve"> across the </w:t>
      </w:r>
      <w:r w:rsidR="0057639D">
        <w:rPr>
          <w:rFonts w:asciiTheme="majorHAnsi" w:hAnsiTheme="majorHAnsi"/>
        </w:rPr>
        <w:t>Province</w:t>
      </w:r>
    </w:p>
    <w:p w:rsidR="00004E8D" w:rsidRPr="00004E8D" w:rsidRDefault="00004E8D" w:rsidP="00320D96">
      <w:pPr>
        <w:pStyle w:val="ListParagraph"/>
        <w:numPr>
          <w:ilvl w:val="1"/>
          <w:numId w:val="25"/>
        </w:numPr>
        <w:spacing w:line="276" w:lineRule="auto"/>
        <w:rPr>
          <w:rFonts w:asciiTheme="majorHAnsi" w:hAnsiTheme="majorHAnsi" w:cstheme="majorHAnsi"/>
          <w:b/>
        </w:rPr>
      </w:pPr>
      <w:r w:rsidRPr="00004E8D">
        <w:rPr>
          <w:rFonts w:asciiTheme="majorHAnsi" w:hAnsiTheme="majorHAnsi"/>
        </w:rPr>
        <w:t xml:space="preserve">links to </w:t>
      </w:r>
      <w:r w:rsidR="0057639D">
        <w:rPr>
          <w:rFonts w:asciiTheme="majorHAnsi" w:hAnsiTheme="majorHAnsi"/>
        </w:rPr>
        <w:t>Provincial</w:t>
      </w:r>
      <w:r w:rsidRPr="00004E8D">
        <w:rPr>
          <w:rFonts w:asciiTheme="majorHAnsi" w:hAnsiTheme="majorHAnsi"/>
        </w:rPr>
        <w:t xml:space="preserve"> land use plans that determine where settlement should occur</w:t>
      </w:r>
      <w:r w:rsidR="005E3ECE">
        <w:rPr>
          <w:rFonts w:asciiTheme="majorHAnsi" w:hAnsiTheme="majorHAnsi"/>
        </w:rPr>
        <w:t>,</w:t>
      </w:r>
      <w:r w:rsidRPr="00004E8D">
        <w:rPr>
          <w:rFonts w:asciiTheme="majorHAnsi" w:hAnsiTheme="majorHAnsi"/>
        </w:rPr>
        <w:t xml:space="preserve"> with minimum population density targets. </w:t>
      </w:r>
    </w:p>
    <w:p w:rsidR="005C6CC7" w:rsidRPr="005C6CC7" w:rsidRDefault="008563F0" w:rsidP="00320D96">
      <w:pPr>
        <w:pStyle w:val="ListParagraph"/>
        <w:numPr>
          <w:ilvl w:val="0"/>
          <w:numId w:val="25"/>
        </w:numPr>
        <w:spacing w:line="276" w:lineRule="auto"/>
        <w:rPr>
          <w:rFonts w:cstheme="majorHAnsi"/>
        </w:rPr>
      </w:pPr>
      <w:r>
        <w:rPr>
          <w:rFonts w:asciiTheme="majorHAnsi" w:hAnsiTheme="majorHAnsi"/>
        </w:rPr>
        <w:t xml:space="preserve"> A </w:t>
      </w:r>
      <w:r w:rsidR="005C6CC7">
        <w:rPr>
          <w:rFonts w:asciiTheme="majorHAnsi" w:hAnsiTheme="majorHAnsi"/>
        </w:rPr>
        <w:t>clear mandate for AT within all levels of government</w:t>
      </w:r>
      <w:r>
        <w:rPr>
          <w:rFonts w:asciiTheme="majorHAnsi" w:hAnsiTheme="majorHAnsi"/>
        </w:rPr>
        <w:t xml:space="preserve"> would enhance effectiveness in addition to designated AT staff, particularly within </w:t>
      </w:r>
      <w:r w:rsidR="0057639D">
        <w:rPr>
          <w:rFonts w:asciiTheme="majorHAnsi" w:hAnsiTheme="majorHAnsi"/>
        </w:rPr>
        <w:t>Provincial</w:t>
      </w:r>
      <w:r>
        <w:rPr>
          <w:rFonts w:asciiTheme="majorHAnsi" w:hAnsiTheme="majorHAnsi"/>
        </w:rPr>
        <w:t xml:space="preserve"> ministries of transportation</w:t>
      </w:r>
    </w:p>
    <w:p w:rsidR="0077028D" w:rsidRPr="0077028D" w:rsidRDefault="0014686A" w:rsidP="00320D96">
      <w:pPr>
        <w:pStyle w:val="ListParagraph"/>
        <w:numPr>
          <w:ilvl w:val="0"/>
          <w:numId w:val="25"/>
        </w:numPr>
        <w:spacing w:line="276" w:lineRule="auto"/>
        <w:rPr>
          <w:rFonts w:cstheme="majorHAnsi"/>
        </w:rPr>
      </w:pPr>
      <w:r>
        <w:rPr>
          <w:rFonts w:asciiTheme="majorHAnsi" w:hAnsiTheme="majorHAnsi"/>
        </w:rPr>
        <w:t>A</w:t>
      </w:r>
      <w:r w:rsidR="0077028D">
        <w:rPr>
          <w:rFonts w:asciiTheme="majorHAnsi" w:hAnsiTheme="majorHAnsi"/>
        </w:rPr>
        <w:t>ppropriate training and ongoing professional development for AT staff</w:t>
      </w:r>
      <w:r>
        <w:rPr>
          <w:rFonts w:asciiTheme="majorHAnsi" w:hAnsiTheme="majorHAnsi"/>
        </w:rPr>
        <w:t xml:space="preserve"> is critical.</w:t>
      </w:r>
    </w:p>
    <w:p w:rsidR="004F461A" w:rsidRPr="00F61C49" w:rsidRDefault="005C6CC7" w:rsidP="00320D96">
      <w:pPr>
        <w:pStyle w:val="ListParagraph"/>
        <w:numPr>
          <w:ilvl w:val="0"/>
          <w:numId w:val="25"/>
        </w:numPr>
        <w:spacing w:line="276" w:lineRule="auto"/>
        <w:rPr>
          <w:rFonts w:cstheme="majorHAnsi"/>
        </w:rPr>
      </w:pPr>
      <w:r>
        <w:rPr>
          <w:rFonts w:asciiTheme="majorHAnsi" w:hAnsiTheme="majorHAnsi"/>
        </w:rPr>
        <w:t xml:space="preserve">For projects, ensure that representatives from all levels of government and implicated </w:t>
      </w:r>
      <w:r w:rsidRPr="00F61C49">
        <w:rPr>
          <w:rFonts w:asciiTheme="majorHAnsi" w:hAnsiTheme="majorHAnsi"/>
        </w:rPr>
        <w:t>departments sit at the planning table.</w:t>
      </w:r>
    </w:p>
    <w:p w:rsidR="00E22E6E" w:rsidRPr="00F61C49" w:rsidRDefault="0014686A" w:rsidP="00320D96">
      <w:pPr>
        <w:pStyle w:val="ListParagraph"/>
        <w:numPr>
          <w:ilvl w:val="0"/>
          <w:numId w:val="25"/>
        </w:numPr>
        <w:rPr>
          <w:rFonts w:asciiTheme="majorHAnsi" w:hAnsiTheme="majorHAnsi"/>
        </w:rPr>
      </w:pPr>
      <w:r>
        <w:rPr>
          <w:rFonts w:asciiTheme="majorHAnsi" w:hAnsiTheme="majorHAnsi"/>
        </w:rPr>
        <w:t>P</w:t>
      </w:r>
      <w:r w:rsidR="00C110B4" w:rsidRPr="00F61C49">
        <w:rPr>
          <w:rFonts w:asciiTheme="majorHAnsi" w:hAnsiTheme="majorHAnsi"/>
        </w:rPr>
        <w:t xml:space="preserve">lanners </w:t>
      </w:r>
      <w:r>
        <w:rPr>
          <w:rFonts w:asciiTheme="majorHAnsi" w:hAnsiTheme="majorHAnsi"/>
        </w:rPr>
        <w:t xml:space="preserve">can be most effective when they </w:t>
      </w:r>
      <w:r w:rsidR="00C110B4" w:rsidRPr="00F61C49">
        <w:rPr>
          <w:rFonts w:asciiTheme="majorHAnsi" w:hAnsiTheme="majorHAnsi"/>
        </w:rPr>
        <w:t xml:space="preserve">have a good understanding of how </w:t>
      </w:r>
      <w:r w:rsidR="0057639D">
        <w:rPr>
          <w:rFonts w:asciiTheme="majorHAnsi" w:hAnsiTheme="majorHAnsi"/>
        </w:rPr>
        <w:t>Provincial</w:t>
      </w:r>
      <w:r w:rsidR="00C110B4" w:rsidRPr="00F61C49">
        <w:rPr>
          <w:rFonts w:asciiTheme="majorHAnsi" w:hAnsiTheme="majorHAnsi"/>
        </w:rPr>
        <w:t xml:space="preserve"> government works and understand </w:t>
      </w:r>
      <w:r w:rsidR="00E22E6E" w:rsidRPr="00F61C49">
        <w:rPr>
          <w:rFonts w:asciiTheme="majorHAnsi" w:hAnsiTheme="majorHAnsi"/>
        </w:rPr>
        <w:t>the bureaucracy well enough to know how</w:t>
      </w:r>
      <w:r w:rsidR="00C110B4" w:rsidRPr="00F61C49">
        <w:rPr>
          <w:rFonts w:asciiTheme="majorHAnsi" w:hAnsiTheme="majorHAnsi"/>
        </w:rPr>
        <w:t xml:space="preserve"> to incorporate their ideas or work into current </w:t>
      </w:r>
      <w:r w:rsidR="00E22E6E" w:rsidRPr="00F61C49">
        <w:rPr>
          <w:rFonts w:asciiTheme="majorHAnsi" w:hAnsiTheme="majorHAnsi"/>
        </w:rPr>
        <w:t>activities.</w:t>
      </w:r>
    </w:p>
    <w:p w:rsidR="004F461A" w:rsidRDefault="0014686A" w:rsidP="00320D96">
      <w:pPr>
        <w:pStyle w:val="ListParagraph"/>
        <w:numPr>
          <w:ilvl w:val="0"/>
          <w:numId w:val="25"/>
        </w:numPr>
        <w:spacing w:line="276" w:lineRule="auto"/>
        <w:rPr>
          <w:rFonts w:asciiTheme="majorHAnsi" w:hAnsiTheme="majorHAnsi" w:cstheme="majorHAnsi"/>
        </w:rPr>
      </w:pPr>
      <w:r>
        <w:rPr>
          <w:rFonts w:asciiTheme="majorHAnsi" w:hAnsiTheme="majorHAnsi" w:cstheme="majorHAnsi"/>
        </w:rPr>
        <w:t xml:space="preserve"> </w:t>
      </w:r>
      <w:r w:rsidR="00202921">
        <w:rPr>
          <w:rFonts w:asciiTheme="majorHAnsi" w:hAnsiTheme="majorHAnsi" w:cstheme="majorHAnsi"/>
        </w:rPr>
        <w:t xml:space="preserve">AT could be more accessible and convenient if </w:t>
      </w:r>
      <w:r w:rsidR="00202921" w:rsidRPr="004F461A">
        <w:rPr>
          <w:rFonts w:asciiTheme="majorHAnsi" w:hAnsiTheme="majorHAnsi" w:cstheme="majorHAnsi"/>
        </w:rPr>
        <w:t xml:space="preserve">land-use and transportation planning </w:t>
      </w:r>
      <w:r w:rsidR="00202921">
        <w:rPr>
          <w:rFonts w:asciiTheme="majorHAnsi" w:hAnsiTheme="majorHAnsi" w:cstheme="majorHAnsi"/>
        </w:rPr>
        <w:t>groups within Municipalities or regions were</w:t>
      </w:r>
      <w:r w:rsidR="00202921" w:rsidRPr="004F461A">
        <w:rPr>
          <w:rFonts w:asciiTheme="majorHAnsi" w:hAnsiTheme="majorHAnsi" w:cstheme="majorHAnsi"/>
        </w:rPr>
        <w:t xml:space="preserve"> better synchronized</w:t>
      </w:r>
      <w:r w:rsidR="00202921">
        <w:rPr>
          <w:rFonts w:asciiTheme="majorHAnsi" w:hAnsiTheme="majorHAnsi" w:cstheme="majorHAnsi"/>
        </w:rPr>
        <w:t xml:space="preserve">. </w:t>
      </w:r>
      <w:r w:rsidR="00202921" w:rsidRPr="004F461A">
        <w:rPr>
          <w:rFonts w:asciiTheme="majorHAnsi" w:hAnsiTheme="majorHAnsi" w:cstheme="majorHAnsi"/>
        </w:rPr>
        <w:t>For example, continuous transit-AT routes, neighbourhood based facilities such as schools and recreation centres</w:t>
      </w:r>
      <w:r w:rsidR="00202921">
        <w:rPr>
          <w:rFonts w:asciiTheme="majorHAnsi" w:hAnsiTheme="majorHAnsi" w:cstheme="majorHAnsi"/>
        </w:rPr>
        <w:t>.</w:t>
      </w:r>
    </w:p>
    <w:p w:rsidR="0077028D" w:rsidRDefault="0014686A" w:rsidP="00320D96">
      <w:pPr>
        <w:pStyle w:val="ListParagraph"/>
        <w:numPr>
          <w:ilvl w:val="0"/>
          <w:numId w:val="25"/>
        </w:numPr>
        <w:spacing w:line="276" w:lineRule="auto"/>
        <w:rPr>
          <w:rFonts w:asciiTheme="majorHAnsi" w:hAnsiTheme="majorHAnsi" w:cstheme="majorHAnsi"/>
        </w:rPr>
      </w:pPr>
      <w:r>
        <w:rPr>
          <w:rFonts w:asciiTheme="majorHAnsi" w:hAnsiTheme="majorHAnsi" w:cstheme="majorHAnsi"/>
        </w:rPr>
        <w:t xml:space="preserve">Funding at the </w:t>
      </w:r>
      <w:r w:rsidR="001555AB">
        <w:rPr>
          <w:rFonts w:asciiTheme="majorHAnsi" w:hAnsiTheme="majorHAnsi" w:cstheme="majorHAnsi"/>
        </w:rPr>
        <w:t>Federal</w:t>
      </w:r>
      <w:r w:rsidR="0077028D" w:rsidRPr="0077028D">
        <w:rPr>
          <w:rFonts w:asciiTheme="majorHAnsi" w:hAnsiTheme="majorHAnsi" w:cstheme="majorHAnsi"/>
        </w:rPr>
        <w:t xml:space="preserve"> and </w:t>
      </w:r>
      <w:r w:rsidR="0057639D">
        <w:rPr>
          <w:rFonts w:asciiTheme="majorHAnsi" w:hAnsiTheme="majorHAnsi" w:cstheme="majorHAnsi"/>
        </w:rPr>
        <w:t>Provincial</w:t>
      </w:r>
      <w:r w:rsidR="0077028D" w:rsidRPr="0077028D">
        <w:rPr>
          <w:rFonts w:asciiTheme="majorHAnsi" w:hAnsiTheme="majorHAnsi" w:cstheme="majorHAnsi"/>
        </w:rPr>
        <w:t xml:space="preserve"> levels </w:t>
      </w:r>
      <w:r w:rsidR="005A5FA6">
        <w:rPr>
          <w:rFonts w:asciiTheme="majorHAnsi" w:hAnsiTheme="majorHAnsi" w:cstheme="majorHAnsi"/>
        </w:rPr>
        <w:t>could enhance</w:t>
      </w:r>
      <w:r>
        <w:rPr>
          <w:rFonts w:asciiTheme="majorHAnsi" w:hAnsiTheme="majorHAnsi" w:cstheme="majorHAnsi"/>
        </w:rPr>
        <w:t xml:space="preserve"> local/</w:t>
      </w:r>
      <w:r w:rsidR="0057639D">
        <w:rPr>
          <w:rFonts w:asciiTheme="majorHAnsi" w:hAnsiTheme="majorHAnsi" w:cstheme="majorHAnsi"/>
        </w:rPr>
        <w:t>Municipal</w:t>
      </w:r>
      <w:r>
        <w:rPr>
          <w:rFonts w:asciiTheme="majorHAnsi" w:hAnsiTheme="majorHAnsi" w:cstheme="majorHAnsi"/>
        </w:rPr>
        <w:t xml:space="preserve"> capacity to undertake AT. </w:t>
      </w:r>
    </w:p>
    <w:p w:rsidR="00B24EB1" w:rsidRDefault="00B24EB1" w:rsidP="00B24EB1">
      <w:pPr>
        <w:rPr>
          <w:rFonts w:asciiTheme="majorHAnsi" w:hAnsiTheme="majorHAnsi" w:cstheme="majorHAnsi"/>
        </w:rPr>
      </w:pPr>
    </w:p>
    <w:p w:rsidR="00B24EB1" w:rsidRPr="00B24EB1" w:rsidRDefault="00B24EB1" w:rsidP="00B24EB1">
      <w:pPr>
        <w:rPr>
          <w:rFonts w:asciiTheme="majorHAnsi" w:hAnsiTheme="majorHAnsi" w:cstheme="majorHAnsi"/>
        </w:rPr>
      </w:pPr>
    </w:p>
    <w:p w:rsidR="0077028D" w:rsidRPr="0077028D" w:rsidRDefault="0077028D" w:rsidP="005D4D37">
      <w:pPr>
        <w:spacing w:before="240"/>
        <w:ind w:left="360"/>
        <w:rPr>
          <w:rFonts w:cstheme="majorHAnsi"/>
          <w:sz w:val="24"/>
        </w:rPr>
      </w:pPr>
      <w:r w:rsidRPr="0077028D">
        <w:rPr>
          <w:rFonts w:cstheme="majorHAnsi"/>
          <w:sz w:val="24"/>
        </w:rPr>
        <w:lastRenderedPageBreak/>
        <w:t>7.4</w:t>
      </w:r>
      <w:r w:rsidRPr="0077028D">
        <w:rPr>
          <w:rFonts w:cstheme="majorHAnsi"/>
          <w:sz w:val="24"/>
        </w:rPr>
        <w:tab/>
      </w:r>
      <w:r w:rsidR="00784A17">
        <w:rPr>
          <w:rFonts w:cstheme="majorHAnsi"/>
          <w:sz w:val="24"/>
        </w:rPr>
        <w:tab/>
      </w:r>
      <w:r w:rsidRPr="0077028D">
        <w:rPr>
          <w:rFonts w:cstheme="majorHAnsi"/>
          <w:sz w:val="24"/>
        </w:rPr>
        <w:t>Knowledge Needs</w:t>
      </w:r>
    </w:p>
    <w:p w:rsidR="00856410" w:rsidRDefault="0077028D" w:rsidP="00137AD0">
      <w:pPr>
        <w:rPr>
          <w:rFonts w:asciiTheme="majorHAnsi" w:hAnsiTheme="majorHAnsi" w:cstheme="majorHAnsi"/>
          <w:sz w:val="24"/>
        </w:rPr>
      </w:pPr>
      <w:r w:rsidRPr="0077028D">
        <w:rPr>
          <w:rFonts w:asciiTheme="majorHAnsi" w:hAnsiTheme="majorHAnsi" w:cstheme="majorHAnsi"/>
          <w:sz w:val="24"/>
        </w:rPr>
        <w:t xml:space="preserve">While more data is available now to support AT efforts, considerable gaps still exist. </w:t>
      </w:r>
      <w:r>
        <w:rPr>
          <w:rFonts w:asciiTheme="majorHAnsi" w:hAnsiTheme="majorHAnsi" w:cstheme="majorHAnsi"/>
          <w:sz w:val="24"/>
        </w:rPr>
        <w:t>Participants in this scan provided a long list of requirements,</w:t>
      </w:r>
      <w:r w:rsidR="00856410">
        <w:rPr>
          <w:rFonts w:asciiTheme="majorHAnsi" w:hAnsiTheme="majorHAnsi" w:cstheme="majorHAnsi"/>
          <w:sz w:val="24"/>
        </w:rPr>
        <w:t xml:space="preserve"> in terms of data and knowledge translation materials, as noted in the </w:t>
      </w:r>
      <w:r w:rsidR="0052025A">
        <w:rPr>
          <w:rFonts w:asciiTheme="majorHAnsi" w:hAnsiTheme="majorHAnsi" w:cstheme="majorHAnsi"/>
          <w:sz w:val="24"/>
        </w:rPr>
        <w:t xml:space="preserve">suggestions </w:t>
      </w:r>
      <w:r w:rsidR="00856410">
        <w:rPr>
          <w:rFonts w:asciiTheme="majorHAnsi" w:hAnsiTheme="majorHAnsi" w:cstheme="majorHAnsi"/>
          <w:sz w:val="24"/>
        </w:rPr>
        <w:t>below. Th</w:t>
      </w:r>
      <w:r w:rsidR="001B53D7">
        <w:rPr>
          <w:rFonts w:asciiTheme="majorHAnsi" w:hAnsiTheme="majorHAnsi" w:cstheme="majorHAnsi"/>
          <w:sz w:val="24"/>
        </w:rPr>
        <w:t>is study</w:t>
      </w:r>
      <w:r w:rsidR="00856410">
        <w:rPr>
          <w:rFonts w:asciiTheme="majorHAnsi" w:hAnsiTheme="majorHAnsi" w:cstheme="majorHAnsi"/>
          <w:sz w:val="24"/>
        </w:rPr>
        <w:t xml:space="preserve"> also uncovered a wide variety of information sources for practitioners to access.</w:t>
      </w:r>
    </w:p>
    <w:p w:rsidR="0077028D" w:rsidRPr="0077028D" w:rsidRDefault="00D26EC3" w:rsidP="00137AD0">
      <w:pPr>
        <w:rPr>
          <w:rFonts w:asciiTheme="majorHAnsi" w:hAnsiTheme="majorHAnsi" w:cstheme="majorHAnsi"/>
          <w:sz w:val="24"/>
        </w:rPr>
      </w:pPr>
      <w:r>
        <w:rPr>
          <w:rFonts w:asciiTheme="majorHAnsi" w:hAnsiTheme="majorHAnsi" w:cstheme="majorHAnsi"/>
          <w:sz w:val="24"/>
        </w:rPr>
        <w:t xml:space="preserve">A range of possible information and knowledge-sharing forums was listed by participants in this scan, but none appeared as the “go-to” resources. </w:t>
      </w:r>
      <w:r w:rsidR="00901F2F">
        <w:rPr>
          <w:rFonts w:asciiTheme="majorHAnsi" w:hAnsiTheme="majorHAnsi" w:cstheme="majorHAnsi"/>
          <w:sz w:val="24"/>
        </w:rPr>
        <w:t>Respondents</w:t>
      </w:r>
      <w:r>
        <w:rPr>
          <w:rFonts w:asciiTheme="majorHAnsi" w:hAnsiTheme="majorHAnsi" w:cstheme="majorHAnsi"/>
          <w:sz w:val="24"/>
        </w:rPr>
        <w:t xml:space="preserve"> were clearly interested in such opportunities, noting that it was particularly difficult to connect </w:t>
      </w:r>
      <w:r w:rsidR="001B53D7">
        <w:rPr>
          <w:rFonts w:asciiTheme="majorHAnsi" w:hAnsiTheme="majorHAnsi" w:cstheme="majorHAnsi"/>
          <w:sz w:val="24"/>
        </w:rPr>
        <w:t>across the country</w:t>
      </w:r>
      <w:r>
        <w:rPr>
          <w:rFonts w:asciiTheme="majorHAnsi" w:hAnsiTheme="majorHAnsi" w:cstheme="majorHAnsi"/>
          <w:sz w:val="24"/>
        </w:rPr>
        <w:t xml:space="preserve">, and that professional development opportunities were becoming more limited. In the crowd-sourcing exercise, five of the top six ideas related to generating and sharing knowledge, including a </w:t>
      </w:r>
      <w:r w:rsidRPr="00582807">
        <w:rPr>
          <w:rFonts w:asciiTheme="majorHAnsi" w:hAnsiTheme="majorHAnsi" w:cstheme="majorHAnsi"/>
          <w:sz w:val="24"/>
        </w:rPr>
        <w:t>living database of evidence.</w:t>
      </w:r>
      <w:r>
        <w:rPr>
          <w:rFonts w:asciiTheme="majorHAnsi" w:hAnsiTheme="majorHAnsi" w:cstheme="majorHAnsi"/>
          <w:sz w:val="24"/>
        </w:rPr>
        <w:t xml:space="preserve"> </w:t>
      </w:r>
    </w:p>
    <w:p w:rsidR="00C4091E" w:rsidRPr="00666C75" w:rsidRDefault="0052025A" w:rsidP="00137AD0">
      <w:pPr>
        <w:spacing w:after="120"/>
        <w:rPr>
          <w:rFonts w:asciiTheme="majorHAnsi" w:hAnsiTheme="majorHAnsi"/>
          <w:sz w:val="24"/>
        </w:rPr>
      </w:pPr>
      <w:r>
        <w:rPr>
          <w:rFonts w:asciiTheme="majorHAnsi" w:hAnsiTheme="majorHAnsi"/>
          <w:sz w:val="24"/>
        </w:rPr>
        <w:t>Lessons and Considerations for Action</w:t>
      </w:r>
      <w:r w:rsidR="00C4091E" w:rsidRPr="00666C75">
        <w:rPr>
          <w:rFonts w:asciiTheme="majorHAnsi" w:hAnsiTheme="majorHAnsi"/>
          <w:sz w:val="24"/>
        </w:rPr>
        <w:t xml:space="preserve">: </w:t>
      </w:r>
    </w:p>
    <w:p w:rsidR="0055062E" w:rsidRPr="00C4091E" w:rsidRDefault="0052025A" w:rsidP="00320D96">
      <w:pPr>
        <w:pStyle w:val="ListParagraph"/>
        <w:numPr>
          <w:ilvl w:val="0"/>
          <w:numId w:val="26"/>
        </w:numPr>
        <w:spacing w:line="276" w:lineRule="auto"/>
        <w:ind w:left="709"/>
      </w:pPr>
      <w:r>
        <w:rPr>
          <w:rFonts w:asciiTheme="majorHAnsi" w:hAnsiTheme="majorHAnsi"/>
        </w:rPr>
        <w:t>N</w:t>
      </w:r>
      <w:r w:rsidR="00C4091E">
        <w:rPr>
          <w:rFonts w:asciiTheme="majorHAnsi" w:hAnsiTheme="majorHAnsi"/>
        </w:rPr>
        <w:t xml:space="preserve">ational surveys of AT travel, including walking behaviour, </w:t>
      </w:r>
      <w:r>
        <w:rPr>
          <w:rFonts w:asciiTheme="majorHAnsi" w:hAnsiTheme="majorHAnsi"/>
        </w:rPr>
        <w:t xml:space="preserve">are needed </w:t>
      </w:r>
      <w:r w:rsidR="00C4091E">
        <w:rPr>
          <w:rFonts w:asciiTheme="majorHAnsi" w:hAnsiTheme="majorHAnsi"/>
        </w:rPr>
        <w:t xml:space="preserve">to provide </w:t>
      </w:r>
      <w:r w:rsidR="0057639D">
        <w:rPr>
          <w:rFonts w:asciiTheme="majorHAnsi" w:hAnsiTheme="majorHAnsi"/>
        </w:rPr>
        <w:t>Provincial</w:t>
      </w:r>
      <w:r w:rsidR="00C4091E">
        <w:rPr>
          <w:rFonts w:asciiTheme="majorHAnsi" w:hAnsiTheme="majorHAnsi"/>
        </w:rPr>
        <w:t>-level and local data of cities of all sizes and climates</w:t>
      </w:r>
      <w:r w:rsidR="00A64545">
        <w:rPr>
          <w:rFonts w:asciiTheme="majorHAnsi" w:hAnsiTheme="majorHAnsi"/>
        </w:rPr>
        <w:t>.</w:t>
      </w:r>
    </w:p>
    <w:p w:rsidR="00C4091E" w:rsidRPr="00C4091E" w:rsidRDefault="0052025A" w:rsidP="00320D96">
      <w:pPr>
        <w:pStyle w:val="ListParagraph"/>
        <w:numPr>
          <w:ilvl w:val="0"/>
          <w:numId w:val="26"/>
        </w:numPr>
        <w:spacing w:line="276" w:lineRule="auto"/>
        <w:ind w:left="709"/>
      </w:pPr>
      <w:r>
        <w:rPr>
          <w:rFonts w:asciiTheme="majorHAnsi" w:hAnsiTheme="majorHAnsi"/>
        </w:rPr>
        <w:t>Return on Investment</w:t>
      </w:r>
      <w:r w:rsidR="00CC0326">
        <w:rPr>
          <w:rFonts w:asciiTheme="majorHAnsi" w:hAnsiTheme="majorHAnsi"/>
        </w:rPr>
        <w:t xml:space="preserve"> </w:t>
      </w:r>
      <w:r>
        <w:rPr>
          <w:rFonts w:asciiTheme="majorHAnsi" w:hAnsiTheme="majorHAnsi"/>
        </w:rPr>
        <w:t>(</w:t>
      </w:r>
      <w:r w:rsidR="00C4091E">
        <w:rPr>
          <w:rFonts w:asciiTheme="majorHAnsi" w:hAnsiTheme="majorHAnsi"/>
        </w:rPr>
        <w:t>ROI</w:t>
      </w:r>
      <w:r>
        <w:rPr>
          <w:rFonts w:asciiTheme="majorHAnsi" w:hAnsiTheme="majorHAnsi"/>
        </w:rPr>
        <w:t>)</w:t>
      </w:r>
      <w:r w:rsidR="00C4091E">
        <w:rPr>
          <w:rFonts w:asciiTheme="majorHAnsi" w:hAnsiTheme="majorHAnsi"/>
        </w:rPr>
        <w:t xml:space="preserve"> and other costing data </w:t>
      </w:r>
      <w:r>
        <w:rPr>
          <w:rFonts w:asciiTheme="majorHAnsi" w:hAnsiTheme="majorHAnsi"/>
        </w:rPr>
        <w:t xml:space="preserve">would facilitate the development of a </w:t>
      </w:r>
      <w:r w:rsidR="00C4091E">
        <w:rPr>
          <w:rFonts w:asciiTheme="majorHAnsi" w:hAnsiTheme="majorHAnsi"/>
        </w:rPr>
        <w:t>business case for AT</w:t>
      </w:r>
      <w:r w:rsidR="00A64545">
        <w:rPr>
          <w:rFonts w:asciiTheme="majorHAnsi" w:hAnsiTheme="majorHAnsi"/>
        </w:rPr>
        <w:t>.</w:t>
      </w:r>
    </w:p>
    <w:p w:rsidR="00C4091E" w:rsidRPr="00C4091E" w:rsidRDefault="0052025A" w:rsidP="00320D96">
      <w:pPr>
        <w:pStyle w:val="ListParagraph"/>
        <w:numPr>
          <w:ilvl w:val="0"/>
          <w:numId w:val="26"/>
        </w:numPr>
        <w:spacing w:line="276" w:lineRule="auto"/>
        <w:ind w:left="709"/>
      </w:pPr>
      <w:r>
        <w:rPr>
          <w:rFonts w:asciiTheme="majorHAnsi" w:hAnsiTheme="majorHAnsi"/>
        </w:rPr>
        <w:t xml:space="preserve"> D</w:t>
      </w:r>
      <w:r w:rsidR="00C4091E">
        <w:rPr>
          <w:rFonts w:asciiTheme="majorHAnsi" w:hAnsiTheme="majorHAnsi"/>
        </w:rPr>
        <w:t>ata on the impact of AT on the economy</w:t>
      </w:r>
      <w:r w:rsidR="00D26EC3">
        <w:rPr>
          <w:rFonts w:asciiTheme="majorHAnsi" w:hAnsiTheme="majorHAnsi"/>
        </w:rPr>
        <w:t xml:space="preserve"> (including absenteeism, productivity, recruitment)</w:t>
      </w:r>
      <w:r w:rsidR="00C4091E">
        <w:rPr>
          <w:rFonts w:asciiTheme="majorHAnsi" w:hAnsiTheme="majorHAnsi"/>
        </w:rPr>
        <w:t>, the environment and the heath of residents</w:t>
      </w:r>
      <w:r>
        <w:rPr>
          <w:rFonts w:asciiTheme="majorHAnsi" w:hAnsiTheme="majorHAnsi"/>
        </w:rPr>
        <w:t xml:space="preserve"> is needed</w:t>
      </w:r>
      <w:r w:rsidR="00297EB8">
        <w:rPr>
          <w:rFonts w:asciiTheme="majorHAnsi" w:hAnsiTheme="majorHAnsi"/>
        </w:rPr>
        <w:t>.</w:t>
      </w:r>
    </w:p>
    <w:p w:rsidR="00C4091E" w:rsidRPr="00C4091E" w:rsidRDefault="00C4091E" w:rsidP="00320D96">
      <w:pPr>
        <w:pStyle w:val="ListParagraph"/>
        <w:numPr>
          <w:ilvl w:val="0"/>
          <w:numId w:val="26"/>
        </w:numPr>
        <w:spacing w:line="276" w:lineRule="auto"/>
        <w:ind w:left="709"/>
      </w:pPr>
      <w:r>
        <w:rPr>
          <w:rFonts w:asciiTheme="majorHAnsi" w:hAnsiTheme="majorHAnsi"/>
        </w:rPr>
        <w:t xml:space="preserve">Develop case studies </w:t>
      </w:r>
      <w:r w:rsidR="00C07B17">
        <w:rPr>
          <w:rFonts w:asciiTheme="majorHAnsi" w:hAnsiTheme="majorHAnsi"/>
        </w:rPr>
        <w:t>in a variety of</w:t>
      </w:r>
      <w:r>
        <w:rPr>
          <w:rFonts w:asciiTheme="majorHAnsi" w:hAnsiTheme="majorHAnsi"/>
        </w:rPr>
        <w:t xml:space="preserve"> formats that are easily understood and compelling to a wide range of audiences, including decision-makers and the public.</w:t>
      </w:r>
    </w:p>
    <w:p w:rsidR="00C4091E" w:rsidRPr="00D26EC3" w:rsidRDefault="00C4091E" w:rsidP="00320D96">
      <w:pPr>
        <w:pStyle w:val="ListParagraph"/>
        <w:numPr>
          <w:ilvl w:val="0"/>
          <w:numId w:val="26"/>
        </w:numPr>
        <w:spacing w:line="276" w:lineRule="auto"/>
        <w:ind w:left="709"/>
      </w:pPr>
      <w:r>
        <w:rPr>
          <w:rFonts w:asciiTheme="majorHAnsi" w:hAnsiTheme="majorHAnsi"/>
        </w:rPr>
        <w:t>Gather best practices</w:t>
      </w:r>
      <w:r w:rsidR="00D26EC3">
        <w:rPr>
          <w:rFonts w:asciiTheme="majorHAnsi" w:hAnsiTheme="majorHAnsi"/>
        </w:rPr>
        <w:t xml:space="preserve"> as inspirational models for AT practitioners</w:t>
      </w:r>
      <w:r w:rsidR="00A64545">
        <w:rPr>
          <w:rFonts w:asciiTheme="majorHAnsi" w:hAnsiTheme="majorHAnsi"/>
        </w:rPr>
        <w:t>.</w:t>
      </w:r>
    </w:p>
    <w:p w:rsidR="00D26EC3" w:rsidRPr="00D26EC3" w:rsidRDefault="00D26EC3" w:rsidP="00320D96">
      <w:pPr>
        <w:pStyle w:val="ListParagraph"/>
        <w:numPr>
          <w:ilvl w:val="0"/>
          <w:numId w:val="26"/>
        </w:numPr>
        <w:spacing w:line="276" w:lineRule="auto"/>
        <w:ind w:left="709"/>
      </w:pPr>
      <w:r>
        <w:rPr>
          <w:rFonts w:asciiTheme="majorHAnsi" w:hAnsiTheme="majorHAnsi"/>
        </w:rPr>
        <w:t>Build on existing forums and mechanisms to offer knowledge sharing opportunities to practitioners, including national organizations, conferences, websites</w:t>
      </w:r>
      <w:r w:rsidRPr="00582807">
        <w:rPr>
          <w:rFonts w:asciiTheme="majorHAnsi" w:hAnsiTheme="majorHAnsi"/>
        </w:rPr>
        <w:t>, listservs and</w:t>
      </w:r>
      <w:r>
        <w:rPr>
          <w:rFonts w:asciiTheme="majorHAnsi" w:hAnsiTheme="majorHAnsi"/>
        </w:rPr>
        <w:t xml:space="preserve"> webinars. </w:t>
      </w:r>
    </w:p>
    <w:p w:rsidR="00D26EC3" w:rsidRPr="00D26EC3" w:rsidRDefault="00D26EC3" w:rsidP="00320D96">
      <w:pPr>
        <w:pStyle w:val="ListParagraph"/>
        <w:numPr>
          <w:ilvl w:val="0"/>
          <w:numId w:val="26"/>
        </w:numPr>
        <w:spacing w:line="276" w:lineRule="auto"/>
        <w:ind w:left="709"/>
      </w:pPr>
      <w:r>
        <w:rPr>
          <w:rFonts w:asciiTheme="majorHAnsi" w:hAnsiTheme="majorHAnsi"/>
        </w:rPr>
        <w:t xml:space="preserve"> </w:t>
      </w:r>
      <w:r w:rsidR="0052025A">
        <w:rPr>
          <w:rFonts w:asciiTheme="majorHAnsi" w:hAnsiTheme="majorHAnsi"/>
        </w:rPr>
        <w:t xml:space="preserve">A </w:t>
      </w:r>
      <w:r>
        <w:rPr>
          <w:rFonts w:asciiTheme="majorHAnsi" w:hAnsiTheme="majorHAnsi"/>
        </w:rPr>
        <w:t xml:space="preserve">“living database” of information for </w:t>
      </w:r>
      <w:r w:rsidR="0052025A">
        <w:rPr>
          <w:rFonts w:asciiTheme="majorHAnsi" w:hAnsiTheme="majorHAnsi"/>
        </w:rPr>
        <w:t xml:space="preserve">would be useful for </w:t>
      </w:r>
      <w:r>
        <w:rPr>
          <w:rFonts w:asciiTheme="majorHAnsi" w:hAnsiTheme="majorHAnsi"/>
        </w:rPr>
        <w:t>practitioners to access and build upon.</w:t>
      </w:r>
    </w:p>
    <w:p w:rsidR="00AE7D90" w:rsidRDefault="00AE7D90" w:rsidP="00A64545">
      <w:pPr>
        <w:rPr>
          <w:rFonts w:asciiTheme="majorHAnsi" w:hAnsiTheme="majorHAnsi"/>
        </w:rPr>
      </w:pPr>
    </w:p>
    <w:p w:rsidR="00711343" w:rsidRPr="00711343" w:rsidRDefault="00711343" w:rsidP="00540539">
      <w:pPr>
        <w:pStyle w:val="ListParagraph"/>
        <w:ind w:left="1440"/>
        <w:rPr>
          <w:rFonts w:asciiTheme="majorHAnsi" w:hAnsiTheme="majorHAnsi" w:cstheme="majorHAnsi"/>
        </w:rPr>
      </w:pPr>
      <w:r>
        <w:rPr>
          <w:rFonts w:asciiTheme="majorHAnsi" w:hAnsiTheme="majorHAnsi" w:cstheme="majorHAnsi"/>
        </w:rPr>
        <w:tab/>
      </w:r>
    </w:p>
    <w:p w:rsidR="002D22D2" w:rsidRDefault="002D22D2" w:rsidP="00137AD0">
      <w:pPr>
        <w:rPr>
          <w:sz w:val="24"/>
        </w:rPr>
      </w:pPr>
      <w:r>
        <w:rPr>
          <w:sz w:val="24"/>
        </w:rPr>
        <w:br w:type="page"/>
      </w:r>
    </w:p>
    <w:p w:rsidR="00124CC9" w:rsidRDefault="00124CC9" w:rsidP="00137AD0">
      <w:pPr>
        <w:tabs>
          <w:tab w:val="left" w:pos="567"/>
          <w:tab w:val="left" w:pos="1134"/>
          <w:tab w:val="right" w:leader="dot" w:pos="7938"/>
        </w:tabs>
        <w:rPr>
          <w:sz w:val="24"/>
        </w:rPr>
      </w:pPr>
      <w:r w:rsidRPr="004E1A4F">
        <w:rPr>
          <w:sz w:val="24"/>
        </w:rPr>
        <w:lastRenderedPageBreak/>
        <w:t xml:space="preserve">APPENDIX A – Focus </w:t>
      </w:r>
      <w:r w:rsidR="00742257">
        <w:rPr>
          <w:sz w:val="24"/>
        </w:rPr>
        <w:t>Group Agendas and Worksheets</w:t>
      </w:r>
    </w:p>
    <w:p w:rsidR="00C80439" w:rsidRDefault="00C80439" w:rsidP="00137AD0">
      <w:pPr>
        <w:tabs>
          <w:tab w:val="left" w:pos="567"/>
          <w:tab w:val="left" w:pos="1134"/>
          <w:tab w:val="right" w:leader="dot" w:pos="7938"/>
        </w:tabs>
        <w:rPr>
          <w:sz w:val="24"/>
        </w:rPr>
      </w:pPr>
    </w:p>
    <w:p w:rsidR="00C80439" w:rsidRPr="00CB2086" w:rsidRDefault="00C80439" w:rsidP="00C80439">
      <w:pPr>
        <w:jc w:val="center"/>
        <w:rPr>
          <w:sz w:val="28"/>
        </w:rPr>
      </w:pPr>
      <w:r w:rsidRPr="009B4CEE">
        <w:rPr>
          <w:sz w:val="28"/>
        </w:rPr>
        <w:t>ACT Conference</w:t>
      </w:r>
      <w:r>
        <w:rPr>
          <w:sz w:val="28"/>
        </w:rPr>
        <w:t xml:space="preserve"> /</w:t>
      </w:r>
      <w:r w:rsidRPr="00C80439">
        <w:rPr>
          <w:sz w:val="28"/>
        </w:rPr>
        <w:t xml:space="preserve"> </w:t>
      </w:r>
      <w:r w:rsidRPr="00CB2086">
        <w:rPr>
          <w:sz w:val="28"/>
        </w:rPr>
        <w:t xml:space="preserve">Healthy Canada by Design CLASP </w:t>
      </w:r>
    </w:p>
    <w:p w:rsidR="00C80439" w:rsidRPr="00CB2086" w:rsidRDefault="00C80439" w:rsidP="00C80439">
      <w:pPr>
        <w:jc w:val="center"/>
        <w:rPr>
          <w:sz w:val="24"/>
        </w:rPr>
      </w:pPr>
      <w:r w:rsidRPr="009B4CEE">
        <w:rPr>
          <w:sz w:val="24"/>
        </w:rPr>
        <w:t>Wednesday, October 30, 10:30-12:00</w:t>
      </w:r>
      <w:r>
        <w:rPr>
          <w:sz w:val="24"/>
        </w:rPr>
        <w:t xml:space="preserve"> / </w:t>
      </w:r>
      <w:r w:rsidRPr="00CB2086">
        <w:rPr>
          <w:sz w:val="24"/>
        </w:rPr>
        <w:t xml:space="preserve">November 22, 2013, 11:00-12:30 </w:t>
      </w:r>
    </w:p>
    <w:p w:rsidR="00C80439" w:rsidRDefault="00C80439" w:rsidP="00C80439">
      <w:pPr>
        <w:spacing w:after="0"/>
        <w:jc w:val="center"/>
        <w:rPr>
          <w:sz w:val="24"/>
        </w:rPr>
      </w:pPr>
      <w:r w:rsidRPr="009B4CEE">
        <w:rPr>
          <w:sz w:val="24"/>
        </w:rPr>
        <w:t xml:space="preserve">Understanding How to Accelerate AT:  </w:t>
      </w:r>
    </w:p>
    <w:p w:rsidR="00C80439" w:rsidRDefault="00C80439" w:rsidP="00C80439">
      <w:pPr>
        <w:jc w:val="center"/>
        <w:rPr>
          <w:sz w:val="24"/>
        </w:rPr>
      </w:pPr>
      <w:r w:rsidRPr="009B4CEE">
        <w:rPr>
          <w:sz w:val="24"/>
        </w:rPr>
        <w:t>Accelerating Active Transportation by Mobilizing Knowledge</w:t>
      </w:r>
      <w:r w:rsidRPr="00E2713B">
        <w:rPr>
          <w:sz w:val="24"/>
        </w:rPr>
        <w:t xml:space="preserve"> </w:t>
      </w:r>
    </w:p>
    <w:p w:rsidR="00C80439" w:rsidRDefault="00C80439" w:rsidP="00C80439">
      <w:pPr>
        <w:jc w:val="center"/>
        <w:rPr>
          <w:sz w:val="28"/>
        </w:rPr>
      </w:pPr>
      <w:r w:rsidRPr="0013142E">
        <w:rPr>
          <w:sz w:val="28"/>
        </w:rPr>
        <w:t>Small Group and Plenary Discussion</w:t>
      </w:r>
    </w:p>
    <w:p w:rsidR="00C80439" w:rsidRDefault="00C80439" w:rsidP="00C80439">
      <w:pPr>
        <w:rPr>
          <w:i/>
          <w:sz w:val="24"/>
        </w:rPr>
      </w:pPr>
    </w:p>
    <w:p w:rsidR="00C80439" w:rsidRPr="004A6959" w:rsidRDefault="00C80439" w:rsidP="00C80439">
      <w:pPr>
        <w:rPr>
          <w:i/>
          <w:sz w:val="24"/>
        </w:rPr>
      </w:pPr>
      <w:r w:rsidRPr="004A6959">
        <w:rPr>
          <w:i/>
          <w:sz w:val="24"/>
        </w:rPr>
        <w:t>For this discussion, please:</w:t>
      </w:r>
    </w:p>
    <w:p w:rsidR="00C80439" w:rsidRDefault="00C80439" w:rsidP="00320D96">
      <w:pPr>
        <w:pStyle w:val="ListParagraph"/>
        <w:numPr>
          <w:ilvl w:val="0"/>
          <w:numId w:val="28"/>
        </w:numPr>
        <w:spacing w:after="200" w:line="276" w:lineRule="auto"/>
      </w:pPr>
      <w:r>
        <w:t>Complete the questions on your own (5-10 minutes)</w:t>
      </w:r>
    </w:p>
    <w:p w:rsidR="00C80439" w:rsidRPr="004A6959" w:rsidRDefault="00C80439" w:rsidP="00320D96">
      <w:pPr>
        <w:pStyle w:val="ListParagraph"/>
        <w:numPr>
          <w:ilvl w:val="0"/>
          <w:numId w:val="28"/>
        </w:numPr>
        <w:spacing w:after="200" w:line="276" w:lineRule="auto"/>
      </w:pPr>
      <w:r>
        <w:t>Discuss the questions as a group and identify an example or point to share for each discussion question (20-25 minutes)</w:t>
      </w:r>
    </w:p>
    <w:p w:rsidR="00C80439" w:rsidRDefault="00C80439" w:rsidP="00320D96">
      <w:pPr>
        <w:pStyle w:val="ListParagraph"/>
        <w:numPr>
          <w:ilvl w:val="0"/>
          <w:numId w:val="28"/>
        </w:numPr>
        <w:spacing w:after="200" w:line="276" w:lineRule="auto"/>
      </w:pPr>
      <w:r>
        <w:t>Select a spokesperson for your group, to report back to plenary.</w:t>
      </w:r>
    </w:p>
    <w:p w:rsidR="00C80439" w:rsidRDefault="00C80439" w:rsidP="00320D96">
      <w:pPr>
        <w:pStyle w:val="ListParagraph"/>
        <w:numPr>
          <w:ilvl w:val="0"/>
          <w:numId w:val="28"/>
        </w:numPr>
        <w:spacing w:after="200" w:line="276" w:lineRule="auto"/>
      </w:pPr>
      <w:r>
        <w:t>Also select a recorder, to take down your group’s responses to be reported back.</w:t>
      </w:r>
    </w:p>
    <w:p w:rsidR="00C80439" w:rsidRDefault="00C80439" w:rsidP="00320D96">
      <w:pPr>
        <w:pStyle w:val="ListParagraph"/>
        <w:numPr>
          <w:ilvl w:val="0"/>
          <w:numId w:val="28"/>
        </w:numPr>
        <w:spacing w:after="200" w:line="276" w:lineRule="auto"/>
      </w:pPr>
      <w:r>
        <w:t>Please watch the time, so you can complete every question</w:t>
      </w:r>
    </w:p>
    <w:p w:rsidR="00DC5609" w:rsidRDefault="00DC5609" w:rsidP="00C80439">
      <w:pPr>
        <w:rPr>
          <w:i/>
        </w:rPr>
      </w:pPr>
    </w:p>
    <w:p w:rsidR="00DC5609" w:rsidRPr="00021425" w:rsidRDefault="00DC5609" w:rsidP="00C80439">
      <w:pPr>
        <w:rPr>
          <w:i/>
        </w:rPr>
      </w:pPr>
      <w:r w:rsidRPr="00021425">
        <w:rPr>
          <w:i/>
        </w:rPr>
        <w:t xml:space="preserve">Notes: </w:t>
      </w:r>
    </w:p>
    <w:p w:rsidR="00C80439" w:rsidRPr="00F642B2" w:rsidRDefault="00DC5609" w:rsidP="00C80439">
      <w:pPr>
        <w:rPr>
          <w:rFonts w:ascii="Times New Roman" w:hAnsi="Times New Roman" w:cs="Times New Roman"/>
        </w:rPr>
      </w:pPr>
      <w:r w:rsidRPr="00F642B2">
        <w:rPr>
          <w:rFonts w:ascii="Times New Roman" w:hAnsi="Times New Roman" w:cs="Times New Roman"/>
        </w:rPr>
        <w:t xml:space="preserve">Participants in the ACT Summit focus group consisted primarily of representatives from city and </w:t>
      </w:r>
      <w:r w:rsidR="0057639D">
        <w:rPr>
          <w:rFonts w:ascii="Times New Roman" w:hAnsi="Times New Roman" w:cs="Times New Roman"/>
        </w:rPr>
        <w:t>Regional</w:t>
      </w:r>
      <w:r w:rsidRPr="00F642B2">
        <w:rPr>
          <w:rFonts w:ascii="Times New Roman" w:hAnsi="Times New Roman" w:cs="Times New Roman"/>
        </w:rPr>
        <w:t xml:space="preserve"> governments, along with one representative from a </w:t>
      </w:r>
      <w:r w:rsidR="0057639D">
        <w:rPr>
          <w:rFonts w:ascii="Times New Roman" w:hAnsi="Times New Roman" w:cs="Times New Roman"/>
        </w:rPr>
        <w:t>Provincial</w:t>
      </w:r>
      <w:r w:rsidRPr="00F642B2">
        <w:rPr>
          <w:rFonts w:ascii="Times New Roman" w:hAnsi="Times New Roman" w:cs="Times New Roman"/>
        </w:rPr>
        <w:t xml:space="preserve"> government; NGOs; universities and one representative of a </w:t>
      </w:r>
      <w:r w:rsidR="0057639D">
        <w:rPr>
          <w:rFonts w:ascii="Times New Roman" w:hAnsi="Times New Roman" w:cs="Times New Roman"/>
        </w:rPr>
        <w:t>Regional</w:t>
      </w:r>
      <w:r w:rsidRPr="00F642B2">
        <w:rPr>
          <w:rFonts w:ascii="Times New Roman" w:hAnsi="Times New Roman" w:cs="Times New Roman"/>
        </w:rPr>
        <w:t xml:space="preserve"> health authority. </w:t>
      </w:r>
    </w:p>
    <w:p w:rsidR="00DC5609" w:rsidRPr="00F642B2" w:rsidRDefault="00DC5609" w:rsidP="00C80439">
      <w:pPr>
        <w:rPr>
          <w:rFonts w:ascii="Times New Roman" w:hAnsi="Times New Roman" w:cs="Times New Roman"/>
        </w:rPr>
      </w:pPr>
      <w:r w:rsidRPr="00F642B2">
        <w:rPr>
          <w:rFonts w:ascii="Times New Roman" w:hAnsi="Times New Roman" w:cs="Times New Roman"/>
        </w:rPr>
        <w:t xml:space="preserve">Participants at the Healthy Canada by Design CLASP focus group were made up mainly of representatives of </w:t>
      </w:r>
      <w:r w:rsidR="0057639D">
        <w:rPr>
          <w:rFonts w:ascii="Times New Roman" w:hAnsi="Times New Roman" w:cs="Times New Roman"/>
        </w:rPr>
        <w:t>Regional</w:t>
      </w:r>
      <w:r w:rsidRPr="00F642B2">
        <w:rPr>
          <w:rFonts w:ascii="Times New Roman" w:hAnsi="Times New Roman" w:cs="Times New Roman"/>
        </w:rPr>
        <w:t xml:space="preserve"> health authorities</w:t>
      </w:r>
      <w:r w:rsidR="00C42716" w:rsidRPr="00F642B2">
        <w:rPr>
          <w:rFonts w:ascii="Times New Roman" w:hAnsi="Times New Roman" w:cs="Times New Roman"/>
        </w:rPr>
        <w:t xml:space="preserve">, including medical officers of health, directors, managers, health promoters, environmental health engineers, and research &amp; policy analysts. Other participants included representatives of NGOs, transportation engineers (working with </w:t>
      </w:r>
      <w:r w:rsidR="00CC0326">
        <w:rPr>
          <w:rFonts w:ascii="Times New Roman" w:hAnsi="Times New Roman" w:cs="Times New Roman"/>
        </w:rPr>
        <w:t>Municipalities</w:t>
      </w:r>
      <w:r w:rsidR="00C42716" w:rsidRPr="00F642B2">
        <w:rPr>
          <w:rFonts w:ascii="Times New Roman" w:hAnsi="Times New Roman" w:cs="Times New Roman"/>
        </w:rPr>
        <w:t xml:space="preserve"> and as consultants) and a university. </w:t>
      </w:r>
    </w:p>
    <w:p w:rsidR="00C80439" w:rsidRPr="00DC2763" w:rsidRDefault="00C80439" w:rsidP="00320D96">
      <w:pPr>
        <w:pStyle w:val="ListParagraph"/>
        <w:numPr>
          <w:ilvl w:val="0"/>
          <w:numId w:val="32"/>
        </w:numPr>
        <w:spacing w:after="200" w:line="276" w:lineRule="auto"/>
        <w:rPr>
          <w:sz w:val="28"/>
        </w:rPr>
      </w:pPr>
      <w:r w:rsidRPr="00DC2763">
        <w:br w:type="page"/>
      </w:r>
    </w:p>
    <w:p w:rsidR="00C80439" w:rsidRPr="00791B59" w:rsidRDefault="00C80439" w:rsidP="00320D96">
      <w:pPr>
        <w:pStyle w:val="ListParagraph"/>
        <w:numPr>
          <w:ilvl w:val="0"/>
          <w:numId w:val="29"/>
        </w:numPr>
        <w:spacing w:after="200" w:line="276" w:lineRule="auto"/>
        <w:rPr>
          <w:i/>
        </w:rPr>
      </w:pPr>
      <w:r w:rsidRPr="008B14EC">
        <w:lastRenderedPageBreak/>
        <w:t>What is/was the catalyst, or combination of catalysts, for Active Transportation in your situation? Catalysts might include:</w:t>
      </w:r>
      <w:r w:rsidR="00791B59">
        <w:t xml:space="preserve"> (</w:t>
      </w:r>
      <w:r w:rsidR="00791B59" w:rsidRPr="00791B59">
        <w:rPr>
          <w:i/>
        </w:rPr>
        <w:t>NB: This question was omitted at the CLASP focus group.)</w:t>
      </w:r>
    </w:p>
    <w:p w:rsidR="00C80439" w:rsidRPr="008B14EC" w:rsidRDefault="00C80439" w:rsidP="00320D96">
      <w:pPr>
        <w:pStyle w:val="ListParagraph"/>
        <w:numPr>
          <w:ilvl w:val="0"/>
          <w:numId w:val="30"/>
        </w:numPr>
        <w:spacing w:after="200" w:line="276" w:lineRule="auto"/>
        <w:ind w:left="1418"/>
      </w:pPr>
      <w:r w:rsidRPr="008B14EC">
        <w:t>health/health care costs</w:t>
      </w:r>
    </w:p>
    <w:p w:rsidR="00C80439" w:rsidRPr="008B14EC" w:rsidRDefault="00C80439" w:rsidP="00320D96">
      <w:pPr>
        <w:pStyle w:val="ListParagraph"/>
        <w:numPr>
          <w:ilvl w:val="0"/>
          <w:numId w:val="30"/>
        </w:numPr>
        <w:spacing w:after="200" w:line="276" w:lineRule="auto"/>
        <w:ind w:left="1418"/>
      </w:pPr>
      <w:r w:rsidRPr="008B14EC">
        <w:t xml:space="preserve"> injury prevention/safety</w:t>
      </w:r>
    </w:p>
    <w:p w:rsidR="00C80439" w:rsidRPr="008B14EC" w:rsidRDefault="00C80439" w:rsidP="00320D96">
      <w:pPr>
        <w:pStyle w:val="ListParagraph"/>
        <w:numPr>
          <w:ilvl w:val="0"/>
          <w:numId w:val="30"/>
        </w:numPr>
        <w:spacing w:after="200" w:line="276" w:lineRule="auto"/>
        <w:ind w:left="1418"/>
      </w:pPr>
      <w:r w:rsidRPr="008B14EC">
        <w:t xml:space="preserve"> tourism/economic development</w:t>
      </w:r>
    </w:p>
    <w:p w:rsidR="00C80439" w:rsidRPr="008B14EC" w:rsidRDefault="00C80439" w:rsidP="00320D96">
      <w:pPr>
        <w:pStyle w:val="ListParagraph"/>
        <w:numPr>
          <w:ilvl w:val="0"/>
          <w:numId w:val="30"/>
        </w:numPr>
        <w:spacing w:after="200" w:line="276" w:lineRule="auto"/>
        <w:ind w:left="1418"/>
      </w:pPr>
      <w:r w:rsidRPr="008B14EC">
        <w:t>sustainable transportation</w:t>
      </w:r>
    </w:p>
    <w:p w:rsidR="00C80439" w:rsidRDefault="00C80439" w:rsidP="00320D96">
      <w:pPr>
        <w:pStyle w:val="ListParagraph"/>
        <w:numPr>
          <w:ilvl w:val="0"/>
          <w:numId w:val="30"/>
        </w:numPr>
        <w:spacing w:after="200" w:line="276" w:lineRule="auto"/>
        <w:ind w:left="1418"/>
      </w:pPr>
      <w:r w:rsidRPr="008B14EC">
        <w:t>air quality</w:t>
      </w:r>
    </w:p>
    <w:p w:rsidR="00C80439" w:rsidRPr="008B14EC" w:rsidRDefault="00C80439" w:rsidP="00320D96">
      <w:pPr>
        <w:pStyle w:val="ListParagraph"/>
        <w:numPr>
          <w:ilvl w:val="0"/>
          <w:numId w:val="30"/>
        </w:numPr>
        <w:spacing w:after="200" w:line="276" w:lineRule="auto"/>
        <w:ind w:left="1418"/>
      </w:pPr>
      <w:r>
        <w:t>other ________________________________________________________</w:t>
      </w:r>
    </w:p>
    <w:p w:rsidR="00C80439" w:rsidRPr="008B14EC" w:rsidRDefault="00C80439" w:rsidP="00C80439">
      <w:pPr>
        <w:ind w:left="317"/>
        <w:rPr>
          <w:sz w:val="24"/>
        </w:rPr>
      </w:pPr>
      <w:r w:rsidRPr="008B14EC">
        <w:rPr>
          <w:sz w:val="24"/>
        </w:rPr>
        <w:t>Please provide an example of a catalyst/combination of catalysts at work in your situation:</w:t>
      </w:r>
    </w:p>
    <w:p w:rsidR="00C80439" w:rsidRPr="008B14EC" w:rsidRDefault="00C80439" w:rsidP="00320D96">
      <w:pPr>
        <w:pStyle w:val="ListParagraph"/>
        <w:numPr>
          <w:ilvl w:val="0"/>
          <w:numId w:val="29"/>
        </w:numPr>
        <w:spacing w:before="360" w:after="200" w:line="276" w:lineRule="auto"/>
      </w:pPr>
      <w:r w:rsidRPr="008B14EC">
        <w:t>What are the facilitators to accelerating AT in your organization? They may include one or all of the following:</w:t>
      </w:r>
    </w:p>
    <w:p w:rsidR="00C80439" w:rsidRPr="008B14EC" w:rsidRDefault="00C80439" w:rsidP="00320D96">
      <w:pPr>
        <w:pStyle w:val="ListParagraph"/>
        <w:numPr>
          <w:ilvl w:val="0"/>
          <w:numId w:val="30"/>
        </w:numPr>
        <w:spacing w:after="200" w:line="276" w:lineRule="auto"/>
        <w:ind w:left="1418"/>
      </w:pPr>
      <w:r w:rsidRPr="008B14EC">
        <w:t>formalized plans or structures</w:t>
      </w:r>
    </w:p>
    <w:p w:rsidR="00C80439" w:rsidRPr="008B14EC" w:rsidRDefault="00C80439" w:rsidP="00320D96">
      <w:pPr>
        <w:pStyle w:val="ListParagraph"/>
        <w:numPr>
          <w:ilvl w:val="0"/>
          <w:numId w:val="30"/>
        </w:numPr>
        <w:spacing w:after="200" w:line="276" w:lineRule="auto"/>
        <w:ind w:left="1418"/>
      </w:pPr>
      <w:r w:rsidRPr="008B14EC">
        <w:t>senior management support/champions</w:t>
      </w:r>
    </w:p>
    <w:p w:rsidR="00C80439" w:rsidRPr="008B14EC" w:rsidRDefault="00C80439" w:rsidP="00320D96">
      <w:pPr>
        <w:pStyle w:val="ListParagraph"/>
        <w:numPr>
          <w:ilvl w:val="0"/>
          <w:numId w:val="30"/>
        </w:numPr>
        <w:spacing w:after="200" w:line="276" w:lineRule="auto"/>
        <w:ind w:left="1418"/>
      </w:pPr>
      <w:r w:rsidRPr="008B14EC">
        <w:t>funding</w:t>
      </w:r>
    </w:p>
    <w:p w:rsidR="00C80439" w:rsidRPr="008B14EC" w:rsidRDefault="00C80439" w:rsidP="00320D96">
      <w:pPr>
        <w:pStyle w:val="ListParagraph"/>
        <w:numPr>
          <w:ilvl w:val="0"/>
          <w:numId w:val="30"/>
        </w:numPr>
        <w:spacing w:after="200" w:line="276" w:lineRule="auto"/>
        <w:ind w:left="1418"/>
      </w:pPr>
      <w:r w:rsidRPr="008B14EC">
        <w:t>policies</w:t>
      </w:r>
    </w:p>
    <w:p w:rsidR="00C80439" w:rsidRDefault="00C80439" w:rsidP="00320D96">
      <w:pPr>
        <w:pStyle w:val="ListParagraph"/>
        <w:numPr>
          <w:ilvl w:val="0"/>
          <w:numId w:val="30"/>
        </w:numPr>
        <w:spacing w:after="200" w:line="276" w:lineRule="auto"/>
        <w:ind w:left="1418"/>
      </w:pPr>
      <w:r w:rsidRPr="008B14EC">
        <w:t>well-developed indicators and metrics</w:t>
      </w:r>
      <w:r w:rsidRPr="005672A3">
        <w:t xml:space="preserve"> </w:t>
      </w:r>
    </w:p>
    <w:p w:rsidR="00C80439" w:rsidRDefault="00C80439" w:rsidP="00320D96">
      <w:pPr>
        <w:pStyle w:val="ListParagraph"/>
        <w:numPr>
          <w:ilvl w:val="0"/>
          <w:numId w:val="30"/>
        </w:numPr>
        <w:spacing w:after="200" w:line="276" w:lineRule="auto"/>
        <w:ind w:left="1418"/>
      </w:pPr>
      <w:r w:rsidRPr="008B14EC">
        <w:t xml:space="preserve">data systems that </w:t>
      </w:r>
      <w:r>
        <w:t>allow for good evaluation of initiatives</w:t>
      </w:r>
    </w:p>
    <w:p w:rsidR="00C80439" w:rsidRPr="008B14EC" w:rsidRDefault="00C80439" w:rsidP="00320D96">
      <w:pPr>
        <w:pStyle w:val="ListParagraph"/>
        <w:numPr>
          <w:ilvl w:val="0"/>
          <w:numId w:val="30"/>
        </w:numPr>
        <w:spacing w:after="200" w:line="276" w:lineRule="auto"/>
        <w:ind w:left="1418"/>
      </w:pPr>
      <w:r>
        <w:t>evaluation evidence or lessons learned from others in their AT work</w:t>
      </w:r>
    </w:p>
    <w:p w:rsidR="00C80439" w:rsidRPr="008B14EC" w:rsidRDefault="00C80439" w:rsidP="00320D96">
      <w:pPr>
        <w:pStyle w:val="ListParagraph"/>
        <w:numPr>
          <w:ilvl w:val="0"/>
          <w:numId w:val="30"/>
        </w:numPr>
        <w:spacing w:after="200" w:line="276" w:lineRule="auto"/>
        <w:ind w:left="1418"/>
      </w:pPr>
      <w:r w:rsidRPr="008B14EC">
        <w:t>other ___________________________________</w:t>
      </w:r>
      <w:r>
        <w:t>__________________________</w:t>
      </w:r>
    </w:p>
    <w:p w:rsidR="00C80439" w:rsidRPr="008B14EC" w:rsidRDefault="00C80439" w:rsidP="00C80439">
      <w:pPr>
        <w:ind w:left="284"/>
        <w:rPr>
          <w:sz w:val="24"/>
        </w:rPr>
      </w:pPr>
      <w:r w:rsidRPr="008B14EC">
        <w:rPr>
          <w:sz w:val="24"/>
        </w:rPr>
        <w:t>Please provide an example of one or more facilitators at work in your situation:</w:t>
      </w:r>
    </w:p>
    <w:p w:rsidR="00C80439" w:rsidRPr="00F93668" w:rsidRDefault="00C80439" w:rsidP="00320D96">
      <w:pPr>
        <w:pStyle w:val="ListParagraph"/>
        <w:numPr>
          <w:ilvl w:val="0"/>
          <w:numId w:val="29"/>
        </w:numPr>
        <w:spacing w:after="200" w:line="276" w:lineRule="auto"/>
        <w:rPr>
          <w:sz w:val="28"/>
        </w:rPr>
      </w:pPr>
      <w:r>
        <w:t xml:space="preserve">What types of </w:t>
      </w:r>
      <w:r w:rsidR="0057639D">
        <w:t>Provincial</w:t>
      </w:r>
      <w:r>
        <w:t>-level</w:t>
      </w:r>
      <w:r w:rsidRPr="00F93668">
        <w:t xml:space="preserve"> initiatives support your AT efforts? They may include:</w:t>
      </w:r>
    </w:p>
    <w:p w:rsidR="00C80439" w:rsidRPr="00F93668" w:rsidRDefault="00C80439" w:rsidP="00320D96">
      <w:pPr>
        <w:pStyle w:val="ListParagraph"/>
        <w:numPr>
          <w:ilvl w:val="0"/>
          <w:numId w:val="31"/>
        </w:numPr>
        <w:spacing w:after="200" w:line="276" w:lineRule="auto"/>
        <w:rPr>
          <w:sz w:val="28"/>
        </w:rPr>
      </w:pPr>
      <w:r w:rsidRPr="00F93668">
        <w:t>plans/strategies</w:t>
      </w:r>
    </w:p>
    <w:p w:rsidR="00C80439" w:rsidRPr="00F93668" w:rsidRDefault="00C80439" w:rsidP="00320D96">
      <w:pPr>
        <w:pStyle w:val="ListParagraph"/>
        <w:numPr>
          <w:ilvl w:val="0"/>
          <w:numId w:val="31"/>
        </w:numPr>
        <w:spacing w:after="200" w:line="276" w:lineRule="auto"/>
        <w:rPr>
          <w:sz w:val="28"/>
        </w:rPr>
      </w:pPr>
      <w:r w:rsidRPr="00F93668">
        <w:t>policies</w:t>
      </w:r>
    </w:p>
    <w:p w:rsidR="00C80439" w:rsidRPr="00F93668" w:rsidRDefault="00C80439" w:rsidP="00320D96">
      <w:pPr>
        <w:pStyle w:val="ListParagraph"/>
        <w:numPr>
          <w:ilvl w:val="0"/>
          <w:numId w:val="31"/>
        </w:numPr>
        <w:spacing w:after="200" w:line="276" w:lineRule="auto"/>
        <w:rPr>
          <w:sz w:val="28"/>
        </w:rPr>
      </w:pPr>
      <w:r w:rsidRPr="00F93668">
        <w:t>programs</w:t>
      </w:r>
    </w:p>
    <w:p w:rsidR="00C80439" w:rsidRPr="00F93668" w:rsidRDefault="00C80439" w:rsidP="00320D96">
      <w:pPr>
        <w:pStyle w:val="ListParagraph"/>
        <w:numPr>
          <w:ilvl w:val="0"/>
          <w:numId w:val="31"/>
        </w:numPr>
        <w:spacing w:after="200" w:line="276" w:lineRule="auto"/>
        <w:rPr>
          <w:sz w:val="28"/>
        </w:rPr>
      </w:pPr>
      <w:r w:rsidRPr="00F93668">
        <w:t>infrastructure</w:t>
      </w:r>
    </w:p>
    <w:p w:rsidR="00C80439" w:rsidRPr="00F93668" w:rsidRDefault="00C80439" w:rsidP="00320D96">
      <w:pPr>
        <w:pStyle w:val="ListParagraph"/>
        <w:numPr>
          <w:ilvl w:val="0"/>
          <w:numId w:val="31"/>
        </w:numPr>
        <w:spacing w:after="200" w:line="276" w:lineRule="auto"/>
        <w:rPr>
          <w:sz w:val="28"/>
        </w:rPr>
      </w:pPr>
      <w:r w:rsidRPr="00F93668">
        <w:t xml:space="preserve">funding </w:t>
      </w:r>
    </w:p>
    <w:p w:rsidR="00C80439" w:rsidRPr="00F93668" w:rsidRDefault="00C80439" w:rsidP="00320D96">
      <w:pPr>
        <w:pStyle w:val="ListParagraph"/>
        <w:numPr>
          <w:ilvl w:val="0"/>
          <w:numId w:val="31"/>
        </w:numPr>
        <w:spacing w:after="200" w:line="276" w:lineRule="auto"/>
        <w:rPr>
          <w:sz w:val="28"/>
        </w:rPr>
      </w:pPr>
      <w:r w:rsidRPr="00F93668">
        <w:t>other_________________________________</w:t>
      </w:r>
      <w:r>
        <w:t>_______________________________</w:t>
      </w:r>
    </w:p>
    <w:p w:rsidR="00C80439" w:rsidRPr="00F93668" w:rsidRDefault="00C80439" w:rsidP="00C80439">
      <w:pPr>
        <w:ind w:left="284"/>
        <w:rPr>
          <w:sz w:val="24"/>
        </w:rPr>
      </w:pPr>
      <w:r w:rsidRPr="00F93668">
        <w:rPr>
          <w:sz w:val="24"/>
        </w:rPr>
        <w:t xml:space="preserve">Please provide an example of </w:t>
      </w:r>
      <w:r>
        <w:rPr>
          <w:sz w:val="24"/>
        </w:rPr>
        <w:t xml:space="preserve">any </w:t>
      </w:r>
      <w:r w:rsidR="0057639D">
        <w:rPr>
          <w:sz w:val="24"/>
        </w:rPr>
        <w:t>Provincial</w:t>
      </w:r>
      <w:r w:rsidRPr="00F93668">
        <w:rPr>
          <w:sz w:val="24"/>
        </w:rPr>
        <w:t xml:space="preserve"> initiatives that support your AT efforts:</w:t>
      </w:r>
    </w:p>
    <w:p w:rsidR="00791B59" w:rsidRDefault="00791B59" w:rsidP="00C80439">
      <w:pPr>
        <w:ind w:left="284"/>
        <w:rPr>
          <w:sz w:val="24"/>
        </w:rPr>
      </w:pPr>
      <w:r>
        <w:rPr>
          <w:sz w:val="24"/>
        </w:rPr>
        <w:t>Note: for the CLASP meeting, question 3 was replaced with:</w:t>
      </w:r>
    </w:p>
    <w:p w:rsidR="00791B59" w:rsidRPr="00856940" w:rsidRDefault="00791B59" w:rsidP="00791B59">
      <w:pPr>
        <w:pStyle w:val="ListParagraph"/>
        <w:spacing w:after="200" w:line="276" w:lineRule="auto"/>
        <w:ind w:left="284"/>
      </w:pPr>
      <w:r w:rsidRPr="00856940">
        <w:t>Do you experience barriers that prevent you from moving forward</w:t>
      </w:r>
      <w:r>
        <w:t xml:space="preserve"> within your </w:t>
      </w:r>
      <w:r w:rsidRPr="00856940">
        <w:t>jurisdiction or between jurisdictions? Please provide an example of one or more barriers in your situation:</w:t>
      </w:r>
    </w:p>
    <w:p w:rsidR="00791B59" w:rsidRPr="00CB2086" w:rsidRDefault="00791B59" w:rsidP="00791B59">
      <w:pPr>
        <w:pStyle w:val="ListParagraph"/>
        <w:rPr>
          <w:sz w:val="28"/>
        </w:rPr>
      </w:pPr>
    </w:p>
    <w:p w:rsidR="00C80439" w:rsidRDefault="00C80439" w:rsidP="00320D96">
      <w:pPr>
        <w:pStyle w:val="ListParagraph"/>
        <w:numPr>
          <w:ilvl w:val="0"/>
          <w:numId w:val="29"/>
        </w:numPr>
      </w:pPr>
      <w:r>
        <w:lastRenderedPageBreak/>
        <w:t>Are there</w:t>
      </w:r>
      <w:r w:rsidRPr="008B14EC">
        <w:t xml:space="preserve"> coordinating </w:t>
      </w:r>
      <w:r>
        <w:t xml:space="preserve">or knowledge sharing </w:t>
      </w:r>
      <w:r w:rsidRPr="008B14EC">
        <w:t>mechanisms in place to support multi-sectoral and cross-jurisdictional efforts to help accelerate AT?</w:t>
      </w:r>
      <w:r w:rsidRPr="005672A3">
        <w:t xml:space="preserve"> </w:t>
      </w:r>
      <w:r>
        <w:t>If not, c</w:t>
      </w:r>
      <w:r w:rsidRPr="008B14EC">
        <w:t xml:space="preserve">ould you </w:t>
      </w:r>
      <w:r>
        <w:t>suggest some?</w:t>
      </w:r>
    </w:p>
    <w:p w:rsidR="00C80439" w:rsidRPr="00791B59" w:rsidRDefault="00C80439" w:rsidP="00DE7330">
      <w:pPr>
        <w:spacing w:before="120"/>
        <w:ind w:left="720"/>
      </w:pPr>
      <w:r w:rsidRPr="00791B59">
        <w:t>Please provide an example of an existing or suggested mechanism or structure to support multi-sectoral and cross-jurisdictional efforts:</w:t>
      </w:r>
    </w:p>
    <w:p w:rsidR="00DF3CAF" w:rsidRDefault="00DF3CAF" w:rsidP="00DE7330">
      <w:pPr>
        <w:tabs>
          <w:tab w:val="left" w:pos="567"/>
          <w:tab w:val="left" w:pos="1134"/>
          <w:tab w:val="right" w:leader="dot" w:pos="7938"/>
        </w:tabs>
        <w:rPr>
          <w:sz w:val="24"/>
        </w:rPr>
      </w:pPr>
    </w:p>
    <w:bookmarkStart w:id="1" w:name="_MON_1453559238"/>
    <w:bookmarkEnd w:id="1"/>
    <w:p w:rsidR="00741C2B" w:rsidRDefault="00892F82" w:rsidP="00791B59">
      <w:pPr>
        <w:ind w:left="-567"/>
        <w:rPr>
          <w:sz w:val="24"/>
        </w:rPr>
      </w:pPr>
      <w:r>
        <w:rPr>
          <w:sz w:val="24"/>
        </w:rPr>
        <w:object w:dxaOrig="10011" w:dyaOrig="178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55pt;height:892.55pt" o:ole="">
            <v:imagedata r:id="rId38" o:title=""/>
          </v:shape>
          <o:OLEObject Type="Embed" ProgID="Excel.Sheet.12" ShapeID="_x0000_i1025" DrawAspect="Content" ObjectID="_1485603478" r:id="rId39"/>
        </w:object>
      </w:r>
      <w:r w:rsidR="00AB5DED">
        <w:rPr>
          <w:sz w:val="24"/>
        </w:rPr>
        <w:object w:dxaOrig="10011" w:dyaOrig="4376">
          <v:shape id="_x0000_i1026" type="#_x0000_t75" style="width:500.55pt;height:218.8pt" o:ole="">
            <v:imagedata r:id="rId40" o:title=""/>
          </v:shape>
          <o:OLEObject Type="Embed" ProgID="Excel.Sheet.12" ShapeID="_x0000_i1026" DrawAspect="Content" ObjectID="_1485603479" r:id="rId41"/>
        </w:object>
      </w:r>
      <w:r w:rsidR="00741C2B">
        <w:rPr>
          <w:sz w:val="24"/>
        </w:rPr>
        <w:br w:type="page"/>
      </w:r>
    </w:p>
    <w:p w:rsidR="00124CC9" w:rsidRDefault="00DF75CA" w:rsidP="00137AD0">
      <w:pPr>
        <w:tabs>
          <w:tab w:val="left" w:pos="567"/>
          <w:tab w:val="left" w:pos="1134"/>
          <w:tab w:val="right" w:leader="dot" w:pos="7938"/>
        </w:tabs>
        <w:rPr>
          <w:sz w:val="24"/>
        </w:rPr>
      </w:pPr>
      <w:r>
        <w:rPr>
          <w:sz w:val="24"/>
        </w:rPr>
        <w:lastRenderedPageBreak/>
        <w:t xml:space="preserve">APPENDIX </w:t>
      </w:r>
      <w:r w:rsidR="00892F82">
        <w:rPr>
          <w:sz w:val="24"/>
        </w:rPr>
        <w:t>C</w:t>
      </w:r>
      <w:r>
        <w:rPr>
          <w:sz w:val="24"/>
        </w:rPr>
        <w:t xml:space="preserve"> - </w:t>
      </w:r>
      <w:r w:rsidR="00791B59">
        <w:rPr>
          <w:sz w:val="24"/>
        </w:rPr>
        <w:t>Interview Guides</w:t>
      </w:r>
    </w:p>
    <w:p w:rsidR="00791B59" w:rsidRPr="000D395D" w:rsidRDefault="00791B59" w:rsidP="00791B59">
      <w:pPr>
        <w:autoSpaceDE w:val="0"/>
        <w:autoSpaceDN w:val="0"/>
        <w:adjustRightInd w:val="0"/>
        <w:spacing w:after="0" w:line="240" w:lineRule="auto"/>
        <w:rPr>
          <w:sz w:val="24"/>
        </w:rPr>
      </w:pPr>
      <w:r>
        <w:rPr>
          <w:sz w:val="24"/>
        </w:rPr>
        <w:t xml:space="preserve">Active Transportation - </w:t>
      </w:r>
      <w:r w:rsidRPr="000D395D">
        <w:rPr>
          <w:sz w:val="24"/>
        </w:rPr>
        <w:t>Interview Guide</w:t>
      </w:r>
    </w:p>
    <w:p w:rsidR="00791B59" w:rsidRPr="000D395D" w:rsidRDefault="00791B59" w:rsidP="00791B59">
      <w:pPr>
        <w:autoSpaceDE w:val="0"/>
        <w:autoSpaceDN w:val="0"/>
        <w:adjustRightInd w:val="0"/>
        <w:spacing w:after="0" w:line="240" w:lineRule="auto"/>
        <w:rPr>
          <w:sz w:val="24"/>
        </w:rPr>
      </w:pPr>
    </w:p>
    <w:p w:rsidR="00791B59" w:rsidRPr="00791B59" w:rsidRDefault="00CC0326" w:rsidP="00791B59">
      <w:pPr>
        <w:autoSpaceDE w:val="0"/>
        <w:autoSpaceDN w:val="0"/>
        <w:adjustRightInd w:val="0"/>
        <w:spacing w:after="0" w:line="240" w:lineRule="auto"/>
        <w:rPr>
          <w:rFonts w:asciiTheme="majorHAnsi" w:hAnsiTheme="majorHAnsi"/>
          <w:b/>
          <w:i/>
          <w:sz w:val="24"/>
        </w:rPr>
      </w:pPr>
      <w:r>
        <w:rPr>
          <w:rFonts w:asciiTheme="majorHAnsi" w:hAnsiTheme="majorHAnsi"/>
          <w:b/>
          <w:i/>
          <w:sz w:val="24"/>
        </w:rPr>
        <w:t>Municipalities</w:t>
      </w:r>
      <w:r w:rsidR="00791B59" w:rsidRPr="00791B59">
        <w:rPr>
          <w:rFonts w:asciiTheme="majorHAnsi" w:hAnsiTheme="majorHAnsi"/>
          <w:b/>
          <w:i/>
          <w:sz w:val="24"/>
        </w:rPr>
        <w:t>/Regions</w:t>
      </w:r>
    </w:p>
    <w:p w:rsidR="00791B59" w:rsidRPr="00791B59" w:rsidRDefault="00791B59" w:rsidP="00791B59">
      <w:pPr>
        <w:autoSpaceDE w:val="0"/>
        <w:autoSpaceDN w:val="0"/>
        <w:adjustRightInd w:val="0"/>
        <w:spacing w:after="0" w:line="240" w:lineRule="auto"/>
        <w:rPr>
          <w:rFonts w:asciiTheme="majorHAnsi" w:hAnsiTheme="majorHAnsi"/>
          <w:sz w:val="18"/>
        </w:rPr>
      </w:pPr>
    </w:p>
    <w:p w:rsidR="00791B59" w:rsidRPr="00791B59" w:rsidRDefault="00791B59" w:rsidP="00791B59">
      <w:pPr>
        <w:rPr>
          <w:rFonts w:asciiTheme="majorHAnsi" w:hAnsiTheme="majorHAnsi"/>
        </w:rPr>
      </w:pPr>
      <w:r w:rsidRPr="00791B59">
        <w:rPr>
          <w:rFonts w:asciiTheme="majorHAnsi" w:hAnsiTheme="majorHAnsi"/>
          <w:b/>
        </w:rPr>
        <w:t>Purpose:</w:t>
      </w:r>
      <w:r w:rsidRPr="00791B59">
        <w:rPr>
          <w:rFonts w:asciiTheme="majorHAnsi" w:hAnsiTheme="majorHAnsi"/>
        </w:rPr>
        <w:t xml:space="preserve"> The purpose of this interview is to gather information on key initiatives and developments in your </w:t>
      </w:r>
      <w:r w:rsidR="0057639D">
        <w:rPr>
          <w:rFonts w:asciiTheme="majorHAnsi" w:hAnsiTheme="majorHAnsi"/>
        </w:rPr>
        <w:t>Province</w:t>
      </w:r>
      <w:r w:rsidRPr="00791B59">
        <w:rPr>
          <w:rFonts w:asciiTheme="majorHAnsi" w:hAnsiTheme="majorHAnsi"/>
        </w:rPr>
        <w:t xml:space="preserve"> that have influenced your </w:t>
      </w:r>
      <w:r w:rsidR="0057639D">
        <w:rPr>
          <w:rFonts w:asciiTheme="majorHAnsi" w:hAnsiTheme="majorHAnsi"/>
        </w:rPr>
        <w:t>Municipal</w:t>
      </w:r>
      <w:r w:rsidRPr="00791B59">
        <w:rPr>
          <w:rFonts w:asciiTheme="majorHAnsi" w:hAnsiTheme="majorHAnsi"/>
        </w:rPr>
        <w:t>ity’s AT work, lessons learned from AT collaborations between different sectors and levels of government, and opportunities for knowledge sharing that can support your work.</w:t>
      </w:r>
    </w:p>
    <w:p w:rsidR="00791B59" w:rsidRPr="00791B59" w:rsidRDefault="00791B59" w:rsidP="00791B59">
      <w:pPr>
        <w:rPr>
          <w:rFonts w:asciiTheme="majorHAnsi" w:hAnsiTheme="majorHAnsi"/>
        </w:rPr>
      </w:pPr>
      <w:r w:rsidRPr="00791B59">
        <w:rPr>
          <w:rFonts w:asciiTheme="majorHAnsi" w:hAnsiTheme="majorHAnsi"/>
          <w:b/>
        </w:rPr>
        <w:t>Definition of AT for this Project:</w:t>
      </w:r>
      <w:r w:rsidRPr="00791B59">
        <w:rPr>
          <w:rFonts w:asciiTheme="majorHAnsi" w:hAnsiTheme="majorHAnsi"/>
        </w:rPr>
        <w:t xml:space="preserve"> </w:t>
      </w:r>
      <w:r w:rsidRPr="00791B59">
        <w:rPr>
          <w:rFonts w:asciiTheme="majorHAnsi" w:hAnsiTheme="majorHAnsi" w:cs="Calibri"/>
        </w:rPr>
        <w:t>Active Transportation (AT) refers to any form of human-powered transportation, in particular walking and cycling, but also rollerblading and skateboarding.  In the context of this project, AT also includes collective transportation use (e.g., public transit) in combination with human-powered transportation.</w:t>
      </w:r>
    </w:p>
    <w:p w:rsidR="00791B59" w:rsidRPr="00791B59" w:rsidRDefault="00791B59" w:rsidP="00791B59">
      <w:pPr>
        <w:spacing w:after="120"/>
        <w:rPr>
          <w:rFonts w:asciiTheme="majorHAnsi" w:hAnsiTheme="majorHAnsi" w:cstheme="majorHAnsi"/>
          <w:b/>
        </w:rPr>
      </w:pPr>
      <w:r w:rsidRPr="00791B59">
        <w:rPr>
          <w:rFonts w:asciiTheme="majorHAnsi" w:hAnsiTheme="majorHAnsi" w:cstheme="majorHAnsi"/>
          <w:b/>
        </w:rPr>
        <w:t xml:space="preserve">Catalyst for Active Transportation (AT) in your </w:t>
      </w:r>
      <w:r w:rsidR="0057639D">
        <w:rPr>
          <w:rFonts w:asciiTheme="majorHAnsi" w:hAnsiTheme="majorHAnsi" w:cstheme="majorHAnsi"/>
          <w:b/>
        </w:rPr>
        <w:t>Municipal</w:t>
      </w:r>
      <w:r w:rsidRPr="00791B59">
        <w:rPr>
          <w:rFonts w:asciiTheme="majorHAnsi" w:hAnsiTheme="majorHAnsi" w:cstheme="majorHAnsi"/>
          <w:b/>
        </w:rPr>
        <w:t>ity</w:t>
      </w:r>
    </w:p>
    <w:p w:rsidR="00791B59" w:rsidRPr="00791B59" w:rsidRDefault="00791B59" w:rsidP="00320D96">
      <w:pPr>
        <w:numPr>
          <w:ilvl w:val="0"/>
          <w:numId w:val="33"/>
        </w:numPr>
        <w:spacing w:after="120" w:line="240" w:lineRule="auto"/>
        <w:contextualSpacing/>
        <w:rPr>
          <w:rFonts w:asciiTheme="majorHAnsi" w:hAnsiTheme="majorHAnsi" w:cstheme="majorHAnsi"/>
        </w:rPr>
      </w:pPr>
      <w:r w:rsidRPr="00791B59">
        <w:rPr>
          <w:rFonts w:asciiTheme="majorHAnsi" w:hAnsiTheme="majorHAnsi" w:cstheme="majorHAnsi"/>
        </w:rPr>
        <w:t xml:space="preserve"> What factors are influencing the level of priority for AT in your </w:t>
      </w:r>
      <w:r w:rsidR="0057639D">
        <w:rPr>
          <w:rFonts w:asciiTheme="majorHAnsi" w:hAnsiTheme="majorHAnsi" w:cstheme="majorHAnsi"/>
        </w:rPr>
        <w:t>Municipal</w:t>
      </w:r>
      <w:r w:rsidRPr="00791B59">
        <w:rPr>
          <w:rFonts w:asciiTheme="majorHAnsi" w:hAnsiTheme="majorHAnsi" w:cstheme="majorHAnsi"/>
        </w:rPr>
        <w:t xml:space="preserve">ity? </w:t>
      </w:r>
    </w:p>
    <w:p w:rsidR="00791B59" w:rsidRPr="00791B59" w:rsidRDefault="00791B59" w:rsidP="00320D96">
      <w:pPr>
        <w:numPr>
          <w:ilvl w:val="1"/>
          <w:numId w:val="33"/>
        </w:numPr>
        <w:spacing w:after="120" w:line="240" w:lineRule="auto"/>
        <w:contextualSpacing/>
        <w:rPr>
          <w:rFonts w:asciiTheme="majorHAnsi" w:hAnsiTheme="majorHAnsi" w:cstheme="majorHAnsi"/>
        </w:rPr>
      </w:pPr>
      <w:r w:rsidRPr="00791B59">
        <w:rPr>
          <w:rFonts w:asciiTheme="majorHAnsi" w:hAnsiTheme="majorHAnsi" w:cstheme="majorHAnsi"/>
        </w:rPr>
        <w:t xml:space="preserve">Within your </w:t>
      </w:r>
      <w:r w:rsidR="0057639D">
        <w:rPr>
          <w:rFonts w:asciiTheme="majorHAnsi" w:hAnsiTheme="majorHAnsi" w:cstheme="majorHAnsi"/>
        </w:rPr>
        <w:t>Municipal</w:t>
      </w:r>
      <w:r w:rsidRPr="00791B59">
        <w:rPr>
          <w:rFonts w:asciiTheme="majorHAnsi" w:hAnsiTheme="majorHAnsi" w:cstheme="majorHAnsi"/>
        </w:rPr>
        <w:t>ity</w:t>
      </w:r>
    </w:p>
    <w:p w:rsidR="00791B59" w:rsidRPr="00791B59" w:rsidRDefault="00791B59" w:rsidP="00320D96">
      <w:pPr>
        <w:numPr>
          <w:ilvl w:val="1"/>
          <w:numId w:val="33"/>
        </w:numPr>
        <w:spacing w:after="120" w:line="240" w:lineRule="auto"/>
        <w:contextualSpacing/>
        <w:rPr>
          <w:rFonts w:asciiTheme="majorHAnsi" w:hAnsiTheme="majorHAnsi" w:cstheme="majorHAnsi"/>
        </w:rPr>
      </w:pPr>
      <w:r w:rsidRPr="00791B59">
        <w:rPr>
          <w:rFonts w:asciiTheme="majorHAnsi" w:hAnsiTheme="majorHAnsi" w:cstheme="majorHAnsi"/>
        </w:rPr>
        <w:t xml:space="preserve">Beyond your </w:t>
      </w:r>
      <w:r w:rsidR="0057639D">
        <w:rPr>
          <w:rFonts w:asciiTheme="majorHAnsi" w:hAnsiTheme="majorHAnsi" w:cstheme="majorHAnsi"/>
        </w:rPr>
        <w:t>Municipal</w:t>
      </w:r>
      <w:r w:rsidRPr="00791B59">
        <w:rPr>
          <w:rFonts w:asciiTheme="majorHAnsi" w:hAnsiTheme="majorHAnsi" w:cstheme="majorHAnsi"/>
        </w:rPr>
        <w:t>ity (</w:t>
      </w:r>
      <w:r w:rsidR="0057639D">
        <w:rPr>
          <w:rFonts w:asciiTheme="majorHAnsi" w:hAnsiTheme="majorHAnsi" w:cstheme="majorHAnsi"/>
        </w:rPr>
        <w:t>Regional</w:t>
      </w:r>
      <w:r w:rsidRPr="00791B59">
        <w:rPr>
          <w:rFonts w:asciiTheme="majorHAnsi" w:hAnsiTheme="majorHAnsi" w:cstheme="majorHAnsi"/>
        </w:rPr>
        <w:t xml:space="preserve">, </w:t>
      </w:r>
      <w:r w:rsidR="0057639D">
        <w:rPr>
          <w:rFonts w:asciiTheme="majorHAnsi" w:hAnsiTheme="majorHAnsi" w:cstheme="majorHAnsi"/>
        </w:rPr>
        <w:t>Provincial</w:t>
      </w:r>
      <w:r w:rsidRPr="00791B59">
        <w:rPr>
          <w:rFonts w:asciiTheme="majorHAnsi" w:hAnsiTheme="majorHAnsi" w:cstheme="majorHAnsi"/>
        </w:rPr>
        <w:t xml:space="preserve"> or </w:t>
      </w:r>
      <w:r w:rsidR="001555AB">
        <w:rPr>
          <w:rFonts w:asciiTheme="majorHAnsi" w:hAnsiTheme="majorHAnsi" w:cstheme="majorHAnsi"/>
        </w:rPr>
        <w:t>Federal</w:t>
      </w:r>
      <w:r w:rsidRPr="00791B59">
        <w:rPr>
          <w:rFonts w:asciiTheme="majorHAnsi" w:hAnsiTheme="majorHAnsi" w:cstheme="majorHAnsi"/>
        </w:rPr>
        <w:t xml:space="preserve"> influences)</w:t>
      </w:r>
    </w:p>
    <w:p w:rsidR="00791B59" w:rsidRPr="00791B59" w:rsidRDefault="00791B59" w:rsidP="00791B59">
      <w:pPr>
        <w:spacing w:after="120"/>
        <w:ind w:left="720"/>
        <w:contextualSpacing/>
        <w:rPr>
          <w:rFonts w:asciiTheme="majorHAnsi" w:hAnsiTheme="majorHAnsi" w:cstheme="majorHAnsi"/>
        </w:rPr>
      </w:pPr>
    </w:p>
    <w:p w:rsidR="00791B59" w:rsidRPr="00791B59" w:rsidRDefault="00791B59" w:rsidP="00791B59">
      <w:pPr>
        <w:spacing w:after="120"/>
        <w:rPr>
          <w:rFonts w:asciiTheme="majorHAnsi" w:hAnsiTheme="majorHAnsi" w:cstheme="majorHAnsi"/>
          <w:b/>
        </w:rPr>
      </w:pPr>
      <w:r w:rsidRPr="00791B59">
        <w:rPr>
          <w:rFonts w:asciiTheme="majorHAnsi" w:hAnsiTheme="majorHAnsi" w:cstheme="majorHAnsi"/>
          <w:b/>
        </w:rPr>
        <w:t xml:space="preserve">Collaborative Models and Approaches for AT in your </w:t>
      </w:r>
      <w:r w:rsidR="0057639D">
        <w:rPr>
          <w:rFonts w:asciiTheme="majorHAnsi" w:hAnsiTheme="majorHAnsi" w:cstheme="majorHAnsi"/>
          <w:b/>
        </w:rPr>
        <w:t>Municipal</w:t>
      </w:r>
      <w:r w:rsidRPr="00791B59">
        <w:rPr>
          <w:rFonts w:asciiTheme="majorHAnsi" w:hAnsiTheme="majorHAnsi" w:cstheme="majorHAnsi"/>
          <w:b/>
        </w:rPr>
        <w:t>ity</w:t>
      </w: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b/>
        </w:rPr>
        <w:t xml:space="preserve">Who are the other key players involved in your </w:t>
      </w:r>
      <w:r w:rsidR="0057639D">
        <w:rPr>
          <w:rFonts w:asciiTheme="majorHAnsi" w:hAnsiTheme="majorHAnsi" w:cstheme="majorHAnsi"/>
          <w:b/>
        </w:rPr>
        <w:t>Municipal</w:t>
      </w:r>
      <w:r w:rsidRPr="00791B59">
        <w:rPr>
          <w:rFonts w:asciiTheme="majorHAnsi" w:hAnsiTheme="majorHAnsi" w:cstheme="majorHAnsi"/>
          <w:b/>
        </w:rPr>
        <w:t>ity’s work in AT</w:t>
      </w:r>
      <w:r w:rsidRPr="00791B59">
        <w:rPr>
          <w:rFonts w:asciiTheme="majorHAnsi" w:hAnsiTheme="majorHAnsi" w:cstheme="majorHAnsi"/>
        </w:rPr>
        <w:t xml:space="preserve">? (e.g. different departments, organizations (government, NGO, private sector), different levels of government - </w:t>
      </w:r>
      <w:r w:rsidR="0057639D">
        <w:rPr>
          <w:rFonts w:asciiTheme="majorHAnsi" w:hAnsiTheme="majorHAnsi" w:cstheme="majorHAnsi"/>
        </w:rPr>
        <w:t>Provincial</w:t>
      </w:r>
    </w:p>
    <w:p w:rsidR="00791B59" w:rsidRPr="00791B59" w:rsidRDefault="00791B59" w:rsidP="00791B59">
      <w:pPr>
        <w:spacing w:after="0"/>
        <w:rPr>
          <w:rFonts w:asciiTheme="majorHAnsi" w:hAnsiTheme="majorHAnsi" w:cstheme="majorHAnsi"/>
          <w:sz w:val="12"/>
          <w:szCs w:val="12"/>
        </w:rPr>
      </w:pP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Pr="00791B59">
        <w:rPr>
          <w:rFonts w:asciiTheme="majorHAnsi" w:hAnsiTheme="majorHAnsi" w:cstheme="majorHAnsi"/>
          <w:b/>
        </w:rPr>
        <w:t>types of partnership approaches</w:t>
      </w:r>
      <w:r w:rsidRPr="00791B59">
        <w:rPr>
          <w:rFonts w:asciiTheme="majorHAnsi" w:hAnsiTheme="majorHAnsi" w:cstheme="majorHAnsi"/>
        </w:rPr>
        <w:t xml:space="preserve"> or collaborative models are used to facilitate joined-up AT efforts in your </w:t>
      </w:r>
      <w:r w:rsidR="0057639D">
        <w:rPr>
          <w:rFonts w:asciiTheme="majorHAnsi" w:hAnsiTheme="majorHAnsi" w:cstheme="majorHAnsi"/>
        </w:rPr>
        <w:t>Municipal</w:t>
      </w:r>
      <w:r w:rsidRPr="00791B59">
        <w:rPr>
          <w:rFonts w:asciiTheme="majorHAnsi" w:hAnsiTheme="majorHAnsi" w:cstheme="majorHAnsi"/>
        </w:rPr>
        <w:t xml:space="preserve">ity? </w:t>
      </w:r>
    </w:p>
    <w:p w:rsidR="00791B59" w:rsidRPr="00791B59" w:rsidRDefault="00791B59" w:rsidP="00320D96">
      <w:pPr>
        <w:numPr>
          <w:ilvl w:val="1"/>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What kinds of governance approaches do you use? (e.g. formal Memorandums of Understanding, Committee Structures, Co-chairs representing different organizations, sectors, shared leadership, etc.) </w:t>
      </w:r>
    </w:p>
    <w:p w:rsidR="00791B59" w:rsidRPr="00791B59" w:rsidRDefault="00791B59" w:rsidP="00320D96">
      <w:pPr>
        <w:numPr>
          <w:ilvl w:val="1"/>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 How would you describe the effectiveness or success of these partnership approaches/collaboration models in terms of advancing AT efforts in your </w:t>
      </w:r>
      <w:r w:rsidR="0057639D">
        <w:rPr>
          <w:rFonts w:asciiTheme="majorHAnsi" w:hAnsiTheme="majorHAnsi" w:cstheme="majorHAnsi"/>
        </w:rPr>
        <w:t>Municipal</w:t>
      </w:r>
      <w:r w:rsidRPr="00791B59">
        <w:rPr>
          <w:rFonts w:asciiTheme="majorHAnsi" w:hAnsiTheme="majorHAnsi" w:cstheme="majorHAnsi"/>
        </w:rPr>
        <w:t>ity?</w:t>
      </w:r>
    </w:p>
    <w:p w:rsidR="00791B59" w:rsidRPr="00791B59" w:rsidRDefault="00791B59" w:rsidP="00791B59">
      <w:pPr>
        <w:spacing w:after="0"/>
        <w:rPr>
          <w:rFonts w:asciiTheme="majorHAnsi" w:hAnsiTheme="majorHAnsi" w:cstheme="majorHAnsi"/>
          <w:sz w:val="12"/>
          <w:szCs w:val="12"/>
        </w:rPr>
      </w:pPr>
    </w:p>
    <w:p w:rsidR="00791B59" w:rsidRPr="00791B59" w:rsidRDefault="00791B59" w:rsidP="00791B59">
      <w:pPr>
        <w:spacing w:after="120"/>
        <w:rPr>
          <w:rFonts w:asciiTheme="majorHAnsi" w:hAnsiTheme="majorHAnsi" w:cstheme="majorHAnsi"/>
          <w:b/>
        </w:rPr>
      </w:pPr>
      <w:r w:rsidRPr="00791B59">
        <w:rPr>
          <w:rFonts w:asciiTheme="majorHAnsi" w:hAnsiTheme="majorHAnsi" w:cstheme="majorHAnsi"/>
          <w:b/>
        </w:rPr>
        <w:t xml:space="preserve">Facilitators and Barriers to Working on AT in your </w:t>
      </w:r>
      <w:r w:rsidR="0057639D">
        <w:rPr>
          <w:rFonts w:asciiTheme="majorHAnsi" w:hAnsiTheme="majorHAnsi" w:cstheme="majorHAnsi"/>
          <w:b/>
        </w:rPr>
        <w:t>Municipal</w:t>
      </w:r>
      <w:r w:rsidRPr="00791B59">
        <w:rPr>
          <w:rFonts w:asciiTheme="majorHAnsi" w:hAnsiTheme="majorHAnsi" w:cstheme="majorHAnsi"/>
          <w:b/>
        </w:rPr>
        <w:t>ity</w:t>
      </w: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0057639D">
        <w:rPr>
          <w:rFonts w:asciiTheme="majorHAnsi" w:hAnsiTheme="majorHAnsi" w:cstheme="majorHAnsi"/>
        </w:rPr>
        <w:t>Regional</w:t>
      </w:r>
      <w:r w:rsidRPr="00791B59">
        <w:rPr>
          <w:rFonts w:asciiTheme="majorHAnsi" w:hAnsiTheme="majorHAnsi" w:cstheme="majorHAnsi"/>
        </w:rPr>
        <w:t xml:space="preserve"> (beyond local </w:t>
      </w:r>
      <w:r w:rsidR="0057639D">
        <w:rPr>
          <w:rFonts w:asciiTheme="majorHAnsi" w:hAnsiTheme="majorHAnsi" w:cstheme="majorHAnsi"/>
        </w:rPr>
        <w:t>Municipal</w:t>
      </w:r>
      <w:r w:rsidRPr="00791B59">
        <w:rPr>
          <w:rFonts w:asciiTheme="majorHAnsi" w:hAnsiTheme="majorHAnsi" w:cstheme="majorHAnsi"/>
        </w:rPr>
        <w:t xml:space="preserve"> level) or </w:t>
      </w:r>
      <w:r w:rsidR="0057639D">
        <w:rPr>
          <w:rFonts w:asciiTheme="majorHAnsi" w:hAnsiTheme="majorHAnsi" w:cstheme="majorHAnsi"/>
        </w:rPr>
        <w:t>Provincial</w:t>
      </w:r>
      <w:r w:rsidRPr="00791B59">
        <w:rPr>
          <w:rFonts w:asciiTheme="majorHAnsi" w:hAnsiTheme="majorHAnsi" w:cstheme="majorHAnsi"/>
        </w:rPr>
        <w:t xml:space="preserve"> developments and initiatives relevant to AT have been </w:t>
      </w:r>
      <w:r w:rsidRPr="00791B59">
        <w:rPr>
          <w:rFonts w:asciiTheme="majorHAnsi" w:hAnsiTheme="majorHAnsi" w:cstheme="majorHAnsi"/>
          <w:b/>
        </w:rPr>
        <w:t>facilitators or opportunities</w:t>
      </w:r>
      <w:r w:rsidRPr="00791B59">
        <w:rPr>
          <w:rFonts w:asciiTheme="majorHAnsi" w:hAnsiTheme="majorHAnsi" w:cstheme="majorHAnsi"/>
        </w:rPr>
        <w:t xml:space="preserve"> for implementing or supporting your </w:t>
      </w:r>
      <w:r w:rsidR="0057639D">
        <w:rPr>
          <w:rFonts w:asciiTheme="majorHAnsi" w:hAnsiTheme="majorHAnsi" w:cstheme="majorHAnsi"/>
        </w:rPr>
        <w:t>Municipal</w:t>
      </w:r>
      <w:r w:rsidRPr="00791B59">
        <w:rPr>
          <w:rFonts w:asciiTheme="majorHAnsi" w:hAnsiTheme="majorHAnsi" w:cstheme="majorHAnsi"/>
        </w:rPr>
        <w:t>ity’s AT efforts? They may include:</w:t>
      </w:r>
    </w:p>
    <w:p w:rsidR="00791B59" w:rsidRPr="00791B59" w:rsidRDefault="00791B59" w:rsidP="00320D96">
      <w:pPr>
        <w:numPr>
          <w:ilvl w:val="0"/>
          <w:numId w:val="34"/>
        </w:numPr>
        <w:spacing w:after="0" w:line="240" w:lineRule="auto"/>
        <w:ind w:left="709"/>
        <w:contextualSpacing/>
        <w:rPr>
          <w:rFonts w:asciiTheme="majorHAnsi" w:hAnsiTheme="majorHAnsi" w:cstheme="majorHAnsi"/>
        </w:rPr>
      </w:pPr>
      <w:r w:rsidRPr="00791B59">
        <w:rPr>
          <w:rFonts w:asciiTheme="majorHAnsi" w:hAnsiTheme="majorHAnsi" w:cstheme="majorHAnsi"/>
        </w:rPr>
        <w:t>structural supports, funding or governance models (between levels of government)</w:t>
      </w:r>
    </w:p>
    <w:p w:rsidR="00791B59" w:rsidRPr="00791B59" w:rsidRDefault="00791B59" w:rsidP="00320D96">
      <w:pPr>
        <w:numPr>
          <w:ilvl w:val="0"/>
          <w:numId w:val="34"/>
        </w:numPr>
        <w:spacing w:after="0" w:line="240" w:lineRule="auto"/>
        <w:ind w:left="709"/>
        <w:contextualSpacing/>
        <w:rPr>
          <w:rFonts w:asciiTheme="majorHAnsi" w:hAnsiTheme="majorHAnsi" w:cstheme="majorHAnsi"/>
        </w:rPr>
      </w:pPr>
      <w:r w:rsidRPr="00791B59">
        <w:rPr>
          <w:rFonts w:asciiTheme="majorHAnsi" w:hAnsiTheme="majorHAnsi" w:cstheme="majorHAnsi"/>
        </w:rPr>
        <w:t xml:space="preserve">strategies, policies or practices </w:t>
      </w:r>
    </w:p>
    <w:p w:rsidR="00791B59" w:rsidRPr="00791B59" w:rsidRDefault="00791B59" w:rsidP="00320D96">
      <w:pPr>
        <w:numPr>
          <w:ilvl w:val="0"/>
          <w:numId w:val="34"/>
        </w:numPr>
        <w:spacing w:after="0" w:line="240" w:lineRule="auto"/>
        <w:ind w:left="709"/>
        <w:contextualSpacing/>
        <w:rPr>
          <w:rFonts w:asciiTheme="majorHAnsi" w:hAnsiTheme="majorHAnsi" w:cstheme="majorHAnsi"/>
        </w:rPr>
      </w:pPr>
      <w:r w:rsidRPr="00791B59">
        <w:rPr>
          <w:rFonts w:asciiTheme="majorHAnsi" w:hAnsiTheme="majorHAnsi" w:cstheme="majorHAnsi"/>
        </w:rPr>
        <w:t>information/evidence sources, knowledge sharing forums/networks</w:t>
      </w:r>
    </w:p>
    <w:p w:rsidR="00791B59" w:rsidRPr="00791B59" w:rsidRDefault="00791B59" w:rsidP="00791B59">
      <w:pPr>
        <w:spacing w:after="0" w:line="240" w:lineRule="auto"/>
        <w:ind w:left="709"/>
        <w:contextualSpacing/>
        <w:rPr>
          <w:rFonts w:asciiTheme="majorHAnsi" w:hAnsiTheme="majorHAnsi" w:cstheme="majorHAnsi"/>
          <w:sz w:val="20"/>
        </w:rPr>
      </w:pP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0057639D">
        <w:rPr>
          <w:rFonts w:asciiTheme="majorHAnsi" w:hAnsiTheme="majorHAnsi" w:cstheme="majorHAnsi"/>
        </w:rPr>
        <w:t>Regional</w:t>
      </w:r>
      <w:r w:rsidRPr="00791B59">
        <w:rPr>
          <w:rFonts w:asciiTheme="majorHAnsi" w:hAnsiTheme="majorHAnsi" w:cstheme="majorHAnsi"/>
        </w:rPr>
        <w:t xml:space="preserve"> or </w:t>
      </w:r>
      <w:r w:rsidR="0057639D">
        <w:rPr>
          <w:rFonts w:asciiTheme="majorHAnsi" w:hAnsiTheme="majorHAnsi" w:cstheme="majorHAnsi"/>
        </w:rPr>
        <w:t>Provincial</w:t>
      </w:r>
      <w:r w:rsidRPr="00791B59">
        <w:rPr>
          <w:rFonts w:asciiTheme="majorHAnsi" w:hAnsiTheme="majorHAnsi" w:cstheme="majorHAnsi"/>
        </w:rPr>
        <w:t xml:space="preserve"> developments, initiatives or factors outside of your </w:t>
      </w:r>
      <w:r w:rsidR="0057639D">
        <w:rPr>
          <w:rFonts w:asciiTheme="majorHAnsi" w:hAnsiTheme="majorHAnsi" w:cstheme="majorHAnsi"/>
        </w:rPr>
        <w:t>Municipal</w:t>
      </w:r>
      <w:r w:rsidRPr="00791B59">
        <w:rPr>
          <w:rFonts w:asciiTheme="majorHAnsi" w:hAnsiTheme="majorHAnsi" w:cstheme="majorHAnsi"/>
        </w:rPr>
        <w:t xml:space="preserve">ity have been barriers to implementing or supporting your </w:t>
      </w:r>
      <w:r w:rsidR="0057639D">
        <w:rPr>
          <w:rFonts w:asciiTheme="majorHAnsi" w:hAnsiTheme="majorHAnsi" w:cstheme="majorHAnsi"/>
        </w:rPr>
        <w:t>Municipal</w:t>
      </w:r>
      <w:r w:rsidRPr="00791B59">
        <w:rPr>
          <w:rFonts w:asciiTheme="majorHAnsi" w:hAnsiTheme="majorHAnsi" w:cstheme="majorHAnsi"/>
        </w:rPr>
        <w:t>ity’s AT efforts? Possibly:</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t>limited resources,  lack of capacity</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t>jurisdictional issues, regulations and policy differences</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lastRenderedPageBreak/>
        <w:t xml:space="preserve">policies or practices </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t>lack of data/information, evidence or knowledge sharing mechanisms</w:t>
      </w:r>
    </w:p>
    <w:p w:rsidR="00141C23" w:rsidRDefault="00141C23" w:rsidP="00791B59">
      <w:pPr>
        <w:rPr>
          <w:rFonts w:asciiTheme="majorHAnsi" w:hAnsiTheme="majorHAnsi" w:cstheme="majorHAnsi"/>
          <w:b/>
        </w:rPr>
      </w:pPr>
    </w:p>
    <w:p w:rsidR="00791B59" w:rsidRPr="00791B59" w:rsidRDefault="00791B59" w:rsidP="00791B59">
      <w:pPr>
        <w:rPr>
          <w:rFonts w:asciiTheme="majorHAnsi" w:hAnsiTheme="majorHAnsi" w:cstheme="majorHAnsi"/>
          <w:b/>
        </w:rPr>
      </w:pPr>
      <w:r w:rsidRPr="00791B59">
        <w:rPr>
          <w:rFonts w:asciiTheme="majorHAnsi" w:hAnsiTheme="majorHAnsi" w:cstheme="majorHAnsi"/>
          <w:b/>
        </w:rPr>
        <w:t xml:space="preserve">Lessons Learned </w:t>
      </w: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Pr="00791B59">
        <w:rPr>
          <w:rFonts w:asciiTheme="majorHAnsi" w:hAnsiTheme="majorHAnsi" w:cstheme="majorHAnsi"/>
          <w:b/>
        </w:rPr>
        <w:t>lessons or evidence</w:t>
      </w:r>
      <w:r w:rsidRPr="00791B59">
        <w:rPr>
          <w:rFonts w:asciiTheme="majorHAnsi" w:hAnsiTheme="majorHAnsi" w:cstheme="majorHAnsi"/>
        </w:rPr>
        <w:t xml:space="preserve"> do you have from your </w:t>
      </w:r>
      <w:r w:rsidR="0057639D">
        <w:rPr>
          <w:rFonts w:asciiTheme="majorHAnsi" w:hAnsiTheme="majorHAnsi" w:cstheme="majorHAnsi"/>
        </w:rPr>
        <w:t>Municipal</w:t>
      </w:r>
      <w:r w:rsidRPr="00791B59">
        <w:rPr>
          <w:rFonts w:asciiTheme="majorHAnsi" w:hAnsiTheme="majorHAnsi" w:cstheme="majorHAnsi"/>
        </w:rPr>
        <w:t>ity/region’s experience that you can share in terms of ways to enable collaborative AT action across or between jurisdictions/sectors ?</w:t>
      </w:r>
    </w:p>
    <w:p w:rsidR="00791B59" w:rsidRPr="00791B59" w:rsidRDefault="00791B59" w:rsidP="00791B59">
      <w:pPr>
        <w:spacing w:after="0" w:line="240" w:lineRule="auto"/>
        <w:ind w:left="360"/>
        <w:contextualSpacing/>
        <w:rPr>
          <w:rFonts w:asciiTheme="majorHAnsi" w:hAnsiTheme="majorHAnsi" w:cstheme="majorHAnsi"/>
        </w:rPr>
      </w:pP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What suggestions or lessons can you share from cross-jurisdictional or multi-sector AT efforts by others that can inform collaborative AT efforts across Canada?</w:t>
      </w:r>
    </w:p>
    <w:p w:rsidR="00791B59" w:rsidRPr="00791B59" w:rsidRDefault="00791B59" w:rsidP="00320D96">
      <w:pPr>
        <w:numPr>
          <w:ilvl w:val="0"/>
          <w:numId w:val="15"/>
        </w:numPr>
        <w:spacing w:after="0" w:line="240" w:lineRule="auto"/>
        <w:contextualSpacing/>
        <w:rPr>
          <w:rFonts w:asciiTheme="majorHAnsi" w:hAnsiTheme="majorHAnsi" w:cstheme="majorHAnsi"/>
        </w:rPr>
      </w:pPr>
      <w:r w:rsidRPr="00791B59">
        <w:rPr>
          <w:rFonts w:asciiTheme="majorHAnsi" w:hAnsiTheme="majorHAnsi" w:cstheme="majorHAnsi"/>
        </w:rPr>
        <w:t xml:space="preserve">Can you provide a specific example of a </w:t>
      </w:r>
      <w:r w:rsidRPr="00791B59">
        <w:rPr>
          <w:rFonts w:asciiTheme="majorHAnsi" w:hAnsiTheme="majorHAnsi" w:cstheme="majorHAnsi"/>
          <w:b/>
        </w:rPr>
        <w:t>noteworthy collaborative approach, policy or program</w:t>
      </w:r>
      <w:r w:rsidRPr="00791B59">
        <w:rPr>
          <w:rFonts w:asciiTheme="majorHAnsi" w:hAnsiTheme="majorHAnsi" w:cstheme="majorHAnsi"/>
        </w:rPr>
        <w:t xml:space="preserve"> in AT that may possibly be adapted or scaled up in other </w:t>
      </w:r>
      <w:r w:rsidR="00CC0326">
        <w:rPr>
          <w:rFonts w:asciiTheme="majorHAnsi" w:hAnsiTheme="majorHAnsi" w:cstheme="majorHAnsi"/>
        </w:rPr>
        <w:t>Municipalities</w:t>
      </w:r>
      <w:r w:rsidRPr="00791B59">
        <w:rPr>
          <w:rFonts w:asciiTheme="majorHAnsi" w:hAnsiTheme="majorHAnsi" w:cstheme="majorHAnsi"/>
        </w:rPr>
        <w:t xml:space="preserve"> or multi-jurisdictional efforts? (e.g. novel collaboration across departments on AT, legislation, policies, incentives, infrastructure improvements, promotion and awareness campaigns, funding initiatives)</w:t>
      </w:r>
    </w:p>
    <w:p w:rsidR="00791B59" w:rsidRPr="00791B59" w:rsidRDefault="00791B59" w:rsidP="00791B59">
      <w:pPr>
        <w:spacing w:after="0"/>
        <w:rPr>
          <w:rFonts w:asciiTheme="majorHAnsi" w:hAnsiTheme="majorHAnsi" w:cstheme="majorHAnsi"/>
        </w:rPr>
      </w:pPr>
    </w:p>
    <w:p w:rsidR="00791B59" w:rsidRPr="00791B59" w:rsidRDefault="00791B59" w:rsidP="00791B59">
      <w:pPr>
        <w:rPr>
          <w:rFonts w:asciiTheme="majorHAnsi" w:hAnsiTheme="majorHAnsi"/>
          <w:b/>
        </w:rPr>
      </w:pPr>
      <w:r w:rsidRPr="00791B59">
        <w:rPr>
          <w:rFonts w:asciiTheme="majorHAnsi" w:hAnsiTheme="majorHAnsi" w:cstheme="majorHAnsi"/>
          <w:b/>
        </w:rPr>
        <w:t>Knowledge and Sharing Needs</w:t>
      </w:r>
    </w:p>
    <w:p w:rsidR="00791B59" w:rsidRPr="00791B59" w:rsidRDefault="00791B59" w:rsidP="00320D96">
      <w:pPr>
        <w:pStyle w:val="ListParagraph"/>
        <w:numPr>
          <w:ilvl w:val="0"/>
          <w:numId w:val="33"/>
        </w:numPr>
        <w:spacing w:line="276" w:lineRule="auto"/>
        <w:rPr>
          <w:rFonts w:asciiTheme="majorHAnsi" w:hAnsiTheme="majorHAnsi" w:cstheme="majorHAnsi"/>
          <w:sz w:val="12"/>
          <w:szCs w:val="12"/>
        </w:rPr>
      </w:pPr>
      <w:r w:rsidRPr="00791B59">
        <w:rPr>
          <w:rFonts w:asciiTheme="majorHAnsi" w:hAnsiTheme="majorHAnsi" w:cs="Calibri"/>
        </w:rPr>
        <w:t xml:space="preserve">What additional knowledge/evidence related to AT do you need that will help you advance your AT work? </w:t>
      </w:r>
    </w:p>
    <w:p w:rsidR="00791B59" w:rsidRPr="00791B59" w:rsidRDefault="00791B59" w:rsidP="00791B59">
      <w:pPr>
        <w:pStyle w:val="ListParagraph"/>
        <w:ind w:left="360"/>
        <w:rPr>
          <w:rFonts w:asciiTheme="majorHAnsi" w:hAnsiTheme="majorHAnsi" w:cstheme="majorHAnsi"/>
          <w:sz w:val="12"/>
          <w:szCs w:val="12"/>
        </w:rPr>
      </w:pP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What knowledge sharing mechanisms or forums do you suggest would be helpful to advance AT efforts across jurisdictions and levels?</w:t>
      </w:r>
    </w:p>
    <w:p w:rsidR="00791B59" w:rsidRPr="00791B59" w:rsidRDefault="00791B59" w:rsidP="00791B59">
      <w:pPr>
        <w:spacing w:after="0" w:line="240" w:lineRule="auto"/>
        <w:contextualSpacing/>
        <w:rPr>
          <w:rFonts w:asciiTheme="majorHAnsi" w:hAnsiTheme="majorHAnsi" w:cstheme="majorHAnsi"/>
        </w:rPr>
      </w:pP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What suggestions do you have for who and how to </w:t>
      </w:r>
      <w:r w:rsidRPr="00791B59">
        <w:rPr>
          <w:rFonts w:asciiTheme="majorHAnsi" w:hAnsiTheme="majorHAnsi" w:cstheme="majorHAnsi"/>
          <w:b/>
        </w:rPr>
        <w:t>share the findings of this AT scan</w:t>
      </w:r>
      <w:r w:rsidRPr="00791B59">
        <w:rPr>
          <w:rFonts w:asciiTheme="majorHAnsi" w:hAnsiTheme="majorHAnsi" w:cstheme="majorHAnsi"/>
        </w:rPr>
        <w:t>?</w:t>
      </w:r>
    </w:p>
    <w:p w:rsidR="00791B59" w:rsidRPr="00791B59" w:rsidRDefault="00791B59" w:rsidP="00320D96">
      <w:pPr>
        <w:numPr>
          <w:ilvl w:val="1"/>
          <w:numId w:val="33"/>
        </w:numPr>
        <w:spacing w:after="0" w:line="240" w:lineRule="auto"/>
        <w:contextualSpacing/>
        <w:rPr>
          <w:rFonts w:asciiTheme="majorHAnsi" w:hAnsiTheme="majorHAnsi" w:cstheme="majorHAnsi"/>
        </w:rPr>
      </w:pPr>
      <w:r w:rsidRPr="00791B59">
        <w:rPr>
          <w:rFonts w:asciiTheme="majorHAnsi" w:hAnsiTheme="majorHAnsi" w:cstheme="majorHAnsi"/>
        </w:rPr>
        <w:t>Would you like to receive the findings from this scan and overall project?</w:t>
      </w:r>
    </w:p>
    <w:p w:rsidR="00791B59" w:rsidRPr="00791B59" w:rsidRDefault="00791B59" w:rsidP="00791B59">
      <w:pPr>
        <w:spacing w:after="0"/>
        <w:rPr>
          <w:rFonts w:asciiTheme="majorHAnsi" w:hAnsiTheme="majorHAnsi" w:cstheme="majorHAnsi"/>
          <w:sz w:val="12"/>
          <w:szCs w:val="12"/>
        </w:rPr>
      </w:pP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 xml:space="preserve">Would you be </w:t>
      </w:r>
      <w:r w:rsidRPr="00791B59">
        <w:rPr>
          <w:rFonts w:asciiTheme="majorHAnsi" w:hAnsiTheme="majorHAnsi" w:cstheme="majorHAnsi"/>
          <w:b/>
        </w:rPr>
        <w:t>willing to answer further questions</w:t>
      </w:r>
      <w:r w:rsidRPr="00791B59">
        <w:rPr>
          <w:rFonts w:asciiTheme="majorHAnsi" w:hAnsiTheme="majorHAnsi" w:cstheme="majorHAnsi"/>
        </w:rPr>
        <w:t xml:space="preserve"> (by email or by telephone) if we have additional questions or need further information? </w:t>
      </w:r>
    </w:p>
    <w:p w:rsidR="00791B59" w:rsidRPr="00791B59" w:rsidRDefault="00791B59" w:rsidP="00791B59">
      <w:pPr>
        <w:spacing w:after="0"/>
        <w:ind w:left="720"/>
        <w:contextualSpacing/>
        <w:rPr>
          <w:rFonts w:asciiTheme="majorHAnsi" w:hAnsiTheme="majorHAnsi" w:cstheme="majorHAnsi"/>
          <w:sz w:val="12"/>
          <w:szCs w:val="12"/>
        </w:rPr>
      </w:pPr>
    </w:p>
    <w:p w:rsidR="00791B59" w:rsidRPr="00791B59" w:rsidRDefault="00791B59" w:rsidP="00320D96">
      <w:pPr>
        <w:numPr>
          <w:ilvl w:val="0"/>
          <w:numId w:val="33"/>
        </w:numPr>
        <w:spacing w:after="0" w:line="240" w:lineRule="auto"/>
        <w:contextualSpacing/>
        <w:rPr>
          <w:rFonts w:asciiTheme="majorHAnsi" w:hAnsiTheme="majorHAnsi" w:cstheme="majorHAnsi"/>
        </w:rPr>
      </w:pPr>
      <w:r w:rsidRPr="00791B59">
        <w:rPr>
          <w:rFonts w:asciiTheme="majorHAnsi" w:hAnsiTheme="majorHAnsi" w:cstheme="majorHAnsi"/>
        </w:rPr>
        <w:t>Any additional thoughts or comments?</w:t>
      </w:r>
    </w:p>
    <w:p w:rsidR="00791B59" w:rsidRPr="00791B59" w:rsidRDefault="00791B59" w:rsidP="00791B59">
      <w:pPr>
        <w:rPr>
          <w:rFonts w:asciiTheme="majorHAnsi" w:hAnsiTheme="majorHAnsi"/>
        </w:rPr>
      </w:pPr>
    </w:p>
    <w:p w:rsidR="00791B59" w:rsidRPr="00791B59" w:rsidRDefault="00791B59" w:rsidP="00791B59">
      <w:pPr>
        <w:spacing w:after="120"/>
        <w:rPr>
          <w:rFonts w:asciiTheme="majorHAnsi" w:hAnsiTheme="majorHAnsi"/>
          <w:b/>
          <w:i/>
          <w:sz w:val="24"/>
        </w:rPr>
      </w:pPr>
      <w:r w:rsidRPr="00791B59">
        <w:rPr>
          <w:rFonts w:asciiTheme="majorHAnsi" w:hAnsiTheme="majorHAnsi"/>
          <w:b/>
          <w:i/>
          <w:sz w:val="24"/>
        </w:rPr>
        <w:t xml:space="preserve"> </w:t>
      </w:r>
    </w:p>
    <w:p w:rsidR="00141C23" w:rsidRDefault="00141C23">
      <w:pPr>
        <w:rPr>
          <w:rFonts w:asciiTheme="majorHAnsi" w:hAnsiTheme="majorHAnsi"/>
          <w:b/>
          <w:i/>
          <w:sz w:val="24"/>
        </w:rPr>
      </w:pPr>
      <w:r>
        <w:rPr>
          <w:rFonts w:asciiTheme="majorHAnsi" w:hAnsiTheme="majorHAnsi"/>
          <w:b/>
          <w:i/>
          <w:sz w:val="24"/>
        </w:rPr>
        <w:br w:type="page"/>
      </w:r>
    </w:p>
    <w:p w:rsidR="00791B59" w:rsidRPr="00791B59" w:rsidRDefault="00791B59" w:rsidP="00791B59">
      <w:pPr>
        <w:spacing w:after="120"/>
        <w:rPr>
          <w:rFonts w:asciiTheme="majorHAnsi" w:hAnsiTheme="majorHAnsi"/>
          <w:b/>
          <w:i/>
          <w:sz w:val="24"/>
        </w:rPr>
      </w:pPr>
      <w:r w:rsidRPr="00791B59">
        <w:rPr>
          <w:rFonts w:asciiTheme="majorHAnsi" w:hAnsiTheme="majorHAnsi"/>
          <w:b/>
          <w:i/>
          <w:sz w:val="24"/>
        </w:rPr>
        <w:lastRenderedPageBreak/>
        <w:t>Interview Guide – Non-Governmental Organizations</w:t>
      </w:r>
    </w:p>
    <w:p w:rsidR="00791B59" w:rsidRPr="00791B59" w:rsidRDefault="00791B59" w:rsidP="00791B59">
      <w:pPr>
        <w:spacing w:after="120"/>
        <w:rPr>
          <w:rFonts w:asciiTheme="majorHAnsi" w:hAnsiTheme="majorHAnsi"/>
        </w:rPr>
      </w:pPr>
      <w:r w:rsidRPr="00791B59">
        <w:rPr>
          <w:rFonts w:asciiTheme="majorHAnsi" w:hAnsiTheme="majorHAnsi"/>
          <w:b/>
        </w:rPr>
        <w:t>Purpose:</w:t>
      </w:r>
      <w:r w:rsidRPr="00791B59">
        <w:rPr>
          <w:rFonts w:asciiTheme="majorHAnsi" w:hAnsiTheme="majorHAnsi"/>
        </w:rPr>
        <w:t xml:space="preserve"> The purpose of this interview guide is to gather information on key initiatives and developments in your </w:t>
      </w:r>
      <w:r w:rsidR="0057639D">
        <w:rPr>
          <w:rFonts w:asciiTheme="majorHAnsi" w:hAnsiTheme="majorHAnsi"/>
        </w:rPr>
        <w:t>Province</w:t>
      </w:r>
      <w:r w:rsidRPr="00791B59">
        <w:rPr>
          <w:rFonts w:asciiTheme="majorHAnsi" w:hAnsiTheme="majorHAnsi"/>
        </w:rPr>
        <w:t xml:space="preserve"> that have influenced your organization’s AT work, lessons learned from AT collaborations between different sectors and levels of government, and opportunities for knowledge sharing that can support your work.</w:t>
      </w:r>
    </w:p>
    <w:p w:rsidR="00791B59" w:rsidRPr="00791B59" w:rsidRDefault="00791B59" w:rsidP="00791B59">
      <w:pPr>
        <w:spacing w:after="0"/>
        <w:rPr>
          <w:rFonts w:asciiTheme="majorHAnsi" w:hAnsiTheme="majorHAnsi"/>
        </w:rPr>
      </w:pPr>
      <w:r w:rsidRPr="00791B59">
        <w:rPr>
          <w:rFonts w:asciiTheme="majorHAnsi" w:hAnsiTheme="majorHAnsi"/>
          <w:b/>
        </w:rPr>
        <w:t>Definition of AT for this Project:</w:t>
      </w:r>
      <w:r w:rsidRPr="00791B59">
        <w:rPr>
          <w:rFonts w:asciiTheme="majorHAnsi" w:hAnsiTheme="majorHAnsi"/>
        </w:rPr>
        <w:t xml:space="preserve"> </w:t>
      </w:r>
      <w:r w:rsidRPr="00791B59">
        <w:rPr>
          <w:rFonts w:asciiTheme="majorHAnsi" w:hAnsiTheme="majorHAnsi" w:cs="Calibri"/>
        </w:rPr>
        <w:t>Active Transportation (AT) refers to any form of human-powered transportation, in particular walking and cycling, but also rollerblading and skateboarding.  In the context of this project, AT also includes collective transportation use (e.g., public transit) in combination with human-powered transportation.</w:t>
      </w:r>
    </w:p>
    <w:p w:rsidR="00791B59" w:rsidRPr="00791B59" w:rsidRDefault="00791B59" w:rsidP="00791B59">
      <w:pPr>
        <w:spacing w:after="0" w:line="240" w:lineRule="auto"/>
        <w:ind w:left="720"/>
        <w:contextualSpacing/>
        <w:rPr>
          <w:rFonts w:asciiTheme="majorHAnsi" w:hAnsiTheme="majorHAnsi" w:cstheme="majorHAnsi"/>
        </w:rPr>
      </w:pPr>
    </w:p>
    <w:p w:rsidR="00791B59" w:rsidRPr="00791B59" w:rsidRDefault="00791B59" w:rsidP="00320D96">
      <w:pPr>
        <w:numPr>
          <w:ilvl w:val="0"/>
          <w:numId w:val="36"/>
        </w:numPr>
        <w:spacing w:after="120" w:line="240" w:lineRule="auto"/>
        <w:contextualSpacing/>
        <w:rPr>
          <w:rFonts w:asciiTheme="majorHAnsi" w:hAnsiTheme="majorHAnsi" w:cstheme="majorHAnsi"/>
        </w:rPr>
      </w:pPr>
      <w:r w:rsidRPr="00791B59">
        <w:rPr>
          <w:rFonts w:asciiTheme="majorHAnsi" w:hAnsiTheme="majorHAnsi" w:cstheme="majorHAnsi"/>
        </w:rPr>
        <w:t>What factors are influencing the level of priority for AT in your organization? (</w:t>
      </w:r>
      <w:r w:rsidRPr="00791B59">
        <w:rPr>
          <w:rFonts w:asciiTheme="majorHAnsi" w:hAnsiTheme="majorHAnsi" w:cstheme="majorHAnsi"/>
          <w:i/>
        </w:rPr>
        <w:t xml:space="preserve">I.e. </w:t>
      </w:r>
      <w:r w:rsidRPr="00791B59">
        <w:rPr>
          <w:rFonts w:asciiTheme="majorHAnsi" w:hAnsiTheme="majorHAnsi" w:cstheme="majorHAnsi"/>
        </w:rPr>
        <w:t>Priority on recreational biking versus transportation biking, or AT versus other programs in “green” organizations.)</w:t>
      </w:r>
    </w:p>
    <w:p w:rsidR="00791B59" w:rsidRPr="00791B59" w:rsidRDefault="00791B59" w:rsidP="00320D96">
      <w:pPr>
        <w:numPr>
          <w:ilvl w:val="1"/>
          <w:numId w:val="36"/>
        </w:numPr>
        <w:spacing w:after="120" w:line="240" w:lineRule="auto"/>
        <w:contextualSpacing/>
        <w:rPr>
          <w:rFonts w:asciiTheme="majorHAnsi" w:hAnsiTheme="majorHAnsi" w:cstheme="majorHAnsi"/>
        </w:rPr>
      </w:pPr>
      <w:r w:rsidRPr="00791B59">
        <w:rPr>
          <w:rFonts w:asciiTheme="majorHAnsi" w:hAnsiTheme="majorHAnsi" w:cstheme="majorHAnsi"/>
        </w:rPr>
        <w:t>Within your organization</w:t>
      </w:r>
    </w:p>
    <w:p w:rsidR="00791B59" w:rsidRPr="00791B59" w:rsidRDefault="00791B59" w:rsidP="00320D96">
      <w:pPr>
        <w:numPr>
          <w:ilvl w:val="1"/>
          <w:numId w:val="36"/>
        </w:numPr>
        <w:spacing w:after="120" w:line="240" w:lineRule="auto"/>
        <w:contextualSpacing/>
        <w:rPr>
          <w:rFonts w:asciiTheme="majorHAnsi" w:hAnsiTheme="majorHAnsi" w:cstheme="majorHAnsi"/>
        </w:rPr>
      </w:pPr>
      <w:r w:rsidRPr="00791B59">
        <w:rPr>
          <w:rFonts w:asciiTheme="majorHAnsi" w:hAnsiTheme="majorHAnsi" w:cstheme="majorHAnsi"/>
        </w:rPr>
        <w:t>Beyond your organization (</w:t>
      </w:r>
      <w:r w:rsidR="0057639D">
        <w:rPr>
          <w:rFonts w:asciiTheme="majorHAnsi" w:hAnsiTheme="majorHAnsi" w:cstheme="majorHAnsi"/>
        </w:rPr>
        <w:t>Regional</w:t>
      </w:r>
      <w:r w:rsidRPr="00791B59">
        <w:rPr>
          <w:rFonts w:asciiTheme="majorHAnsi" w:hAnsiTheme="majorHAnsi" w:cstheme="majorHAnsi"/>
        </w:rPr>
        <w:t xml:space="preserve">, </w:t>
      </w:r>
      <w:r w:rsidR="0057639D">
        <w:rPr>
          <w:rFonts w:asciiTheme="majorHAnsi" w:hAnsiTheme="majorHAnsi" w:cstheme="majorHAnsi"/>
        </w:rPr>
        <w:t>Provincial</w:t>
      </w:r>
      <w:r w:rsidRPr="00791B59">
        <w:rPr>
          <w:rFonts w:asciiTheme="majorHAnsi" w:hAnsiTheme="majorHAnsi" w:cstheme="majorHAnsi"/>
        </w:rPr>
        <w:t xml:space="preserve"> or </w:t>
      </w:r>
      <w:r w:rsidR="001555AB">
        <w:rPr>
          <w:rFonts w:asciiTheme="majorHAnsi" w:hAnsiTheme="majorHAnsi" w:cstheme="majorHAnsi"/>
        </w:rPr>
        <w:t>Federal</w:t>
      </w:r>
      <w:r w:rsidRPr="00791B59">
        <w:rPr>
          <w:rFonts w:asciiTheme="majorHAnsi" w:hAnsiTheme="majorHAnsi" w:cstheme="majorHAnsi"/>
        </w:rPr>
        <w:t xml:space="preserve"> influences)</w:t>
      </w:r>
    </w:p>
    <w:p w:rsidR="00791B59" w:rsidRPr="00791B59" w:rsidRDefault="00791B59" w:rsidP="00791B59">
      <w:pPr>
        <w:spacing w:after="120"/>
        <w:ind w:left="720"/>
        <w:contextualSpacing/>
        <w:rPr>
          <w:rFonts w:asciiTheme="majorHAnsi" w:hAnsiTheme="majorHAnsi" w:cstheme="majorHAnsi"/>
        </w:rPr>
      </w:pPr>
    </w:p>
    <w:p w:rsidR="00791B59" w:rsidRPr="00791B59" w:rsidRDefault="00791B59" w:rsidP="00791B59">
      <w:pPr>
        <w:spacing w:after="120"/>
        <w:rPr>
          <w:rFonts w:asciiTheme="majorHAnsi" w:hAnsiTheme="majorHAnsi" w:cstheme="majorHAnsi"/>
          <w:b/>
        </w:rPr>
      </w:pPr>
      <w:r w:rsidRPr="00791B59">
        <w:rPr>
          <w:rFonts w:asciiTheme="majorHAnsi" w:hAnsiTheme="majorHAnsi" w:cstheme="majorHAnsi"/>
          <w:b/>
        </w:rPr>
        <w:t>Collaborative Models and Approaches for AT in your Organization</w:t>
      </w:r>
    </w:p>
    <w:p w:rsidR="00791B59" w:rsidRPr="00791B59" w:rsidRDefault="00791B59" w:rsidP="00791B59">
      <w:pPr>
        <w:spacing w:after="0"/>
        <w:rPr>
          <w:rFonts w:asciiTheme="majorHAnsi" w:hAnsiTheme="majorHAnsi" w:cstheme="majorHAnsi"/>
          <w:sz w:val="12"/>
          <w:szCs w:val="12"/>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b/>
        </w:rPr>
        <w:t>Who are the other key players involved in your organization’s work in AT</w:t>
      </w:r>
      <w:r w:rsidRPr="00791B59">
        <w:rPr>
          <w:rFonts w:asciiTheme="majorHAnsi" w:hAnsiTheme="majorHAnsi" w:cstheme="majorHAnsi"/>
        </w:rPr>
        <w:t xml:space="preserve">? E.g. other organizations (government, NGO, private sector), different levels of government – </w:t>
      </w:r>
      <w:r w:rsidR="0057639D">
        <w:rPr>
          <w:rFonts w:asciiTheme="majorHAnsi" w:hAnsiTheme="majorHAnsi" w:cstheme="majorHAnsi"/>
        </w:rPr>
        <w:t>Municipal</w:t>
      </w:r>
      <w:r w:rsidRPr="00791B59">
        <w:rPr>
          <w:rFonts w:asciiTheme="majorHAnsi" w:hAnsiTheme="majorHAnsi" w:cstheme="majorHAnsi"/>
        </w:rPr>
        <w:t xml:space="preserve">, </w:t>
      </w:r>
      <w:r w:rsidR="0057639D">
        <w:rPr>
          <w:rFonts w:asciiTheme="majorHAnsi" w:hAnsiTheme="majorHAnsi" w:cstheme="majorHAnsi"/>
        </w:rPr>
        <w:t>Provincial</w:t>
      </w:r>
    </w:p>
    <w:p w:rsidR="00791B59" w:rsidRPr="00791B59" w:rsidRDefault="00791B59" w:rsidP="00791B59">
      <w:pPr>
        <w:spacing w:after="0"/>
        <w:rPr>
          <w:rFonts w:asciiTheme="majorHAnsi" w:hAnsiTheme="majorHAnsi" w:cstheme="majorHAnsi"/>
          <w:sz w:val="12"/>
          <w:szCs w:val="12"/>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Pr="00791B59">
        <w:rPr>
          <w:rFonts w:asciiTheme="majorHAnsi" w:hAnsiTheme="majorHAnsi" w:cstheme="majorHAnsi"/>
          <w:b/>
        </w:rPr>
        <w:t>types of partnership approaches</w:t>
      </w:r>
      <w:r w:rsidRPr="00791B59">
        <w:rPr>
          <w:rFonts w:asciiTheme="majorHAnsi" w:hAnsiTheme="majorHAnsi" w:cstheme="majorHAnsi"/>
        </w:rPr>
        <w:t xml:space="preserve"> or collaborative models are used to facilitate joined-up AT efforts in your organization? </w:t>
      </w:r>
    </w:p>
    <w:p w:rsidR="00791B59" w:rsidRPr="00791B59" w:rsidRDefault="00791B59" w:rsidP="00320D96">
      <w:pPr>
        <w:numPr>
          <w:ilvl w:val="1"/>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What kinds of governance approaches do you use? (e.g. formal Memorandums of Understanding, Committee Structures, Co-chairs representing different organizations, sectors, shared leadership, etc.) </w:t>
      </w:r>
    </w:p>
    <w:p w:rsidR="00791B59" w:rsidRPr="00791B59" w:rsidRDefault="00791B59" w:rsidP="00320D96">
      <w:pPr>
        <w:numPr>
          <w:ilvl w:val="1"/>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 How would you describe the effectiveness or success of these partnership approaches/collaboration models in terms of advancing AT efforts in your organization?</w:t>
      </w:r>
    </w:p>
    <w:p w:rsidR="00791B59" w:rsidRPr="00791B59" w:rsidRDefault="00791B59" w:rsidP="00791B59">
      <w:pPr>
        <w:spacing w:after="0"/>
        <w:rPr>
          <w:rFonts w:asciiTheme="majorHAnsi" w:hAnsiTheme="majorHAnsi" w:cstheme="majorHAnsi"/>
          <w:sz w:val="12"/>
          <w:szCs w:val="12"/>
        </w:rPr>
      </w:pPr>
    </w:p>
    <w:p w:rsidR="00791B59" w:rsidRPr="00791B59" w:rsidRDefault="00791B59" w:rsidP="00791B59">
      <w:pPr>
        <w:rPr>
          <w:rFonts w:asciiTheme="majorHAnsi" w:hAnsiTheme="majorHAnsi" w:cstheme="majorHAnsi"/>
          <w:b/>
        </w:rPr>
      </w:pPr>
      <w:r w:rsidRPr="00791B59">
        <w:rPr>
          <w:rFonts w:asciiTheme="majorHAnsi" w:hAnsiTheme="majorHAnsi" w:cstheme="majorHAnsi"/>
          <w:b/>
        </w:rPr>
        <w:t>Facilitators and Barriers to Working on AT in your Organization</w:t>
      </w: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0057639D">
        <w:rPr>
          <w:rFonts w:asciiTheme="majorHAnsi" w:hAnsiTheme="majorHAnsi" w:cstheme="majorHAnsi"/>
        </w:rPr>
        <w:t>Regional</w:t>
      </w:r>
      <w:r w:rsidRPr="00791B59">
        <w:rPr>
          <w:rFonts w:asciiTheme="majorHAnsi" w:hAnsiTheme="majorHAnsi" w:cstheme="majorHAnsi"/>
        </w:rPr>
        <w:t xml:space="preserve"> (beyond local </w:t>
      </w:r>
      <w:r w:rsidR="0057639D">
        <w:rPr>
          <w:rFonts w:asciiTheme="majorHAnsi" w:hAnsiTheme="majorHAnsi" w:cstheme="majorHAnsi"/>
        </w:rPr>
        <w:t>Municipal</w:t>
      </w:r>
      <w:r w:rsidRPr="00791B59">
        <w:rPr>
          <w:rFonts w:asciiTheme="majorHAnsi" w:hAnsiTheme="majorHAnsi" w:cstheme="majorHAnsi"/>
        </w:rPr>
        <w:t xml:space="preserve"> level) or </w:t>
      </w:r>
      <w:r w:rsidR="0057639D">
        <w:rPr>
          <w:rFonts w:asciiTheme="majorHAnsi" w:hAnsiTheme="majorHAnsi" w:cstheme="majorHAnsi"/>
        </w:rPr>
        <w:t>Provincial</w:t>
      </w:r>
      <w:r w:rsidRPr="00791B59">
        <w:rPr>
          <w:rFonts w:asciiTheme="majorHAnsi" w:hAnsiTheme="majorHAnsi" w:cstheme="majorHAnsi"/>
        </w:rPr>
        <w:t xml:space="preserve"> developments and initiatives relevant to AT have been </w:t>
      </w:r>
      <w:r w:rsidRPr="00791B59">
        <w:rPr>
          <w:rFonts w:asciiTheme="majorHAnsi" w:hAnsiTheme="majorHAnsi" w:cstheme="majorHAnsi"/>
          <w:b/>
        </w:rPr>
        <w:t>facilitators or opportunities</w:t>
      </w:r>
      <w:r w:rsidRPr="00791B59">
        <w:rPr>
          <w:rFonts w:asciiTheme="majorHAnsi" w:hAnsiTheme="majorHAnsi" w:cstheme="majorHAnsi"/>
        </w:rPr>
        <w:t xml:space="preserve"> for implementing or supporting your organization’s AT efforts? They may include:</w:t>
      </w:r>
    </w:p>
    <w:p w:rsidR="00791B59" w:rsidRPr="00791B59" w:rsidRDefault="00791B59" w:rsidP="00320D96">
      <w:pPr>
        <w:numPr>
          <w:ilvl w:val="0"/>
          <w:numId w:val="34"/>
        </w:numPr>
        <w:spacing w:after="0" w:line="240" w:lineRule="auto"/>
        <w:ind w:left="709"/>
        <w:contextualSpacing/>
        <w:rPr>
          <w:rFonts w:asciiTheme="majorHAnsi" w:hAnsiTheme="majorHAnsi" w:cstheme="majorHAnsi"/>
        </w:rPr>
      </w:pPr>
      <w:r w:rsidRPr="00791B59">
        <w:rPr>
          <w:rFonts w:asciiTheme="majorHAnsi" w:hAnsiTheme="majorHAnsi" w:cstheme="majorHAnsi"/>
        </w:rPr>
        <w:t>structural supports, funding or governance models (between levels of government)</w:t>
      </w:r>
    </w:p>
    <w:p w:rsidR="00791B59" w:rsidRPr="00791B59" w:rsidRDefault="00791B59" w:rsidP="00320D96">
      <w:pPr>
        <w:numPr>
          <w:ilvl w:val="0"/>
          <w:numId w:val="34"/>
        </w:numPr>
        <w:spacing w:after="0" w:line="240" w:lineRule="auto"/>
        <w:ind w:left="709"/>
        <w:contextualSpacing/>
        <w:rPr>
          <w:rFonts w:asciiTheme="majorHAnsi" w:hAnsiTheme="majorHAnsi" w:cstheme="majorHAnsi"/>
        </w:rPr>
      </w:pPr>
      <w:r w:rsidRPr="00791B59">
        <w:rPr>
          <w:rFonts w:asciiTheme="majorHAnsi" w:hAnsiTheme="majorHAnsi" w:cstheme="majorHAnsi"/>
        </w:rPr>
        <w:t xml:space="preserve">strategies, policies or practices </w:t>
      </w:r>
    </w:p>
    <w:p w:rsidR="00791B59" w:rsidRPr="00791B59" w:rsidRDefault="00791B59" w:rsidP="00320D96">
      <w:pPr>
        <w:numPr>
          <w:ilvl w:val="0"/>
          <w:numId w:val="34"/>
        </w:numPr>
        <w:spacing w:after="0" w:line="240" w:lineRule="auto"/>
        <w:ind w:left="709"/>
        <w:contextualSpacing/>
        <w:rPr>
          <w:rFonts w:asciiTheme="majorHAnsi" w:hAnsiTheme="majorHAnsi" w:cstheme="majorHAnsi"/>
        </w:rPr>
      </w:pPr>
      <w:r w:rsidRPr="00791B59">
        <w:rPr>
          <w:rFonts w:asciiTheme="majorHAnsi" w:hAnsiTheme="majorHAnsi" w:cstheme="majorHAnsi"/>
        </w:rPr>
        <w:t>information/evidence sources, knowledge sharing forums/networks</w:t>
      </w:r>
    </w:p>
    <w:p w:rsidR="00791B59" w:rsidRPr="00791B59" w:rsidRDefault="00791B59" w:rsidP="00791B59">
      <w:pPr>
        <w:spacing w:after="0" w:line="240" w:lineRule="auto"/>
        <w:ind w:left="709"/>
        <w:contextualSpacing/>
        <w:rPr>
          <w:rFonts w:asciiTheme="majorHAnsi" w:hAnsiTheme="majorHAnsi" w:cstheme="majorHAnsi"/>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0057639D">
        <w:rPr>
          <w:rFonts w:asciiTheme="majorHAnsi" w:hAnsiTheme="majorHAnsi" w:cstheme="majorHAnsi"/>
        </w:rPr>
        <w:t>Regional</w:t>
      </w:r>
      <w:r w:rsidRPr="00791B59">
        <w:rPr>
          <w:rFonts w:asciiTheme="majorHAnsi" w:hAnsiTheme="majorHAnsi" w:cstheme="majorHAnsi"/>
        </w:rPr>
        <w:t xml:space="preserve"> or </w:t>
      </w:r>
      <w:r w:rsidR="0057639D">
        <w:rPr>
          <w:rFonts w:asciiTheme="majorHAnsi" w:hAnsiTheme="majorHAnsi" w:cstheme="majorHAnsi"/>
        </w:rPr>
        <w:t>Provincial</w:t>
      </w:r>
      <w:r w:rsidRPr="00791B59">
        <w:rPr>
          <w:rFonts w:asciiTheme="majorHAnsi" w:hAnsiTheme="majorHAnsi" w:cstheme="majorHAnsi"/>
        </w:rPr>
        <w:t xml:space="preserve"> developments, initiatives or factors outside of your organization have been barriers to implementing or supporting your organization’s AT efforts? Possibly:</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t>limited resources,  lack of capacity</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t>jurisdictional issues, regulations and policy differences</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t xml:space="preserve">policies or practices </w:t>
      </w:r>
    </w:p>
    <w:p w:rsidR="00791B59" w:rsidRPr="00791B59" w:rsidRDefault="00791B59" w:rsidP="00320D96">
      <w:pPr>
        <w:numPr>
          <w:ilvl w:val="0"/>
          <w:numId w:val="35"/>
        </w:numPr>
        <w:spacing w:after="0" w:line="240" w:lineRule="auto"/>
        <w:contextualSpacing/>
        <w:rPr>
          <w:rFonts w:asciiTheme="majorHAnsi" w:hAnsiTheme="majorHAnsi" w:cstheme="majorHAnsi"/>
        </w:rPr>
      </w:pPr>
      <w:r w:rsidRPr="00791B59">
        <w:rPr>
          <w:rFonts w:asciiTheme="majorHAnsi" w:hAnsiTheme="majorHAnsi" w:cstheme="majorHAnsi"/>
        </w:rPr>
        <w:t>lack of data/information, evidence or knowledge sharing mechanisms</w:t>
      </w:r>
    </w:p>
    <w:p w:rsidR="00141C23" w:rsidRDefault="00141C23" w:rsidP="00791B59">
      <w:pPr>
        <w:rPr>
          <w:rFonts w:asciiTheme="majorHAnsi" w:hAnsiTheme="majorHAnsi" w:cstheme="majorHAnsi"/>
          <w:b/>
        </w:rPr>
      </w:pPr>
    </w:p>
    <w:p w:rsidR="00791B59" w:rsidRPr="00791B59" w:rsidRDefault="00791B59" w:rsidP="00791B59">
      <w:pPr>
        <w:rPr>
          <w:rFonts w:asciiTheme="majorHAnsi" w:hAnsiTheme="majorHAnsi" w:cstheme="majorHAnsi"/>
          <w:b/>
        </w:rPr>
      </w:pPr>
      <w:r w:rsidRPr="00791B59">
        <w:rPr>
          <w:rFonts w:asciiTheme="majorHAnsi" w:hAnsiTheme="majorHAnsi" w:cstheme="majorHAnsi"/>
          <w:b/>
        </w:rPr>
        <w:lastRenderedPageBreak/>
        <w:t xml:space="preserve">Lessons Learned </w:t>
      </w: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What </w:t>
      </w:r>
      <w:r w:rsidRPr="00791B59">
        <w:rPr>
          <w:rFonts w:asciiTheme="majorHAnsi" w:hAnsiTheme="majorHAnsi" w:cstheme="majorHAnsi"/>
          <w:b/>
        </w:rPr>
        <w:t>lessons or evidence</w:t>
      </w:r>
      <w:r w:rsidRPr="00791B59">
        <w:rPr>
          <w:rFonts w:asciiTheme="majorHAnsi" w:hAnsiTheme="majorHAnsi" w:cstheme="majorHAnsi"/>
        </w:rPr>
        <w:t xml:space="preserve"> do you have from your organization’s experience that you can share in terms of ways to enable collaborative AT action across or between jurisdictions/sectors?</w:t>
      </w:r>
    </w:p>
    <w:p w:rsidR="00791B59" w:rsidRPr="00791B59" w:rsidRDefault="00791B59" w:rsidP="00791B59">
      <w:pPr>
        <w:spacing w:after="0" w:line="240" w:lineRule="auto"/>
        <w:ind w:left="360"/>
        <w:contextualSpacing/>
        <w:rPr>
          <w:rFonts w:asciiTheme="majorHAnsi" w:hAnsiTheme="majorHAnsi" w:cstheme="majorHAnsi"/>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What suggestions or lessons can you share from cross-jurisdictional or multi-sector AT efforts by others that can inform collaborative AT efforts across Canada?</w:t>
      </w:r>
    </w:p>
    <w:p w:rsidR="00791B59" w:rsidRPr="00791B59" w:rsidRDefault="00791B59" w:rsidP="00320D96">
      <w:pPr>
        <w:numPr>
          <w:ilvl w:val="0"/>
          <w:numId w:val="15"/>
        </w:numPr>
        <w:spacing w:after="0" w:line="240" w:lineRule="auto"/>
        <w:contextualSpacing/>
        <w:rPr>
          <w:rFonts w:asciiTheme="majorHAnsi" w:hAnsiTheme="majorHAnsi" w:cstheme="majorHAnsi"/>
        </w:rPr>
      </w:pPr>
      <w:r w:rsidRPr="00791B59">
        <w:rPr>
          <w:rFonts w:asciiTheme="majorHAnsi" w:hAnsiTheme="majorHAnsi" w:cstheme="majorHAnsi"/>
        </w:rPr>
        <w:t xml:space="preserve">Can you provide a specific example of a </w:t>
      </w:r>
      <w:r w:rsidRPr="00791B59">
        <w:rPr>
          <w:rFonts w:asciiTheme="majorHAnsi" w:hAnsiTheme="majorHAnsi" w:cstheme="majorHAnsi"/>
          <w:b/>
        </w:rPr>
        <w:t>noteworthy collaborative approach, policy or program</w:t>
      </w:r>
      <w:r w:rsidRPr="00791B59">
        <w:rPr>
          <w:rFonts w:asciiTheme="majorHAnsi" w:hAnsiTheme="majorHAnsi" w:cstheme="majorHAnsi"/>
        </w:rPr>
        <w:t xml:space="preserve"> in AT that may possibly be adapted or scaled up in other organizations, </w:t>
      </w:r>
      <w:r w:rsidR="00CC0326">
        <w:rPr>
          <w:rFonts w:asciiTheme="majorHAnsi" w:hAnsiTheme="majorHAnsi" w:cstheme="majorHAnsi"/>
        </w:rPr>
        <w:t>Municipalities</w:t>
      </w:r>
      <w:r w:rsidRPr="00791B59">
        <w:rPr>
          <w:rFonts w:asciiTheme="majorHAnsi" w:hAnsiTheme="majorHAnsi" w:cstheme="majorHAnsi"/>
        </w:rPr>
        <w:t xml:space="preserve"> or multi-jurisdictional efforts? (e.g. novel collaboration across organizations on AT, legislation, policies, incentives, infrastructure improvements, promotion and awareness campaigns, funding initiatives)</w:t>
      </w:r>
    </w:p>
    <w:p w:rsidR="00791B59" w:rsidRPr="00791B59" w:rsidRDefault="00791B59" w:rsidP="00791B59">
      <w:pPr>
        <w:spacing w:after="0"/>
        <w:rPr>
          <w:rFonts w:asciiTheme="majorHAnsi" w:hAnsiTheme="majorHAnsi" w:cstheme="majorHAnsi"/>
        </w:rPr>
      </w:pPr>
    </w:p>
    <w:p w:rsidR="00791B59" w:rsidRPr="00791B59" w:rsidRDefault="00791B59" w:rsidP="00791B59">
      <w:pPr>
        <w:rPr>
          <w:rFonts w:asciiTheme="majorHAnsi" w:hAnsiTheme="majorHAnsi"/>
          <w:b/>
        </w:rPr>
      </w:pPr>
      <w:r w:rsidRPr="00791B59">
        <w:rPr>
          <w:rFonts w:asciiTheme="majorHAnsi" w:hAnsiTheme="majorHAnsi" w:cstheme="majorHAnsi"/>
          <w:b/>
        </w:rPr>
        <w:t>Knowledge and Sharing Needs</w:t>
      </w:r>
    </w:p>
    <w:p w:rsidR="00791B59" w:rsidRPr="00791B59" w:rsidRDefault="00791B59" w:rsidP="00320D96">
      <w:pPr>
        <w:pStyle w:val="ListParagraph"/>
        <w:numPr>
          <w:ilvl w:val="0"/>
          <w:numId w:val="36"/>
        </w:numPr>
        <w:spacing w:line="276" w:lineRule="auto"/>
        <w:rPr>
          <w:rFonts w:asciiTheme="majorHAnsi" w:hAnsiTheme="majorHAnsi" w:cstheme="majorHAnsi"/>
          <w:sz w:val="12"/>
          <w:szCs w:val="12"/>
        </w:rPr>
      </w:pPr>
      <w:r w:rsidRPr="00791B59">
        <w:rPr>
          <w:rFonts w:asciiTheme="majorHAnsi" w:hAnsiTheme="majorHAnsi" w:cs="Calibri"/>
        </w:rPr>
        <w:t xml:space="preserve">What additional knowledge/evidence related to AT do you need that will help you advance your AT work? </w:t>
      </w:r>
    </w:p>
    <w:p w:rsidR="00791B59" w:rsidRPr="00791B59" w:rsidRDefault="00791B59" w:rsidP="00791B59">
      <w:pPr>
        <w:pStyle w:val="ListParagraph"/>
        <w:ind w:left="360"/>
        <w:rPr>
          <w:rFonts w:asciiTheme="majorHAnsi" w:hAnsiTheme="majorHAnsi" w:cstheme="majorHAnsi"/>
          <w:sz w:val="12"/>
          <w:szCs w:val="12"/>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What knowledge sharing mechanisms or forums do you suggest would be helpful to advance AT efforts across jurisdictions and levels?</w:t>
      </w:r>
    </w:p>
    <w:p w:rsidR="00791B59" w:rsidRPr="00791B59" w:rsidRDefault="00791B59" w:rsidP="00791B59">
      <w:pPr>
        <w:spacing w:after="0" w:line="240" w:lineRule="auto"/>
        <w:contextualSpacing/>
        <w:rPr>
          <w:rFonts w:asciiTheme="majorHAnsi" w:hAnsiTheme="majorHAnsi" w:cstheme="majorHAnsi"/>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What suggestions do you have for who and how to </w:t>
      </w:r>
      <w:r w:rsidRPr="00791B59">
        <w:rPr>
          <w:rFonts w:asciiTheme="majorHAnsi" w:hAnsiTheme="majorHAnsi" w:cstheme="majorHAnsi"/>
          <w:b/>
        </w:rPr>
        <w:t>share the findings of this AT scan</w:t>
      </w:r>
      <w:r w:rsidRPr="00791B59">
        <w:rPr>
          <w:rFonts w:asciiTheme="majorHAnsi" w:hAnsiTheme="majorHAnsi" w:cstheme="majorHAnsi"/>
        </w:rPr>
        <w:t>?</w:t>
      </w:r>
    </w:p>
    <w:p w:rsidR="00791B59" w:rsidRPr="00791B59" w:rsidRDefault="00791B59" w:rsidP="00320D96">
      <w:pPr>
        <w:numPr>
          <w:ilvl w:val="1"/>
          <w:numId w:val="36"/>
        </w:numPr>
        <w:spacing w:after="0" w:line="240" w:lineRule="auto"/>
        <w:contextualSpacing/>
        <w:rPr>
          <w:rFonts w:asciiTheme="majorHAnsi" w:hAnsiTheme="majorHAnsi" w:cstheme="majorHAnsi"/>
        </w:rPr>
      </w:pPr>
      <w:r w:rsidRPr="00791B59">
        <w:rPr>
          <w:rFonts w:asciiTheme="majorHAnsi" w:hAnsiTheme="majorHAnsi" w:cstheme="majorHAnsi"/>
        </w:rPr>
        <w:t>Would you like to receive the findings from this scan and overall project?</w:t>
      </w:r>
    </w:p>
    <w:p w:rsidR="00791B59" w:rsidRPr="00791B59" w:rsidRDefault="00791B59" w:rsidP="00791B59">
      <w:pPr>
        <w:spacing w:after="0"/>
        <w:rPr>
          <w:rFonts w:asciiTheme="majorHAnsi" w:hAnsiTheme="majorHAnsi" w:cstheme="majorHAnsi"/>
          <w:sz w:val="12"/>
          <w:szCs w:val="12"/>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 xml:space="preserve">Would you be </w:t>
      </w:r>
      <w:r w:rsidRPr="00791B59">
        <w:rPr>
          <w:rFonts w:asciiTheme="majorHAnsi" w:hAnsiTheme="majorHAnsi" w:cstheme="majorHAnsi"/>
          <w:b/>
        </w:rPr>
        <w:t>willing to answer further questions</w:t>
      </w:r>
      <w:r w:rsidRPr="00791B59">
        <w:rPr>
          <w:rFonts w:asciiTheme="majorHAnsi" w:hAnsiTheme="majorHAnsi" w:cstheme="majorHAnsi"/>
        </w:rPr>
        <w:t xml:space="preserve"> (by email or by telephone) if we have additional questions or need further information? </w:t>
      </w:r>
    </w:p>
    <w:p w:rsidR="00791B59" w:rsidRPr="00791B59" w:rsidRDefault="00791B59" w:rsidP="00791B59">
      <w:pPr>
        <w:spacing w:after="0"/>
        <w:ind w:left="720"/>
        <w:contextualSpacing/>
        <w:rPr>
          <w:rFonts w:asciiTheme="majorHAnsi" w:hAnsiTheme="majorHAnsi" w:cstheme="majorHAnsi"/>
          <w:sz w:val="12"/>
          <w:szCs w:val="12"/>
        </w:rPr>
      </w:pPr>
    </w:p>
    <w:p w:rsidR="00791B59" w:rsidRPr="00791B59" w:rsidRDefault="00791B59" w:rsidP="00320D96">
      <w:pPr>
        <w:numPr>
          <w:ilvl w:val="0"/>
          <w:numId w:val="36"/>
        </w:numPr>
        <w:spacing w:after="0" w:line="240" w:lineRule="auto"/>
        <w:contextualSpacing/>
        <w:rPr>
          <w:rFonts w:asciiTheme="majorHAnsi" w:hAnsiTheme="majorHAnsi" w:cstheme="majorHAnsi"/>
        </w:rPr>
      </w:pPr>
      <w:r w:rsidRPr="00791B59">
        <w:rPr>
          <w:rFonts w:asciiTheme="majorHAnsi" w:hAnsiTheme="majorHAnsi" w:cstheme="majorHAnsi"/>
        </w:rPr>
        <w:t>Any additional thoughts or comments?</w:t>
      </w:r>
    </w:p>
    <w:p w:rsidR="00791B59" w:rsidRDefault="00791B59" w:rsidP="00791B59"/>
    <w:p w:rsidR="00892F82" w:rsidRDefault="00892F82">
      <w:pPr>
        <w:rPr>
          <w:sz w:val="24"/>
        </w:rPr>
      </w:pPr>
      <w:r>
        <w:rPr>
          <w:sz w:val="24"/>
        </w:rPr>
        <w:br w:type="page"/>
      </w:r>
    </w:p>
    <w:p w:rsidR="00892F82" w:rsidRDefault="00892F82" w:rsidP="00892F82">
      <w:pPr>
        <w:tabs>
          <w:tab w:val="left" w:pos="567"/>
          <w:tab w:val="left" w:pos="1134"/>
          <w:tab w:val="right" w:leader="dot" w:pos="7938"/>
        </w:tabs>
        <w:rPr>
          <w:sz w:val="24"/>
        </w:rPr>
      </w:pPr>
      <w:r>
        <w:rPr>
          <w:sz w:val="24"/>
        </w:rPr>
        <w:lastRenderedPageBreak/>
        <w:t>APPENDIX D</w:t>
      </w:r>
      <w:r w:rsidRPr="004E1A4F">
        <w:rPr>
          <w:sz w:val="24"/>
        </w:rPr>
        <w:t xml:space="preserve"> – </w:t>
      </w:r>
      <w:r>
        <w:rPr>
          <w:sz w:val="24"/>
        </w:rPr>
        <w:t>Key Informant Organizations</w:t>
      </w:r>
    </w:p>
    <w:p w:rsidR="00892F82" w:rsidRPr="00DC5609" w:rsidRDefault="00DC5609" w:rsidP="00892F82">
      <w:pPr>
        <w:autoSpaceDE w:val="0"/>
        <w:autoSpaceDN w:val="0"/>
        <w:adjustRightInd w:val="0"/>
        <w:spacing w:line="240" w:lineRule="auto"/>
        <w:rPr>
          <w:rFonts w:asciiTheme="majorHAnsi" w:hAnsiTheme="majorHAnsi" w:cs="Times New Roman"/>
          <w:sz w:val="24"/>
        </w:rPr>
      </w:pPr>
      <w:r>
        <w:rPr>
          <w:rFonts w:asciiTheme="majorHAnsi" w:hAnsiTheme="majorHAnsi" w:cs="Times New Roman"/>
          <w:sz w:val="24"/>
        </w:rPr>
        <w:t>A total of</w:t>
      </w:r>
      <w:r w:rsidR="00892F82" w:rsidRPr="00DC5609">
        <w:rPr>
          <w:rFonts w:asciiTheme="majorHAnsi" w:hAnsiTheme="majorHAnsi" w:cs="Times New Roman"/>
          <w:sz w:val="24"/>
        </w:rPr>
        <w:t xml:space="preserve"> 14 interviews were conducted, as follows:</w:t>
      </w:r>
    </w:p>
    <w:tbl>
      <w:tblPr>
        <w:tblStyle w:val="TableGrid"/>
        <w:tblW w:w="0" w:type="auto"/>
        <w:tblLook w:val="04A0" w:firstRow="1" w:lastRow="0" w:firstColumn="1" w:lastColumn="0" w:noHBand="0" w:noVBand="1"/>
      </w:tblPr>
      <w:tblGrid>
        <w:gridCol w:w="1889"/>
        <w:gridCol w:w="3639"/>
        <w:gridCol w:w="4048"/>
      </w:tblGrid>
      <w:tr w:rsidR="00892F82" w:rsidRPr="00DC5609" w:rsidTr="008252BB">
        <w:tc>
          <w:tcPr>
            <w:tcW w:w="1889" w:type="dxa"/>
          </w:tcPr>
          <w:p w:rsidR="00892F82" w:rsidRPr="00DC5609" w:rsidRDefault="00892F82" w:rsidP="008252BB">
            <w:pPr>
              <w:rPr>
                <w:rFonts w:asciiTheme="majorHAnsi" w:hAnsiTheme="majorHAnsi" w:cs="Times New Roman"/>
                <w:b/>
                <w:i/>
                <w:sz w:val="24"/>
                <w:szCs w:val="24"/>
              </w:rPr>
            </w:pPr>
            <w:r w:rsidRPr="00DC5609">
              <w:rPr>
                <w:rFonts w:asciiTheme="majorHAnsi" w:hAnsiTheme="majorHAnsi" w:cs="Times New Roman"/>
                <w:b/>
                <w:i/>
                <w:sz w:val="24"/>
                <w:szCs w:val="24"/>
              </w:rPr>
              <w:t>Location</w:t>
            </w:r>
          </w:p>
        </w:tc>
        <w:tc>
          <w:tcPr>
            <w:tcW w:w="3639" w:type="dxa"/>
          </w:tcPr>
          <w:p w:rsidR="00892F82" w:rsidRPr="00DC5609" w:rsidRDefault="0057639D" w:rsidP="008252BB">
            <w:pPr>
              <w:rPr>
                <w:rFonts w:asciiTheme="majorHAnsi" w:hAnsiTheme="majorHAnsi" w:cs="Times New Roman"/>
                <w:b/>
                <w:i/>
                <w:sz w:val="24"/>
                <w:szCs w:val="24"/>
              </w:rPr>
            </w:pPr>
            <w:r>
              <w:rPr>
                <w:rFonts w:asciiTheme="majorHAnsi" w:hAnsiTheme="majorHAnsi" w:cs="Times New Roman"/>
                <w:b/>
                <w:i/>
                <w:sz w:val="24"/>
                <w:szCs w:val="24"/>
              </w:rPr>
              <w:t>Regional</w:t>
            </w:r>
            <w:r w:rsidR="00892F82" w:rsidRPr="00DC5609">
              <w:rPr>
                <w:rFonts w:asciiTheme="majorHAnsi" w:hAnsiTheme="majorHAnsi" w:cs="Times New Roman"/>
                <w:b/>
                <w:i/>
                <w:sz w:val="24"/>
                <w:szCs w:val="24"/>
              </w:rPr>
              <w:t>/</w:t>
            </w:r>
            <w:r>
              <w:rPr>
                <w:rFonts w:asciiTheme="majorHAnsi" w:hAnsiTheme="majorHAnsi" w:cs="Times New Roman"/>
                <w:b/>
                <w:i/>
                <w:sz w:val="24"/>
                <w:szCs w:val="24"/>
              </w:rPr>
              <w:t>Municipal</w:t>
            </w:r>
          </w:p>
        </w:tc>
        <w:tc>
          <w:tcPr>
            <w:tcW w:w="4048" w:type="dxa"/>
          </w:tcPr>
          <w:p w:rsidR="00892F82" w:rsidRPr="00DC5609" w:rsidRDefault="00892F82" w:rsidP="008252BB">
            <w:pPr>
              <w:rPr>
                <w:rFonts w:asciiTheme="majorHAnsi" w:hAnsiTheme="majorHAnsi" w:cs="Times New Roman"/>
                <w:b/>
                <w:i/>
                <w:sz w:val="24"/>
                <w:szCs w:val="24"/>
              </w:rPr>
            </w:pPr>
            <w:r w:rsidRPr="00DC5609">
              <w:rPr>
                <w:rFonts w:asciiTheme="majorHAnsi" w:hAnsiTheme="majorHAnsi" w:cs="Times New Roman"/>
                <w:b/>
                <w:i/>
                <w:sz w:val="24"/>
                <w:szCs w:val="24"/>
              </w:rPr>
              <w:t>NGO</w:t>
            </w: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British Columbia</w:t>
            </w:r>
          </w:p>
        </w:tc>
        <w:tc>
          <w:tcPr>
            <w:tcW w:w="3639" w:type="dxa"/>
          </w:tcPr>
          <w:p w:rsidR="00892F82" w:rsidRPr="00DC5609" w:rsidRDefault="00892F82" w:rsidP="00320D96">
            <w:pPr>
              <w:pStyle w:val="ListParagraph"/>
              <w:numPr>
                <w:ilvl w:val="0"/>
                <w:numId w:val="37"/>
              </w:numPr>
              <w:ind w:left="238" w:hanging="238"/>
              <w:rPr>
                <w:rFonts w:asciiTheme="majorHAnsi" w:hAnsiTheme="majorHAnsi"/>
              </w:rPr>
            </w:pPr>
            <w:r w:rsidRPr="00DC5609">
              <w:rPr>
                <w:rFonts w:asciiTheme="majorHAnsi" w:hAnsiTheme="majorHAnsi"/>
              </w:rPr>
              <w:t>Senior Transportation Planner, Translink, Metro Vancouver</w:t>
            </w:r>
          </w:p>
        </w:tc>
        <w:tc>
          <w:tcPr>
            <w:tcW w:w="4048"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 xml:space="preserve"> </w:t>
            </w: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Alberta</w:t>
            </w:r>
          </w:p>
        </w:tc>
        <w:tc>
          <w:tcPr>
            <w:tcW w:w="3639" w:type="dxa"/>
          </w:tcPr>
          <w:p w:rsidR="00892F82" w:rsidRPr="00DC5609" w:rsidRDefault="00892F82" w:rsidP="00320D96">
            <w:pPr>
              <w:pStyle w:val="ListParagraph"/>
              <w:numPr>
                <w:ilvl w:val="0"/>
                <w:numId w:val="37"/>
              </w:numPr>
              <w:ind w:left="238" w:hanging="238"/>
              <w:rPr>
                <w:rFonts w:asciiTheme="majorHAnsi" w:hAnsiTheme="majorHAnsi"/>
              </w:rPr>
            </w:pPr>
            <w:r w:rsidRPr="00DC5609">
              <w:rPr>
                <w:rFonts w:asciiTheme="majorHAnsi" w:hAnsiTheme="majorHAnsi"/>
              </w:rPr>
              <w:t xml:space="preserve">Active Transportation Manager, City of Calgary </w:t>
            </w:r>
          </w:p>
        </w:tc>
        <w:tc>
          <w:tcPr>
            <w:tcW w:w="4048" w:type="dxa"/>
          </w:tcPr>
          <w:p w:rsidR="00892F82" w:rsidRPr="00DC5609" w:rsidRDefault="00892F82" w:rsidP="008252BB">
            <w:pPr>
              <w:rPr>
                <w:rFonts w:asciiTheme="majorHAnsi" w:hAnsiTheme="majorHAnsi" w:cs="Times New Roman"/>
                <w:sz w:val="24"/>
                <w:szCs w:val="24"/>
              </w:rPr>
            </w:pP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Saskatchewan</w:t>
            </w:r>
          </w:p>
        </w:tc>
        <w:tc>
          <w:tcPr>
            <w:tcW w:w="3639" w:type="dxa"/>
          </w:tcPr>
          <w:p w:rsidR="00892F82" w:rsidRPr="00DC5609" w:rsidRDefault="00892F82" w:rsidP="00320D96">
            <w:pPr>
              <w:pStyle w:val="ListParagraph"/>
              <w:numPr>
                <w:ilvl w:val="0"/>
                <w:numId w:val="37"/>
              </w:numPr>
              <w:ind w:left="238" w:hanging="238"/>
              <w:rPr>
                <w:rFonts w:asciiTheme="majorHAnsi" w:hAnsiTheme="majorHAnsi"/>
              </w:rPr>
            </w:pPr>
            <w:r w:rsidRPr="00DC5609">
              <w:rPr>
                <w:rFonts w:asciiTheme="majorHAnsi" w:hAnsiTheme="majorHAnsi"/>
              </w:rPr>
              <w:t>CLASP Facilitator, H&amp;S Foundation</w:t>
            </w:r>
          </w:p>
        </w:tc>
        <w:tc>
          <w:tcPr>
            <w:tcW w:w="4048" w:type="dxa"/>
          </w:tcPr>
          <w:p w:rsidR="00892F82" w:rsidRPr="00DC5609" w:rsidRDefault="00892F82" w:rsidP="008252BB">
            <w:pPr>
              <w:pStyle w:val="ListParagraph"/>
              <w:ind w:left="1"/>
              <w:rPr>
                <w:rFonts w:asciiTheme="majorHAnsi" w:hAnsiTheme="majorHAnsi"/>
              </w:rPr>
            </w:pPr>
            <w:r w:rsidRPr="00DC5609">
              <w:rPr>
                <w:rFonts w:asciiTheme="majorHAnsi" w:hAnsiTheme="majorHAnsi"/>
              </w:rPr>
              <w:t>CLASP Facilitator presented input from Bike Regina, the City of Regina and the Regina Qu’Appelle Health Region.</w:t>
            </w: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Manitoba</w:t>
            </w:r>
          </w:p>
        </w:tc>
        <w:tc>
          <w:tcPr>
            <w:tcW w:w="3639" w:type="dxa"/>
          </w:tcPr>
          <w:p w:rsidR="00892F82" w:rsidRPr="00DC5609" w:rsidRDefault="00892F82" w:rsidP="008252BB">
            <w:pPr>
              <w:ind w:left="238" w:hanging="238"/>
              <w:rPr>
                <w:rFonts w:asciiTheme="majorHAnsi" w:hAnsiTheme="majorHAnsi" w:cs="Times New Roman"/>
                <w:sz w:val="24"/>
                <w:szCs w:val="24"/>
              </w:rPr>
            </w:pPr>
          </w:p>
        </w:tc>
        <w:tc>
          <w:tcPr>
            <w:tcW w:w="4048" w:type="dxa"/>
          </w:tcPr>
          <w:p w:rsidR="00892F82" w:rsidRPr="00DC5609" w:rsidRDefault="00892F82" w:rsidP="00320D96">
            <w:pPr>
              <w:pStyle w:val="ListParagraph"/>
              <w:numPr>
                <w:ilvl w:val="0"/>
                <w:numId w:val="37"/>
              </w:numPr>
              <w:ind w:left="317"/>
              <w:rPr>
                <w:rFonts w:asciiTheme="majorHAnsi" w:hAnsiTheme="majorHAnsi"/>
              </w:rPr>
            </w:pPr>
            <w:r w:rsidRPr="00DC5609">
              <w:rPr>
                <w:rFonts w:asciiTheme="majorHAnsi" w:hAnsiTheme="majorHAnsi"/>
              </w:rPr>
              <w:t>Workplace Commuter Options Program Coordinator, Green Action Centre</w:t>
            </w: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Ontario</w:t>
            </w:r>
          </w:p>
        </w:tc>
        <w:tc>
          <w:tcPr>
            <w:tcW w:w="3639" w:type="dxa"/>
          </w:tcPr>
          <w:p w:rsidR="00892F82" w:rsidRPr="00DC5609" w:rsidRDefault="00892F82" w:rsidP="00320D96">
            <w:pPr>
              <w:pStyle w:val="ListParagraph"/>
              <w:numPr>
                <w:ilvl w:val="0"/>
                <w:numId w:val="37"/>
              </w:numPr>
              <w:ind w:left="238" w:hanging="238"/>
              <w:rPr>
                <w:rFonts w:asciiTheme="majorHAnsi" w:hAnsiTheme="majorHAnsi"/>
              </w:rPr>
            </w:pPr>
            <w:r w:rsidRPr="00DC5609">
              <w:rPr>
                <w:rFonts w:asciiTheme="majorHAnsi" w:hAnsiTheme="majorHAnsi"/>
                <w:lang w:eastAsia="en-CA"/>
              </w:rPr>
              <w:t>Senior Advisor, Strategic Policy and Systems Planning, Metrolinx</w:t>
            </w:r>
            <w:r w:rsidRPr="00DC5609">
              <w:rPr>
                <w:rFonts w:asciiTheme="majorHAnsi" w:hAnsiTheme="majorHAnsi"/>
              </w:rPr>
              <w:t xml:space="preserve"> </w:t>
            </w:r>
          </w:p>
          <w:p w:rsidR="00892F82" w:rsidRPr="00DC5609" w:rsidRDefault="00892F82" w:rsidP="00320D96">
            <w:pPr>
              <w:pStyle w:val="ListParagraph"/>
              <w:numPr>
                <w:ilvl w:val="0"/>
                <w:numId w:val="37"/>
              </w:numPr>
              <w:ind w:left="238" w:hanging="238"/>
              <w:rPr>
                <w:rFonts w:asciiTheme="majorHAnsi" w:hAnsiTheme="majorHAnsi"/>
              </w:rPr>
            </w:pPr>
            <w:r w:rsidRPr="00DC5609">
              <w:rPr>
                <w:rFonts w:asciiTheme="majorHAnsi" w:hAnsiTheme="majorHAnsi"/>
              </w:rPr>
              <w:t xml:space="preserve">Principal Planner, Region of Waterloo </w:t>
            </w:r>
          </w:p>
          <w:p w:rsidR="00892F82" w:rsidRPr="00DC5609" w:rsidRDefault="00892F82" w:rsidP="00320D96">
            <w:pPr>
              <w:pStyle w:val="ListParagraph"/>
              <w:numPr>
                <w:ilvl w:val="0"/>
                <w:numId w:val="37"/>
              </w:numPr>
              <w:spacing w:after="200" w:line="276" w:lineRule="auto"/>
              <w:ind w:left="238" w:hanging="238"/>
              <w:rPr>
                <w:rFonts w:asciiTheme="majorHAnsi" w:hAnsiTheme="majorHAnsi"/>
              </w:rPr>
            </w:pPr>
            <w:r w:rsidRPr="00DC5609">
              <w:rPr>
                <w:rFonts w:asciiTheme="majorHAnsi" w:hAnsiTheme="majorHAnsi"/>
              </w:rPr>
              <w:t xml:space="preserve">Manager, Sustainable Transportation, Region of Peel  </w:t>
            </w:r>
          </w:p>
        </w:tc>
        <w:tc>
          <w:tcPr>
            <w:tcW w:w="4048" w:type="dxa"/>
          </w:tcPr>
          <w:p w:rsidR="00892F82" w:rsidRPr="00DC5609" w:rsidRDefault="00892F82" w:rsidP="00320D96">
            <w:pPr>
              <w:pStyle w:val="ListParagraph"/>
              <w:numPr>
                <w:ilvl w:val="0"/>
                <w:numId w:val="37"/>
              </w:numPr>
              <w:ind w:left="317"/>
              <w:rPr>
                <w:rFonts w:asciiTheme="majorHAnsi" w:hAnsiTheme="majorHAnsi"/>
              </w:rPr>
            </w:pPr>
            <w:r w:rsidRPr="00DC5609">
              <w:rPr>
                <w:rFonts w:asciiTheme="majorHAnsi" w:hAnsiTheme="majorHAnsi"/>
              </w:rPr>
              <w:t xml:space="preserve">Executive Director, Green Communities Canada </w:t>
            </w:r>
          </w:p>
          <w:p w:rsidR="00892F82" w:rsidRPr="00DC5609" w:rsidRDefault="00892F82" w:rsidP="00320D96">
            <w:pPr>
              <w:pStyle w:val="ListParagraph"/>
              <w:numPr>
                <w:ilvl w:val="0"/>
                <w:numId w:val="37"/>
              </w:numPr>
              <w:ind w:left="317"/>
              <w:rPr>
                <w:rFonts w:asciiTheme="majorHAnsi" w:hAnsiTheme="majorHAnsi"/>
              </w:rPr>
            </w:pPr>
            <w:r w:rsidRPr="00DC5609">
              <w:rPr>
                <w:rFonts w:asciiTheme="majorHAnsi" w:hAnsiTheme="majorHAnsi"/>
              </w:rPr>
              <w:t xml:space="preserve">Federation of Canadian </w:t>
            </w:r>
            <w:r w:rsidR="00CC0326">
              <w:rPr>
                <w:rFonts w:asciiTheme="majorHAnsi" w:hAnsiTheme="majorHAnsi"/>
              </w:rPr>
              <w:t>Municipalities</w:t>
            </w:r>
          </w:p>
          <w:p w:rsidR="00892F82" w:rsidRPr="00DC5609" w:rsidRDefault="00892F82" w:rsidP="008252BB">
            <w:pPr>
              <w:pStyle w:val="ListParagraph"/>
              <w:ind w:left="215"/>
              <w:rPr>
                <w:rFonts w:asciiTheme="majorHAnsi" w:hAnsiTheme="majorHAnsi"/>
              </w:rPr>
            </w:pPr>
          </w:p>
        </w:tc>
      </w:tr>
      <w:tr w:rsidR="00892F82" w:rsidRPr="00DC5609" w:rsidTr="008252BB">
        <w:tc>
          <w:tcPr>
            <w:tcW w:w="1889" w:type="dxa"/>
          </w:tcPr>
          <w:p w:rsidR="00892F82" w:rsidRPr="00DC5609" w:rsidRDefault="0057639D" w:rsidP="008252BB">
            <w:pPr>
              <w:rPr>
                <w:rFonts w:asciiTheme="majorHAnsi" w:hAnsiTheme="majorHAnsi" w:cs="Times New Roman"/>
                <w:sz w:val="24"/>
                <w:szCs w:val="24"/>
              </w:rPr>
            </w:pPr>
            <w:r>
              <w:rPr>
                <w:rFonts w:asciiTheme="majorHAnsi" w:hAnsiTheme="majorHAnsi" w:cs="Times New Roman"/>
                <w:sz w:val="24"/>
                <w:szCs w:val="24"/>
              </w:rPr>
              <w:t>Québec</w:t>
            </w:r>
          </w:p>
        </w:tc>
        <w:tc>
          <w:tcPr>
            <w:tcW w:w="3639" w:type="dxa"/>
          </w:tcPr>
          <w:p w:rsidR="00892F82" w:rsidRPr="00DC5609" w:rsidRDefault="00892F82" w:rsidP="008252BB">
            <w:pPr>
              <w:pStyle w:val="ListParagraph"/>
              <w:ind w:left="175"/>
              <w:rPr>
                <w:rFonts w:asciiTheme="majorHAnsi" w:hAnsiTheme="majorHAnsi"/>
                <w:lang w:val="fr-CA"/>
              </w:rPr>
            </w:pPr>
          </w:p>
        </w:tc>
        <w:tc>
          <w:tcPr>
            <w:tcW w:w="4048" w:type="dxa"/>
          </w:tcPr>
          <w:p w:rsidR="00892F82" w:rsidRPr="00DC5609" w:rsidRDefault="00892F82" w:rsidP="00320D96">
            <w:pPr>
              <w:pStyle w:val="ListParagraph"/>
              <w:numPr>
                <w:ilvl w:val="0"/>
                <w:numId w:val="37"/>
              </w:numPr>
              <w:ind w:left="317"/>
              <w:rPr>
                <w:rFonts w:asciiTheme="majorHAnsi" w:hAnsiTheme="majorHAnsi"/>
                <w:lang w:val="fr-CA"/>
              </w:rPr>
            </w:pPr>
            <w:r w:rsidRPr="00DC5609">
              <w:rPr>
                <w:rFonts w:asciiTheme="majorHAnsi" w:hAnsiTheme="majorHAnsi"/>
                <w:lang w:val="fr-CA"/>
              </w:rPr>
              <w:t xml:space="preserve"> Directrice générale, </w:t>
            </w:r>
            <w:r w:rsidR="0057639D">
              <w:rPr>
                <w:rFonts w:asciiTheme="majorHAnsi" w:hAnsiTheme="majorHAnsi"/>
                <w:lang w:val="fr-CA"/>
              </w:rPr>
              <w:t>Vélo Québec</w:t>
            </w:r>
            <w:r w:rsidRPr="00DC5609">
              <w:rPr>
                <w:rFonts w:asciiTheme="majorHAnsi" w:hAnsiTheme="majorHAnsi"/>
                <w:lang w:val="fr-CA"/>
              </w:rPr>
              <w:t xml:space="preserve"> </w:t>
            </w: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Nova Scotia</w:t>
            </w:r>
          </w:p>
        </w:tc>
        <w:tc>
          <w:tcPr>
            <w:tcW w:w="3639" w:type="dxa"/>
          </w:tcPr>
          <w:p w:rsidR="00892F82" w:rsidRPr="00DC5609" w:rsidRDefault="00892F82" w:rsidP="00320D96">
            <w:pPr>
              <w:pStyle w:val="ListParagraph"/>
              <w:numPr>
                <w:ilvl w:val="0"/>
                <w:numId w:val="37"/>
              </w:numPr>
              <w:ind w:left="373" w:hanging="416"/>
              <w:rPr>
                <w:rFonts w:asciiTheme="majorHAnsi" w:hAnsiTheme="majorHAnsi"/>
              </w:rPr>
            </w:pPr>
            <w:r w:rsidRPr="00DC5609">
              <w:rPr>
                <w:rFonts w:asciiTheme="majorHAnsi" w:hAnsiTheme="majorHAnsi"/>
                <w:lang w:eastAsia="en-CA"/>
              </w:rPr>
              <w:t xml:space="preserve">Transportation Planner, Halifax </w:t>
            </w:r>
            <w:r w:rsidR="0057639D">
              <w:rPr>
                <w:rFonts w:asciiTheme="majorHAnsi" w:hAnsiTheme="majorHAnsi"/>
                <w:lang w:eastAsia="en-CA"/>
              </w:rPr>
              <w:t>Regional</w:t>
            </w:r>
            <w:r w:rsidRPr="00DC5609">
              <w:rPr>
                <w:rFonts w:asciiTheme="majorHAnsi" w:hAnsiTheme="majorHAnsi"/>
                <w:lang w:eastAsia="en-CA"/>
              </w:rPr>
              <w:t xml:space="preserve"> </w:t>
            </w:r>
            <w:r w:rsidR="0057639D">
              <w:rPr>
                <w:rFonts w:asciiTheme="majorHAnsi" w:hAnsiTheme="majorHAnsi"/>
                <w:lang w:eastAsia="en-CA"/>
              </w:rPr>
              <w:t>Municipal</w:t>
            </w:r>
            <w:r w:rsidRPr="00DC5609">
              <w:rPr>
                <w:rFonts w:asciiTheme="majorHAnsi" w:hAnsiTheme="majorHAnsi"/>
                <w:lang w:eastAsia="en-CA"/>
              </w:rPr>
              <w:t>ity</w:t>
            </w:r>
          </w:p>
        </w:tc>
        <w:tc>
          <w:tcPr>
            <w:tcW w:w="4048" w:type="dxa"/>
          </w:tcPr>
          <w:p w:rsidR="00892F82" w:rsidRPr="00DC5609" w:rsidRDefault="00892F82" w:rsidP="00320D96">
            <w:pPr>
              <w:pStyle w:val="ListParagraph"/>
              <w:numPr>
                <w:ilvl w:val="0"/>
                <w:numId w:val="37"/>
              </w:numPr>
              <w:ind w:left="317" w:hanging="425"/>
              <w:rPr>
                <w:rFonts w:asciiTheme="majorHAnsi" w:hAnsiTheme="majorHAnsi"/>
              </w:rPr>
            </w:pPr>
            <w:r w:rsidRPr="00DC5609">
              <w:rPr>
                <w:rStyle w:val="Emphasis"/>
                <w:rFonts w:asciiTheme="majorHAnsi" w:hAnsiTheme="majorHAnsi"/>
                <w:i w:val="0"/>
              </w:rPr>
              <w:t xml:space="preserve">Union of Nova Scotia </w:t>
            </w:r>
            <w:r w:rsidR="00CC0326">
              <w:rPr>
                <w:rStyle w:val="Emphasis"/>
                <w:rFonts w:asciiTheme="majorHAnsi" w:hAnsiTheme="majorHAnsi"/>
                <w:i w:val="0"/>
              </w:rPr>
              <w:t>Municipalities</w:t>
            </w:r>
            <w:r w:rsidRPr="00DC5609">
              <w:rPr>
                <w:rFonts w:asciiTheme="majorHAnsi" w:hAnsiTheme="majorHAnsi"/>
              </w:rPr>
              <w:t xml:space="preserve"> </w:t>
            </w: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Nfld &amp; Labrador</w:t>
            </w:r>
          </w:p>
        </w:tc>
        <w:tc>
          <w:tcPr>
            <w:tcW w:w="3639" w:type="dxa"/>
          </w:tcPr>
          <w:p w:rsidR="00892F82" w:rsidRPr="00DC5609" w:rsidRDefault="00892F82" w:rsidP="00320D96">
            <w:pPr>
              <w:pStyle w:val="ListParagraph"/>
              <w:numPr>
                <w:ilvl w:val="0"/>
                <w:numId w:val="37"/>
              </w:numPr>
              <w:ind w:left="373" w:hanging="425"/>
              <w:rPr>
                <w:rFonts w:asciiTheme="majorHAnsi" w:hAnsiTheme="majorHAnsi"/>
              </w:rPr>
            </w:pPr>
            <w:r w:rsidRPr="00DC5609">
              <w:rPr>
                <w:rFonts w:asciiTheme="majorHAnsi" w:hAnsiTheme="majorHAnsi"/>
              </w:rPr>
              <w:t>Manager, Community Development, Recreation Division, Community Services Department</w:t>
            </w:r>
          </w:p>
        </w:tc>
        <w:tc>
          <w:tcPr>
            <w:tcW w:w="4048" w:type="dxa"/>
          </w:tcPr>
          <w:p w:rsidR="00892F82" w:rsidRPr="00DC5609" w:rsidRDefault="00892F82" w:rsidP="008252BB">
            <w:pPr>
              <w:rPr>
                <w:rFonts w:asciiTheme="majorHAnsi" w:hAnsiTheme="majorHAnsi" w:cs="Times New Roman"/>
                <w:sz w:val="24"/>
                <w:szCs w:val="24"/>
              </w:rPr>
            </w:pPr>
          </w:p>
        </w:tc>
      </w:tr>
      <w:tr w:rsidR="00892F82" w:rsidRPr="00DC5609" w:rsidTr="008252BB">
        <w:tc>
          <w:tcPr>
            <w:tcW w:w="1889" w:type="dxa"/>
          </w:tcPr>
          <w:p w:rsidR="00892F82" w:rsidRPr="00DC5609" w:rsidRDefault="00892F82" w:rsidP="008252BB">
            <w:pPr>
              <w:rPr>
                <w:rFonts w:asciiTheme="majorHAnsi" w:hAnsiTheme="majorHAnsi" w:cs="Times New Roman"/>
                <w:sz w:val="24"/>
                <w:szCs w:val="24"/>
              </w:rPr>
            </w:pPr>
            <w:r w:rsidRPr="00DC5609">
              <w:rPr>
                <w:rFonts w:asciiTheme="majorHAnsi" w:hAnsiTheme="majorHAnsi" w:cs="Times New Roman"/>
                <w:sz w:val="24"/>
                <w:szCs w:val="24"/>
              </w:rPr>
              <w:t>Yukon Territory</w:t>
            </w:r>
          </w:p>
        </w:tc>
        <w:tc>
          <w:tcPr>
            <w:tcW w:w="3639" w:type="dxa"/>
          </w:tcPr>
          <w:p w:rsidR="00892F82" w:rsidRPr="00DC5609" w:rsidRDefault="00892F82" w:rsidP="00320D96">
            <w:pPr>
              <w:pStyle w:val="ListParagraph"/>
              <w:numPr>
                <w:ilvl w:val="0"/>
                <w:numId w:val="37"/>
              </w:numPr>
              <w:ind w:left="373" w:hanging="416"/>
              <w:rPr>
                <w:rFonts w:asciiTheme="majorHAnsi" w:hAnsiTheme="majorHAnsi"/>
              </w:rPr>
            </w:pPr>
            <w:r w:rsidRPr="00DC5609">
              <w:rPr>
                <w:rFonts w:asciiTheme="majorHAnsi" w:hAnsiTheme="majorHAnsi"/>
              </w:rPr>
              <w:t xml:space="preserve">Environmental Coordinator, City of Whitehorse </w:t>
            </w:r>
          </w:p>
        </w:tc>
        <w:tc>
          <w:tcPr>
            <w:tcW w:w="4048" w:type="dxa"/>
          </w:tcPr>
          <w:p w:rsidR="00892F82" w:rsidRPr="00DC5609" w:rsidRDefault="00892F82" w:rsidP="008252BB">
            <w:pPr>
              <w:rPr>
                <w:rFonts w:asciiTheme="majorHAnsi" w:hAnsiTheme="majorHAnsi" w:cs="Times New Roman"/>
                <w:sz w:val="24"/>
                <w:szCs w:val="24"/>
              </w:rPr>
            </w:pPr>
          </w:p>
        </w:tc>
      </w:tr>
    </w:tbl>
    <w:p w:rsidR="0050560C" w:rsidRPr="00DC5609" w:rsidRDefault="0050560C" w:rsidP="00F61C49">
      <w:pPr>
        <w:tabs>
          <w:tab w:val="right" w:leader="dot" w:pos="7938"/>
        </w:tabs>
        <w:ind w:left="66"/>
        <w:rPr>
          <w:rFonts w:asciiTheme="majorHAnsi" w:hAnsiTheme="majorHAnsi"/>
          <w:highlight w:val="yellow"/>
        </w:rPr>
      </w:pPr>
    </w:p>
    <w:p w:rsidR="0050560C" w:rsidRPr="0050560C" w:rsidRDefault="0050560C" w:rsidP="0050560C">
      <w:pPr>
        <w:tabs>
          <w:tab w:val="left" w:pos="567"/>
          <w:tab w:val="left" w:pos="1134"/>
          <w:tab w:val="right" w:leader="dot" w:pos="7938"/>
        </w:tabs>
        <w:spacing w:after="0"/>
        <w:rPr>
          <w:rFonts w:asciiTheme="majorHAnsi" w:hAnsiTheme="majorHAnsi"/>
          <w:sz w:val="24"/>
        </w:rPr>
      </w:pPr>
    </w:p>
    <w:p w:rsidR="00892F82" w:rsidRDefault="00892F82" w:rsidP="00791B59"/>
    <w:p w:rsidR="00791B59" w:rsidRDefault="00791B59" w:rsidP="00791B59"/>
    <w:p w:rsidR="00791B59" w:rsidRPr="004E1A4F" w:rsidRDefault="00791B59" w:rsidP="00137AD0">
      <w:pPr>
        <w:tabs>
          <w:tab w:val="left" w:pos="567"/>
          <w:tab w:val="left" w:pos="1134"/>
          <w:tab w:val="right" w:leader="dot" w:pos="7938"/>
        </w:tabs>
        <w:rPr>
          <w:sz w:val="24"/>
        </w:rPr>
      </w:pPr>
    </w:p>
    <w:p w:rsidR="000D49B3" w:rsidRDefault="000D49B3" w:rsidP="00137AD0">
      <w:pPr>
        <w:tabs>
          <w:tab w:val="left" w:pos="567"/>
          <w:tab w:val="left" w:pos="1134"/>
          <w:tab w:val="right" w:leader="dot" w:pos="7938"/>
        </w:tabs>
        <w:rPr>
          <w:sz w:val="24"/>
        </w:rPr>
      </w:pPr>
    </w:p>
    <w:p w:rsidR="00123DC9" w:rsidRDefault="00123DC9">
      <w:pPr>
        <w:rPr>
          <w:sz w:val="24"/>
        </w:rPr>
      </w:pPr>
      <w:r>
        <w:rPr>
          <w:sz w:val="24"/>
        </w:rPr>
        <w:br w:type="page"/>
      </w:r>
    </w:p>
    <w:p w:rsidR="00123DC9" w:rsidRPr="004E1A4F" w:rsidRDefault="00123DC9" w:rsidP="00137AD0">
      <w:pPr>
        <w:tabs>
          <w:tab w:val="left" w:pos="567"/>
          <w:tab w:val="left" w:pos="1134"/>
          <w:tab w:val="right" w:leader="dot" w:pos="7938"/>
        </w:tabs>
        <w:rPr>
          <w:sz w:val="24"/>
        </w:rPr>
      </w:pPr>
      <w:r>
        <w:rPr>
          <w:sz w:val="24"/>
        </w:rPr>
        <w:lastRenderedPageBreak/>
        <w:t>References</w:t>
      </w:r>
    </w:p>
    <w:sectPr w:rsidR="00123DC9" w:rsidRPr="004E1A4F" w:rsidSect="004E1A4F">
      <w:endnotePr>
        <w:numFmt w:val="decimal"/>
      </w:endnotePr>
      <w:type w:val="continuous"/>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266" w:rsidRDefault="00054266" w:rsidP="003A21CF">
      <w:pPr>
        <w:spacing w:after="0" w:line="240" w:lineRule="auto"/>
      </w:pPr>
      <w:r>
        <w:separator/>
      </w:r>
    </w:p>
  </w:endnote>
  <w:endnote w:type="continuationSeparator" w:id="0">
    <w:p w:rsidR="00054266" w:rsidRDefault="00054266" w:rsidP="003A21CF">
      <w:pPr>
        <w:spacing w:after="0" w:line="240" w:lineRule="auto"/>
      </w:pPr>
      <w:r>
        <w:continuationSeparator/>
      </w:r>
    </w:p>
  </w:endnote>
  <w:endnote w:type="continuationNotice" w:id="1">
    <w:p w:rsidR="00054266" w:rsidRDefault="00054266">
      <w:pPr>
        <w:spacing w:after="0" w:line="240" w:lineRule="auto"/>
      </w:pPr>
    </w:p>
  </w:endnote>
  <w:endnote w:id="2">
    <w:p w:rsidR="00054266" w:rsidRPr="000F440A" w:rsidRDefault="00054266" w:rsidP="00193EC3">
      <w:pPr>
        <w:pStyle w:val="EndnoteText"/>
        <w:rPr>
          <w:rFonts w:ascii="Arial" w:hAnsi="Arial" w:cs="Arial"/>
        </w:rPr>
      </w:pPr>
      <w:r w:rsidRPr="000F440A">
        <w:rPr>
          <w:rStyle w:val="EndnoteReference"/>
          <w:rFonts w:ascii="Arial" w:hAnsi="Arial" w:cs="Arial"/>
        </w:rPr>
        <w:endnoteRef/>
      </w:r>
      <w:r w:rsidRPr="000F440A">
        <w:rPr>
          <w:rFonts w:ascii="Arial" w:hAnsi="Arial" w:cs="Arial"/>
        </w:rPr>
        <w:t xml:space="preserve"> </w:t>
      </w:r>
      <w:r>
        <w:rPr>
          <w:rFonts w:ascii="Arial" w:hAnsi="Arial" w:cs="Arial"/>
        </w:rPr>
        <w:t xml:space="preserve">Various authors, </w:t>
      </w:r>
      <w:r w:rsidRPr="000F440A">
        <w:rPr>
          <w:rFonts w:ascii="Arial" w:hAnsi="Arial" w:cs="Arial"/>
          <w:i/>
        </w:rPr>
        <w:t xml:space="preserve">Canadian Evidence on </w:t>
      </w:r>
      <w:r w:rsidR="001555AB">
        <w:rPr>
          <w:rFonts w:ascii="Arial" w:hAnsi="Arial" w:cs="Arial"/>
          <w:i/>
        </w:rPr>
        <w:t>Built environment</w:t>
      </w:r>
      <w:r w:rsidRPr="000F440A">
        <w:rPr>
          <w:rFonts w:ascii="Arial" w:hAnsi="Arial" w:cs="Arial"/>
          <w:i/>
        </w:rPr>
        <w:t xml:space="preserve"> and Health</w:t>
      </w:r>
      <w:r>
        <w:rPr>
          <w:rFonts w:ascii="Arial" w:hAnsi="Arial" w:cs="Arial"/>
        </w:rPr>
        <w:t>,</w:t>
      </w:r>
      <w:r w:rsidRPr="000F440A">
        <w:rPr>
          <w:rFonts w:ascii="Arial" w:hAnsi="Arial" w:cs="Arial"/>
        </w:rPr>
        <w:t xml:space="preserve"> Vol 103, No 9 (2012), Suppl 3, Canadian Journal of Public Health</w:t>
      </w:r>
      <w:r>
        <w:rPr>
          <w:rFonts w:ascii="Arial" w:hAnsi="Arial" w:cs="Arial"/>
        </w:rPr>
        <w:t xml:space="preserve">. [Internet] Cited February 10, 2014; available at: </w:t>
      </w:r>
      <w:hyperlink r:id="rId1" w:history="1">
        <w:r w:rsidRPr="00907F20">
          <w:rPr>
            <w:rStyle w:val="Hyperlink"/>
            <w:rFonts w:ascii="Arial" w:hAnsi="Arial" w:cs="Arial"/>
          </w:rPr>
          <w:t>http://journal.cpha.ca/index.php/cjph/issue/view/297http:/journal.cpha.ca/index.php/cjph/issue/view/297</w:t>
        </w:r>
      </w:hyperlink>
      <w:r>
        <w:rPr>
          <w:rFonts w:ascii="Arial" w:hAnsi="Arial" w:cs="Arial"/>
        </w:rPr>
        <w:t xml:space="preserve"> </w:t>
      </w:r>
    </w:p>
  </w:endnote>
  <w:endnote w:id="3">
    <w:p w:rsidR="00054266" w:rsidRPr="00DE7330" w:rsidRDefault="00054266" w:rsidP="00D938DB">
      <w:pPr>
        <w:pStyle w:val="EndnoteText"/>
        <w:rPr>
          <w:rFonts w:ascii="Arial" w:hAnsi="Arial"/>
        </w:rPr>
      </w:pPr>
      <w:r w:rsidRPr="00DE7330">
        <w:rPr>
          <w:rStyle w:val="EndnoteReference"/>
          <w:rFonts w:ascii="Arial" w:hAnsi="Arial"/>
        </w:rPr>
        <w:endnoteRef/>
      </w:r>
      <w:r w:rsidRPr="000F440A">
        <w:rPr>
          <w:rFonts w:ascii="Arial" w:hAnsi="Arial" w:cs="Arial"/>
        </w:rPr>
        <w:t xml:space="preserve"> </w:t>
      </w:r>
      <w:r w:rsidRPr="00DE7330">
        <w:rPr>
          <w:rFonts w:ascii="Arial" w:hAnsi="Arial"/>
        </w:rPr>
        <w:t xml:space="preserve">Opus International Consultants (Canada) Limited, </w:t>
      </w:r>
      <w:r w:rsidRPr="00BC6D25">
        <w:rPr>
          <w:rFonts w:ascii="Arial" w:hAnsi="Arial" w:cs="Arial"/>
          <w:i/>
        </w:rPr>
        <w:t>Mobilizing Knowledge for Active Transportation,</w:t>
      </w:r>
      <w:r w:rsidRPr="000F440A">
        <w:rPr>
          <w:rFonts w:ascii="Arial" w:hAnsi="Arial" w:cs="Arial"/>
        </w:rPr>
        <w:t xml:space="preserve"> </w:t>
      </w:r>
      <w:r w:rsidRPr="00DE7330">
        <w:rPr>
          <w:rFonts w:ascii="Arial" w:hAnsi="Arial"/>
        </w:rPr>
        <w:t>October 2013</w:t>
      </w:r>
      <w:r>
        <w:rPr>
          <w:rFonts w:ascii="Arial" w:hAnsi="Arial" w:cs="Arial"/>
        </w:rPr>
        <w:t xml:space="preserve">. </w:t>
      </w:r>
    </w:p>
  </w:endnote>
  <w:endnote w:id="4">
    <w:p w:rsidR="00054266" w:rsidRDefault="00054266" w:rsidP="00F276B1">
      <w:pPr>
        <w:pStyle w:val="Default"/>
      </w:pPr>
      <w:r>
        <w:rPr>
          <w:rStyle w:val="EndnoteReference"/>
          <w:sz w:val="20"/>
        </w:rPr>
        <w:endnoteRef/>
      </w:r>
      <w:r>
        <w:rPr>
          <w:sz w:val="20"/>
        </w:rPr>
        <w:t xml:space="preserve"> </w:t>
      </w:r>
      <w:r>
        <w:rPr>
          <w:sz w:val="20"/>
          <w:szCs w:val="20"/>
        </w:rPr>
        <w:t xml:space="preserve">Forbes J, Habib M, </w:t>
      </w:r>
      <w:r>
        <w:rPr>
          <w:i/>
          <w:sz w:val="20"/>
        </w:rPr>
        <w:t>A targeted review of issues related to advancing Active Transportation in Nova Scotia</w:t>
      </w:r>
      <w:r>
        <w:rPr>
          <w:sz w:val="20"/>
          <w:szCs w:val="20"/>
        </w:rPr>
        <w:t xml:space="preserve">. Daltrac, Dalhousie University Collaboratory, September 25, 2013. [Internet] Cited February 10, 2014; available at: </w:t>
      </w:r>
      <w:hyperlink r:id="rId2" w:history="1">
        <w:r>
          <w:rPr>
            <w:rStyle w:val="Hyperlink"/>
            <w:sz w:val="20"/>
            <w:szCs w:val="20"/>
          </w:rPr>
          <w:t>http://www.dal.ca/content/dam/dalhousie/pdf/sites/share-the-road/DalTRAC_AT_FINAL-1.pdf</w:t>
        </w:r>
      </w:hyperlink>
      <w:r>
        <w:rPr>
          <w:sz w:val="20"/>
          <w:szCs w:val="20"/>
        </w:rPr>
        <w:t xml:space="preserve"> </w:t>
      </w:r>
    </w:p>
  </w:endnote>
  <w:endnote w:id="5">
    <w:p w:rsidR="00054266" w:rsidRPr="000F440A" w:rsidRDefault="00054266" w:rsidP="000F440A">
      <w:pPr>
        <w:pStyle w:val="EndnoteText"/>
        <w:rPr>
          <w:rFonts w:ascii="Arial" w:hAnsi="Arial" w:cs="Arial"/>
        </w:rPr>
      </w:pPr>
      <w:r w:rsidRPr="000F440A">
        <w:rPr>
          <w:rStyle w:val="EndnoteReference"/>
          <w:rFonts w:ascii="Arial" w:hAnsi="Arial" w:cs="Arial"/>
        </w:rPr>
        <w:endnoteRef/>
      </w:r>
      <w:r w:rsidRPr="000F440A">
        <w:rPr>
          <w:rFonts w:ascii="Arial" w:hAnsi="Arial" w:cs="Arial"/>
        </w:rPr>
        <w:t xml:space="preserve"> </w:t>
      </w:r>
      <w:r>
        <w:rPr>
          <w:rFonts w:ascii="Arial" w:hAnsi="Arial" w:cs="Arial"/>
        </w:rPr>
        <w:t xml:space="preserve">Various authors, </w:t>
      </w:r>
      <w:r w:rsidRPr="000F440A">
        <w:rPr>
          <w:rFonts w:ascii="Arial" w:hAnsi="Arial" w:cs="Arial"/>
          <w:i/>
        </w:rPr>
        <w:t xml:space="preserve">Canadian Evidence on </w:t>
      </w:r>
      <w:r w:rsidR="001555AB">
        <w:rPr>
          <w:rFonts w:ascii="Arial" w:hAnsi="Arial" w:cs="Arial"/>
          <w:i/>
        </w:rPr>
        <w:t>Built environment</w:t>
      </w:r>
      <w:r w:rsidRPr="000F440A">
        <w:rPr>
          <w:rFonts w:ascii="Arial" w:hAnsi="Arial" w:cs="Arial"/>
          <w:i/>
        </w:rPr>
        <w:t xml:space="preserve"> and Health</w:t>
      </w:r>
      <w:r>
        <w:rPr>
          <w:rFonts w:ascii="Arial" w:hAnsi="Arial" w:cs="Arial"/>
        </w:rPr>
        <w:t>,</w:t>
      </w:r>
      <w:r w:rsidRPr="000F440A">
        <w:rPr>
          <w:rFonts w:ascii="Arial" w:hAnsi="Arial" w:cs="Arial"/>
        </w:rPr>
        <w:t xml:space="preserve"> Vol 103, No 9 (2012), Suppl 3, Canadian Journal of Public Health</w:t>
      </w:r>
      <w:r>
        <w:rPr>
          <w:rFonts w:ascii="Arial" w:hAnsi="Arial" w:cs="Arial"/>
        </w:rPr>
        <w:t xml:space="preserve">. [Internet] Cited February 10, 2014; available at: </w:t>
      </w:r>
      <w:hyperlink r:id="rId3" w:history="1">
        <w:r w:rsidRPr="00907F20">
          <w:rPr>
            <w:rStyle w:val="Hyperlink"/>
            <w:rFonts w:ascii="Arial" w:hAnsi="Arial" w:cs="Arial"/>
          </w:rPr>
          <w:t>http://journal.cpha.ca/index.php/cjph/issue/view/297http:/journal.cpha.ca/index.php/cjph/issue/view/297</w:t>
        </w:r>
      </w:hyperlink>
      <w:r>
        <w:rPr>
          <w:rFonts w:ascii="Arial" w:hAnsi="Arial" w:cs="Arial"/>
        </w:rPr>
        <w:t xml:space="preserve"> </w:t>
      </w:r>
    </w:p>
  </w:endnote>
  <w:endnote w:id="6">
    <w:p w:rsidR="00054266" w:rsidRPr="00DE7330" w:rsidRDefault="00054266" w:rsidP="00D64CB4">
      <w:pPr>
        <w:pStyle w:val="EndnoteText"/>
        <w:rPr>
          <w:rFonts w:ascii="Arial" w:hAnsi="Arial"/>
        </w:rPr>
      </w:pPr>
      <w:r w:rsidRPr="00DE7330">
        <w:rPr>
          <w:rStyle w:val="EndnoteReference"/>
          <w:rFonts w:ascii="Arial" w:hAnsi="Arial"/>
        </w:rPr>
        <w:endnoteRef/>
      </w:r>
      <w:r w:rsidRPr="000F440A">
        <w:rPr>
          <w:rFonts w:ascii="Arial" w:hAnsi="Arial" w:cs="Arial"/>
        </w:rPr>
        <w:t xml:space="preserve"> </w:t>
      </w:r>
      <w:r w:rsidRPr="00DE7330">
        <w:rPr>
          <w:rFonts w:ascii="Arial" w:hAnsi="Arial"/>
        </w:rPr>
        <w:t xml:space="preserve">Opus International Consultants (Canada) Limited, </w:t>
      </w:r>
      <w:r w:rsidRPr="00BC6D25">
        <w:rPr>
          <w:rFonts w:ascii="Arial" w:hAnsi="Arial" w:cs="Arial"/>
          <w:i/>
        </w:rPr>
        <w:t>Mobilizing Knowledge for Active Transportation,</w:t>
      </w:r>
      <w:r w:rsidRPr="000F440A">
        <w:rPr>
          <w:rFonts w:ascii="Arial" w:hAnsi="Arial" w:cs="Arial"/>
        </w:rPr>
        <w:t xml:space="preserve"> </w:t>
      </w:r>
      <w:r w:rsidRPr="00DE7330">
        <w:rPr>
          <w:rFonts w:ascii="Arial" w:hAnsi="Arial"/>
        </w:rPr>
        <w:t>October 2013</w:t>
      </w:r>
      <w:r>
        <w:rPr>
          <w:rFonts w:ascii="Arial" w:hAnsi="Arial" w:cs="Arial"/>
        </w:rPr>
        <w:t xml:space="preserve">. </w:t>
      </w:r>
    </w:p>
  </w:endnote>
  <w:endnote w:id="7">
    <w:p w:rsidR="00054266" w:rsidRPr="000F440A" w:rsidRDefault="00054266" w:rsidP="00BC6D25">
      <w:pPr>
        <w:spacing w:after="0"/>
        <w:rPr>
          <w:rFonts w:ascii="Arial" w:hAnsi="Arial" w:cs="Arial"/>
          <w:sz w:val="20"/>
          <w:szCs w:val="20"/>
        </w:rPr>
      </w:pPr>
      <w:r w:rsidRPr="000F440A">
        <w:rPr>
          <w:rStyle w:val="EndnoteReference"/>
          <w:rFonts w:ascii="Arial" w:hAnsi="Arial" w:cs="Arial"/>
          <w:sz w:val="20"/>
          <w:szCs w:val="20"/>
        </w:rPr>
        <w:endnoteRef/>
      </w:r>
      <w:r w:rsidRPr="000F440A">
        <w:rPr>
          <w:rFonts w:ascii="Arial" w:hAnsi="Arial" w:cs="Arial"/>
          <w:sz w:val="20"/>
          <w:szCs w:val="20"/>
        </w:rPr>
        <w:t xml:space="preserve"> </w:t>
      </w:r>
      <w:r>
        <w:rPr>
          <w:rFonts w:ascii="Arial" w:hAnsi="Arial" w:cs="Arial"/>
          <w:sz w:val="20"/>
          <w:szCs w:val="20"/>
        </w:rPr>
        <w:t>Mowat,</w:t>
      </w:r>
      <w:r w:rsidRPr="000F440A">
        <w:rPr>
          <w:rFonts w:ascii="Arial" w:hAnsi="Arial" w:cs="Arial"/>
          <w:sz w:val="20"/>
          <w:szCs w:val="20"/>
        </w:rPr>
        <w:t xml:space="preserve"> </w:t>
      </w:r>
      <w:r>
        <w:rPr>
          <w:rFonts w:ascii="Arial" w:hAnsi="Arial" w:cs="Arial"/>
          <w:sz w:val="20"/>
          <w:szCs w:val="20"/>
        </w:rPr>
        <w:t xml:space="preserve">D, </w:t>
      </w:r>
      <w:r w:rsidRPr="00BC6D25">
        <w:rPr>
          <w:rFonts w:ascii="Arial" w:hAnsi="Arial" w:cs="Arial"/>
          <w:i/>
          <w:sz w:val="20"/>
          <w:szCs w:val="20"/>
        </w:rPr>
        <w:t xml:space="preserve">Creating Supportive </w:t>
      </w:r>
      <w:r>
        <w:rPr>
          <w:rFonts w:ascii="Arial" w:hAnsi="Arial" w:cs="Arial"/>
          <w:i/>
          <w:sz w:val="20"/>
          <w:szCs w:val="20"/>
        </w:rPr>
        <w:t>Environments i</w:t>
      </w:r>
      <w:r w:rsidRPr="00BC6D25">
        <w:rPr>
          <w:rFonts w:ascii="Arial" w:hAnsi="Arial" w:cs="Arial"/>
          <w:i/>
          <w:sz w:val="20"/>
          <w:szCs w:val="20"/>
        </w:rPr>
        <w:t>n Peel Region</w:t>
      </w:r>
      <w:r w:rsidRPr="00BC6D25">
        <w:rPr>
          <w:rFonts w:ascii="Arial" w:hAnsi="Arial" w:cs="Arial"/>
          <w:sz w:val="20"/>
          <w:szCs w:val="20"/>
        </w:rPr>
        <w:t xml:space="preserve"> </w:t>
      </w:r>
      <w:r>
        <w:rPr>
          <w:rFonts w:ascii="Arial" w:hAnsi="Arial" w:cs="Arial"/>
          <w:sz w:val="20"/>
          <w:szCs w:val="20"/>
        </w:rPr>
        <w:t>[</w:t>
      </w:r>
      <w:r w:rsidRPr="000F440A">
        <w:rPr>
          <w:rFonts w:ascii="Arial" w:hAnsi="Arial" w:cs="Arial"/>
          <w:sz w:val="20"/>
          <w:szCs w:val="20"/>
        </w:rPr>
        <w:t>presentation</w:t>
      </w:r>
      <w:r>
        <w:rPr>
          <w:rFonts w:ascii="Arial" w:hAnsi="Arial" w:cs="Arial"/>
          <w:sz w:val="20"/>
          <w:szCs w:val="20"/>
        </w:rPr>
        <w:t xml:space="preserve">], </w:t>
      </w:r>
      <w:r w:rsidRPr="00BC6D25">
        <w:rPr>
          <w:rFonts w:ascii="Arial" w:hAnsi="Arial" w:cs="Arial"/>
          <w:sz w:val="20"/>
          <w:szCs w:val="20"/>
        </w:rPr>
        <w:t>Peel’s Walk &amp; Roll Summit</w:t>
      </w:r>
      <w:r>
        <w:rPr>
          <w:rFonts w:ascii="Arial" w:hAnsi="Arial" w:cs="Arial"/>
          <w:sz w:val="20"/>
          <w:szCs w:val="20"/>
        </w:rPr>
        <w:t xml:space="preserve">, January </w:t>
      </w:r>
      <w:r w:rsidRPr="000F440A">
        <w:rPr>
          <w:rFonts w:ascii="Arial" w:hAnsi="Arial" w:cs="Arial"/>
          <w:sz w:val="20"/>
          <w:szCs w:val="20"/>
        </w:rPr>
        <w:t>2013</w:t>
      </w:r>
      <w:r>
        <w:rPr>
          <w:rFonts w:ascii="Arial" w:hAnsi="Arial" w:cs="Arial"/>
          <w:sz w:val="20"/>
          <w:szCs w:val="20"/>
        </w:rPr>
        <w:t xml:space="preserve">. </w:t>
      </w:r>
      <w:r w:rsidRPr="00BC6D25">
        <w:rPr>
          <w:rFonts w:ascii="Arial" w:hAnsi="Arial" w:cs="Arial"/>
          <w:sz w:val="20"/>
          <w:szCs w:val="20"/>
        </w:rPr>
        <w:t xml:space="preserve">[Internet] Cited </w:t>
      </w:r>
      <w:r>
        <w:rPr>
          <w:rFonts w:ascii="Arial" w:hAnsi="Arial" w:cs="Arial"/>
          <w:sz w:val="20"/>
          <w:szCs w:val="20"/>
        </w:rPr>
        <w:t>February 10, 2014; available at:</w:t>
      </w:r>
      <w:r w:rsidRPr="000F440A">
        <w:rPr>
          <w:rFonts w:ascii="Arial" w:hAnsi="Arial" w:cs="Arial"/>
          <w:sz w:val="20"/>
          <w:szCs w:val="20"/>
        </w:rPr>
        <w:t xml:space="preserve"> </w:t>
      </w:r>
      <w:hyperlink r:id="rId4" w:history="1">
        <w:r w:rsidRPr="000F440A">
          <w:rPr>
            <w:rStyle w:val="Hyperlink"/>
            <w:rFonts w:ascii="Arial" w:hAnsi="Arial" w:cs="Arial"/>
            <w:sz w:val="20"/>
            <w:szCs w:val="20"/>
          </w:rPr>
          <w:t>http://www.walkandrollpeel.ca/news-ideas/pdfs/summit2013/02-dr-mowat.pdf</w:t>
        </w:r>
      </w:hyperlink>
      <w:r w:rsidRPr="000F440A">
        <w:rPr>
          <w:rFonts w:ascii="Arial" w:hAnsi="Arial" w:cs="Arial"/>
          <w:sz w:val="20"/>
          <w:szCs w:val="20"/>
        </w:rPr>
        <w:t xml:space="preserve">) </w:t>
      </w:r>
    </w:p>
  </w:endnote>
  <w:endnote w:id="8">
    <w:p w:rsidR="00054266" w:rsidRPr="00DE7330" w:rsidRDefault="00054266" w:rsidP="006A17F0">
      <w:pPr>
        <w:pStyle w:val="EndnoteText"/>
        <w:rPr>
          <w:rFonts w:ascii="Arial" w:hAnsi="Arial"/>
        </w:rPr>
      </w:pPr>
      <w:r w:rsidRPr="00DE7330">
        <w:rPr>
          <w:rStyle w:val="EndnoteReference"/>
          <w:rFonts w:ascii="Arial" w:hAnsi="Arial"/>
        </w:rPr>
        <w:endnoteRef/>
      </w:r>
      <w:r w:rsidRPr="00DE7330">
        <w:rPr>
          <w:rFonts w:ascii="Arial" w:hAnsi="Arial"/>
        </w:rPr>
        <w:t xml:space="preserve"> </w:t>
      </w:r>
      <w:r w:rsidRPr="000F440A">
        <w:rPr>
          <w:rFonts w:ascii="Arial" w:hAnsi="Arial" w:cs="Arial"/>
        </w:rPr>
        <w:t xml:space="preserve">Sivak M, Schoettle B, </w:t>
      </w:r>
      <w:r w:rsidRPr="00DE7330">
        <w:rPr>
          <w:rFonts w:ascii="Arial" w:hAnsi="Arial"/>
          <w:i/>
        </w:rPr>
        <w:t>Update: Percentage of Young Persons With a Driver's License Continues to Drop</w:t>
      </w:r>
      <w:r w:rsidRPr="000F440A">
        <w:rPr>
          <w:rFonts w:ascii="Arial" w:hAnsi="Arial" w:cs="Arial"/>
        </w:rPr>
        <w:t xml:space="preserve">, Traffic Injury Prevention, Volume 13, Issue 4, 2012. [Internet] </w:t>
      </w:r>
      <w:r>
        <w:rPr>
          <w:rFonts w:ascii="Arial" w:hAnsi="Arial" w:cs="Arial"/>
        </w:rPr>
        <w:t>Cited</w:t>
      </w:r>
      <w:r w:rsidRPr="000F440A">
        <w:rPr>
          <w:rFonts w:ascii="Arial" w:hAnsi="Arial" w:cs="Arial"/>
        </w:rPr>
        <w:t xml:space="preserve"> January </w:t>
      </w:r>
      <w:r>
        <w:rPr>
          <w:rFonts w:ascii="Arial" w:hAnsi="Arial" w:cs="Arial"/>
        </w:rPr>
        <w:t>7, 2014; available at:</w:t>
      </w:r>
      <w:r w:rsidRPr="000F440A">
        <w:rPr>
          <w:rFonts w:ascii="Arial" w:hAnsi="Arial" w:cs="Arial"/>
        </w:rPr>
        <w:t xml:space="preserve"> </w:t>
      </w:r>
      <w:hyperlink r:id="rId5" w:anchor=".UsyBNrTNnfc" w:history="1">
        <w:r w:rsidRPr="000F440A">
          <w:rPr>
            <w:rStyle w:val="Hyperlink"/>
            <w:rFonts w:ascii="Arial" w:hAnsi="Arial" w:cs="Arial"/>
          </w:rPr>
          <w:t>http://www.tandfonline.com/doi/full/10.1080/15389588.2012.696755#.UsyBNrTNnfc</w:t>
        </w:r>
      </w:hyperlink>
      <w:r w:rsidRPr="000F440A">
        <w:rPr>
          <w:rFonts w:ascii="Arial" w:hAnsi="Arial" w:cs="Arial"/>
        </w:rPr>
        <w:t xml:space="preserve"> </w:t>
      </w:r>
    </w:p>
  </w:endnote>
  <w:endnote w:id="9">
    <w:p w:rsidR="00054266" w:rsidRPr="00DE7330" w:rsidRDefault="00054266" w:rsidP="00132E8F">
      <w:pPr>
        <w:pStyle w:val="EndnoteText"/>
        <w:rPr>
          <w:rFonts w:ascii="Arial" w:hAnsi="Arial"/>
        </w:rPr>
      </w:pPr>
      <w:r w:rsidRPr="000F440A">
        <w:rPr>
          <w:rStyle w:val="EndnoteReference"/>
          <w:rFonts w:ascii="Arial" w:hAnsi="Arial" w:cs="Arial"/>
        </w:rPr>
        <w:endnoteRef/>
      </w:r>
      <w:r w:rsidRPr="00BC6D25">
        <w:rPr>
          <w:rFonts w:ascii="Arial" w:hAnsi="Arial" w:cs="Arial"/>
        </w:rPr>
        <w:t xml:space="preserve"> </w:t>
      </w:r>
      <w:r>
        <w:rPr>
          <w:rFonts w:ascii="Arial" w:hAnsi="Arial" w:cs="Arial"/>
        </w:rPr>
        <w:t>Vélo Québec</w:t>
      </w:r>
      <w:r w:rsidRPr="00BC6D25">
        <w:rPr>
          <w:rFonts w:ascii="Arial" w:hAnsi="Arial" w:cs="Arial"/>
        </w:rPr>
        <w:t xml:space="preserve">, </w:t>
      </w:r>
      <w:r w:rsidRPr="00BC6D25">
        <w:rPr>
          <w:rFonts w:ascii="Arial" w:hAnsi="Arial" w:cs="Arial"/>
          <w:i/>
        </w:rPr>
        <w:t xml:space="preserve">Bicycling in </w:t>
      </w:r>
      <w:r>
        <w:rPr>
          <w:rFonts w:ascii="Arial" w:hAnsi="Arial" w:cs="Arial"/>
          <w:i/>
        </w:rPr>
        <w:t>Québec</w:t>
      </w:r>
      <w:r w:rsidRPr="00BC6D25">
        <w:rPr>
          <w:rFonts w:ascii="Arial" w:hAnsi="Arial" w:cs="Arial"/>
          <w:i/>
        </w:rPr>
        <w:t xml:space="preserve"> in 2010: Vélo Québec releases results of five-year study</w:t>
      </w:r>
      <w:r w:rsidRPr="00BC6D25">
        <w:rPr>
          <w:rFonts w:ascii="Arial" w:hAnsi="Arial" w:cs="Arial"/>
          <w:color w:val="000000"/>
        </w:rPr>
        <w:t>. </w:t>
      </w:r>
      <w:r>
        <w:rPr>
          <w:rFonts w:ascii="Arial" w:hAnsi="Arial" w:cs="Arial"/>
          <w:color w:val="000000"/>
        </w:rPr>
        <w:t>[Internet] Cited February 10. 2014; available at:</w:t>
      </w:r>
      <w:r w:rsidRPr="00DE7330">
        <w:rPr>
          <w:rFonts w:ascii="Arial" w:hAnsi="Arial"/>
          <w:color w:val="000000"/>
        </w:rPr>
        <w:t xml:space="preserve"> </w:t>
      </w:r>
      <w:hyperlink r:id="rId6" w:history="1">
        <w:r w:rsidRPr="000F440A">
          <w:rPr>
            <w:rStyle w:val="Hyperlink"/>
            <w:rFonts w:ascii="Arial" w:hAnsi="Arial" w:cs="Arial"/>
          </w:rPr>
          <w:t>http://www.velo.qc.ca/en/pressroom/Bicycling-in-</w:t>
        </w:r>
        <w:r>
          <w:rPr>
            <w:rStyle w:val="Hyperlink"/>
            <w:rFonts w:ascii="Arial" w:hAnsi="Arial" w:cs="Arial"/>
          </w:rPr>
          <w:t>Québec</w:t>
        </w:r>
        <w:r w:rsidRPr="000F440A">
          <w:rPr>
            <w:rStyle w:val="Hyperlink"/>
            <w:rFonts w:ascii="Arial" w:hAnsi="Arial" w:cs="Arial"/>
          </w:rPr>
          <w:t>-in-2010-Velo-</w:t>
        </w:r>
        <w:r>
          <w:rPr>
            <w:rStyle w:val="Hyperlink"/>
            <w:rFonts w:ascii="Arial" w:hAnsi="Arial" w:cs="Arial"/>
          </w:rPr>
          <w:t>Québec</w:t>
        </w:r>
        <w:r w:rsidRPr="000F440A">
          <w:rPr>
            <w:rStyle w:val="Hyperlink"/>
            <w:rFonts w:ascii="Arial" w:hAnsi="Arial" w:cs="Arial"/>
          </w:rPr>
          <w:t>-releases-results-of-five-year-study-</w:t>
        </w:r>
      </w:hyperlink>
    </w:p>
  </w:endnote>
  <w:endnote w:id="10">
    <w:p w:rsidR="00054266" w:rsidRPr="000F440A" w:rsidRDefault="00054266" w:rsidP="00A64545">
      <w:pPr>
        <w:pStyle w:val="Default"/>
        <w:rPr>
          <w:sz w:val="20"/>
          <w:szCs w:val="20"/>
        </w:rPr>
      </w:pPr>
      <w:r w:rsidRPr="00DE7330">
        <w:rPr>
          <w:rStyle w:val="EndnoteReference"/>
          <w:sz w:val="20"/>
        </w:rPr>
        <w:endnoteRef/>
      </w:r>
      <w:r w:rsidRPr="00DE7330">
        <w:rPr>
          <w:sz w:val="20"/>
        </w:rPr>
        <w:t xml:space="preserve"> </w:t>
      </w:r>
      <w:r w:rsidRPr="000F440A">
        <w:rPr>
          <w:sz w:val="20"/>
          <w:szCs w:val="20"/>
        </w:rPr>
        <w:t xml:space="preserve">Forbes J, Habib M, </w:t>
      </w:r>
      <w:r w:rsidRPr="00DE7330">
        <w:rPr>
          <w:i/>
          <w:sz w:val="20"/>
        </w:rPr>
        <w:t>A targeted review of issues related to advancing Active Transportation in Nova Scotia</w:t>
      </w:r>
      <w:r w:rsidRPr="000F440A">
        <w:rPr>
          <w:sz w:val="20"/>
          <w:szCs w:val="20"/>
        </w:rPr>
        <w:t>. Daltrac, Dalhousie University Collaboratory, September 25, 2013</w:t>
      </w:r>
      <w:r>
        <w:rPr>
          <w:sz w:val="20"/>
          <w:szCs w:val="20"/>
        </w:rPr>
        <w:t xml:space="preserve">. [Internet] Cited February 10, 2014; available at: </w:t>
      </w:r>
      <w:hyperlink r:id="rId7" w:history="1">
        <w:r w:rsidRPr="00907F20">
          <w:rPr>
            <w:rStyle w:val="Hyperlink"/>
            <w:sz w:val="20"/>
            <w:szCs w:val="20"/>
          </w:rPr>
          <w:t>http://www.dal.ca/content/dam/dalhousie/pdf/sites/share-the-road/DalTRAC_AT_FINAL-1.pdf</w:t>
        </w:r>
      </w:hyperlink>
      <w:r>
        <w:rPr>
          <w:sz w:val="20"/>
          <w:szCs w:val="20"/>
        </w:rPr>
        <w:t xml:space="preserve"> </w:t>
      </w:r>
    </w:p>
    <w:p w:rsidR="00054266" w:rsidRPr="00DE7330" w:rsidRDefault="00054266">
      <w:pPr>
        <w:pStyle w:val="EndnoteText"/>
        <w:rPr>
          <w:rFonts w:ascii="Arial" w:hAnsi="Aria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hruti">
    <w:panose1 w:val="020B0502040204020203"/>
    <w:charset w:val="01"/>
    <w:family w:val="roman"/>
    <w:notTrueType/>
    <w:pitch w:val="variable"/>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266" w:rsidRDefault="00054266" w:rsidP="003A21CF">
      <w:pPr>
        <w:spacing w:after="0" w:line="240" w:lineRule="auto"/>
      </w:pPr>
      <w:r>
        <w:separator/>
      </w:r>
    </w:p>
  </w:footnote>
  <w:footnote w:type="continuationSeparator" w:id="0">
    <w:p w:rsidR="00054266" w:rsidRDefault="00054266" w:rsidP="003A21CF">
      <w:pPr>
        <w:spacing w:after="0" w:line="240" w:lineRule="auto"/>
      </w:pPr>
      <w:r>
        <w:continuationSeparator/>
      </w:r>
    </w:p>
  </w:footnote>
  <w:footnote w:type="continuationNotice" w:id="1">
    <w:p w:rsidR="00054266" w:rsidRDefault="0005426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4266" w:rsidRDefault="0005426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4266" w:rsidRDefault="00054266">
    <w:pPr>
      <w:pStyle w:val="Header"/>
    </w:pPr>
    <w:r>
      <w:rPr>
        <w:noProof/>
        <w:lang w:eastAsia="en-CA"/>
      </w:rPr>
      <mc:AlternateContent>
        <mc:Choice Requires="wps">
          <w:drawing>
            <wp:anchor distT="0" distB="0" distL="114300" distR="114300" simplePos="0" relativeHeight="251660288" behindDoc="0" locked="0" layoutInCell="0" allowOverlap="1" wp14:anchorId="26DEE9F7" wp14:editId="50C28198">
              <wp:simplePos x="0" y="0"/>
              <wp:positionH relativeFrom="margin">
                <wp:align>left</wp:align>
              </wp:positionH>
              <wp:positionV relativeFrom="topMargin">
                <wp:align>center</wp:align>
              </wp:positionV>
              <wp:extent cx="5943600" cy="170815"/>
              <wp:effectExtent l="0" t="0" r="0" b="1905"/>
              <wp:wrapNone/>
              <wp:docPr id="473"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4266" w:rsidRDefault="00434A29">
                          <w:pPr>
                            <w:spacing w:after="0" w:line="240" w:lineRule="auto"/>
                          </w:pPr>
                          <w:sdt>
                            <w:sdtPr>
                              <w:alias w:val="Title"/>
                              <w:id w:val="874040594"/>
                              <w:dataBinding w:prefixMappings="xmlns:ns0='http://schemas.openxmlformats.org/package/2006/metadata/core-properties' xmlns:ns1='http://purl.org/dc/elements/1.1/'" w:xpath="/ns0:coreProperties[1]/ns1:title[1]" w:storeItemID="{6C3C8BC8-F283-45AE-878A-BAB7291924A1}"/>
                              <w:text/>
                            </w:sdtPr>
                            <w:sdtEndPr/>
                            <w:sdtContent>
                              <w:r w:rsidR="00CA1AD2">
                                <w:t>Mobilizing Knowledge for Active Transportation</w:t>
                              </w:r>
                            </w:sdtContent>
                          </w:sdt>
                          <w:r w:rsidR="008454C6">
                            <w:t xml:space="preserve"> – Regional-</w:t>
                          </w:r>
                          <w:r w:rsidR="00054266">
                            <w:t>Level and NGO Perspectives</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3" o:spid="_x0000_s1035"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" o:allowincell="f" filled="f" stroked="f">
              <v:textbox style="mso-fit-shape-to-text:t" inset=",0,,0">
                <w:txbxContent>
                  <w:p w:rsidR="00054266" w:rsidRDefault="00054266">
                    <w:pPr>
                      <w:spacing w:after="0" w:line="240" w:lineRule="auto"/>
                    </w:pPr>
                    <w:sdt>
                      <w:sdtPr>
                        <w:alias w:val="Title"/>
                        <w:id w:val="874040594"/>
                        <w:dataBinding w:prefixMappings="xmlns:ns0='http://schemas.openxmlformats.org/package/2006/metadata/core-properties' xmlns:ns1='http://purl.org/dc/elements/1.1/'" w:xpath="/ns0:coreProperties[1]/ns1:title[1]" w:storeItemID="{6C3C8BC8-F283-45AE-878A-BAB7291924A1}"/>
                        <w:text/>
                      </w:sdtPr>
                      <w:sdtContent>
                        <w:r w:rsidR="00CA1AD2">
                          <w:t>Mobilizing Knowledge for Active Transportation</w:t>
                        </w:r>
                      </w:sdtContent>
                    </w:sdt>
                    <w:r w:rsidR="008454C6">
                      <w:t xml:space="preserve"> – Regional-</w:t>
                    </w:r>
                    <w:r>
                      <w:t>Level and NGO Perspectives</w:t>
                    </w:r>
                  </w:p>
                </w:txbxContent>
              </v:textbox>
              <w10:wrap anchorx="margin" anchory="margin"/>
            </v:shape>
          </w:pict>
        </mc:Fallback>
      </mc:AlternateContent>
    </w:r>
    <w:r>
      <w:rPr>
        <w:noProof/>
        <w:lang w:eastAsia="en-CA"/>
      </w:rPr>
      <mc:AlternateContent>
        <mc:Choice Requires="wps">
          <w:drawing>
            <wp:anchor distT="0" distB="0" distL="114300" distR="114300" simplePos="0" relativeHeight="251659264" behindDoc="0" locked="0" layoutInCell="0" allowOverlap="1" wp14:anchorId="50F28E64" wp14:editId="044D7AEF">
              <wp:simplePos x="0" y="0"/>
              <wp:positionH relativeFrom="page">
                <wp:align>left</wp:align>
              </wp:positionH>
              <wp:positionV relativeFrom="topMargin">
                <wp:align>center</wp:align>
              </wp:positionV>
              <wp:extent cx="914400" cy="170815"/>
              <wp:effectExtent l="0" t="0" r="0" b="0"/>
              <wp:wrapNone/>
              <wp:docPr id="474"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1"/>
                      </a:solidFill>
                      <a:extLst/>
                    </wps:spPr>
                    <wps:txbx>
                      <w:txbxContent>
                        <w:p w:rsidR="00054266" w:rsidRPr="00DE7330" w:rsidRDefault="00054266">
                          <w:pPr>
                            <w:spacing w:after="0" w:line="240" w:lineRule="auto"/>
                            <w:jc w:val="right"/>
                            <w:rPr>
                              <w:color w:val="FFFFFF" w:themeColor="background1"/>
                              <w14:numForm w14:val="lining"/>
                            </w:rPr>
                          </w:pPr>
                          <w:r w:rsidRPr="00DE7330">
                            <w:rPr>
                              <w14:numForm w14:val="lining"/>
                            </w:rPr>
                            <w:fldChar w:fldCharType="begin"/>
                          </w:r>
                          <w:r>
                            <w:rPr>
                              <w14:numForm w14:val="lining"/>
                            </w:rPr>
                            <w:instrText xml:space="preserve"> PAGE   \* MERGEFORMAT </w:instrText>
                          </w:r>
                          <w:r w:rsidRPr="00DE7330">
                            <w:rPr>
                              <w14:numForm w14:val="lining"/>
                            </w:rPr>
                            <w:fldChar w:fldCharType="separate"/>
                          </w:r>
                          <w:r w:rsidR="00434A29" w:rsidRPr="00434A29">
                            <w:rPr>
                              <w:noProof/>
                              <w:color w:val="FFFFFF" w:themeColor="background1"/>
                              <w14:numForm w14:val="lining"/>
                            </w:rPr>
                            <w:t>i</w:t>
                          </w:r>
                          <w:r w:rsidRPr="00DE7330">
                            <w:rPr>
                              <w:color w:val="FFFFFF" w:themeColor="background1"/>
                              <w14:numForm w14:val="lining"/>
                            </w:rPr>
                            <w:fldChar w:fldCharType="end"/>
                          </w: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4" o:spid="_x0000_s1036"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" o:allowincell="f" fillcolor="#0f6fc6 [3204]" stroked="f">
              <v:textbox style="mso-fit-shape-to-text:t" inset=",0,,0">
                <w:txbxContent>
                  <w:p w:rsidR="00054266" w:rsidRPr="00DE7330" w:rsidRDefault="00054266">
                    <w:pPr>
                      <w:spacing w:after="0" w:line="240" w:lineRule="auto"/>
                      <w:jc w:val="right"/>
                      <w:rPr>
                        <w:color w:val="FFFFFF" w:themeColor="background1"/>
                        <w14:numForm w14:val="lining"/>
                      </w:rPr>
                    </w:pPr>
                    <w:r w:rsidRPr="00DE7330">
                      <w:rPr>
                        <w14:numForm w14:val="lining"/>
                      </w:rPr>
                      <w:fldChar w:fldCharType="begin"/>
                    </w:r>
                    <w:r>
                      <w:rPr>
                        <w14:numForm w14:val="lining"/>
                      </w:rPr>
                      <w:instrText xml:space="preserve"> PAGE   \* MERGEFORMAT </w:instrText>
                    </w:r>
                    <w:r w:rsidRPr="00DE7330">
                      <w:rPr>
                        <w14:numForm w14:val="lining"/>
                      </w:rPr>
                      <w:fldChar w:fldCharType="separate"/>
                    </w:r>
                    <w:r w:rsidR="00434A29" w:rsidRPr="00434A29">
                      <w:rPr>
                        <w:noProof/>
                        <w:color w:val="FFFFFF" w:themeColor="background1"/>
                        <w14:numForm w14:val="lining"/>
                      </w:rPr>
                      <w:t>i</w:t>
                    </w:r>
                    <w:r w:rsidRPr="00DE7330">
                      <w:rPr>
                        <w:color w:val="FFFFFF" w:themeColor="background1"/>
                        <w14:numForm w14:val="lining"/>
                      </w:rPr>
                      <w:fldChar w:fldCharType="end"/>
                    </w:r>
                  </w:p>
                </w:txbxContent>
              </v:textbox>
              <w10:wrap anchorx="page"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4266" w:rsidRDefault="00054266">
    <w:pPr>
      <w:pStyle w:val="Header"/>
    </w:pPr>
    <w:r>
      <w:rPr>
        <w:noProof/>
        <w:lang w:eastAsia="en-CA"/>
      </w:rPr>
      <mc:AlternateContent>
        <mc:Choice Requires="wps">
          <w:drawing>
            <wp:anchor distT="0" distB="0" distL="114300" distR="114300" simplePos="0" relativeHeight="251663360" behindDoc="0" locked="0" layoutInCell="0" allowOverlap="1" wp14:anchorId="2B71C5D1" wp14:editId="46BEB619">
              <wp:simplePos x="0" y="0"/>
              <wp:positionH relativeFrom="margin">
                <wp:align>left</wp:align>
              </wp:positionH>
              <wp:positionV relativeFrom="topMargin">
                <wp:align>center</wp:align>
              </wp:positionV>
              <wp:extent cx="5988050" cy="17081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8050"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4266" w:rsidRDefault="00054266">
                          <w:pPr>
                            <w:spacing w:after="0" w:line="240" w:lineRule="auto"/>
                          </w:pPr>
                          <w:r>
                            <w:t xml:space="preserve"> </w:t>
                          </w:r>
                        </w:p>
                      </w:txbxContent>
                    </wps:txbx>
                    <wps:bodyPr rot="0" vert="horz" wrap="square" lIns="91440" tIns="0" rIns="91440" bIns="0" anchor="ctr" anchorCtr="0" upright="1">
                      <a:sp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7" type="#_x0000_t202" style="position:absolute;margin-left:0;margin-top:0;width:471.5pt;height:13.45pt;z-index:251663360;visibility:visible;mso-wrap-style:square;mso-width-percent:0;mso-height-percent:0;mso-wrap-distance-left:9pt;mso-wrap-distance-top:0;mso-wrap-distance-right:9pt;mso-wrap-distance-bottom:0;mso-position-horizontal:left;mso-position-horizontal-relative:margin;mso-position-vertical:center;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" o:allowincell="f" filled="f" stroked="f">
              <v:textbox style="mso-fit-shape-to-text:t" inset=",0,,0">
                <w:txbxContent>
                  <w:p w:rsidR="00054266" w:rsidRDefault="00054266">
                    <w:pPr>
                      <w:spacing w:after="0" w:line="240" w:lineRule="auto"/>
                    </w:pPr>
                    <w:r>
                      <w:t xml:space="preserve"> </w:t>
                    </w:r>
                  </w:p>
                </w:txbxContent>
              </v:textbox>
              <w10:wrap anchorx="margin" anchory="margin"/>
            </v:shape>
          </w:pict>
        </mc:Fallback>
      </mc:AlternateContent>
    </w:r>
    <w:r>
      <w:rPr>
        <w:noProof/>
        <w:lang w:eastAsia="en-CA"/>
      </w:rPr>
      <mc:AlternateContent>
        <mc:Choice Requires="wps">
          <w:drawing>
            <wp:anchor distT="0" distB="0" distL="114300" distR="114300" simplePos="0" relativeHeight="251662336" behindDoc="0" locked="0" layoutInCell="0" allowOverlap="1" wp14:anchorId="1D5CA863" wp14:editId="06B4A680">
              <wp:simplePos x="0" y="0"/>
              <wp:positionH relativeFrom="page">
                <wp:align>left</wp:align>
              </wp:positionH>
              <wp:positionV relativeFrom="topMargin">
                <wp:align>center</wp:align>
              </wp:positionV>
              <wp:extent cx="914400" cy="17081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1"/>
                      </a:solidFill>
                      <a:extLst/>
                    </wps:spPr>
                    <wps:txbx>
                      <w:txbxContent>
                        <w:p w:rsidR="00054266" w:rsidRPr="00DE7330" w:rsidRDefault="00054266">
                          <w:pPr>
                            <w:spacing w:after="0" w:line="240" w:lineRule="auto"/>
                            <w:jc w:val="right"/>
                            <w:rPr>
                              <w:color w:val="FFFFFF" w:themeColor="background1"/>
                            </w:rPr>
                          </w:pP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id="Text Box 4" o:spid="_x0000_s1038" type="#_x0000_t202" style="position:absolute;margin-left:0;margin-top:0;width:1in;height:13.45pt;z-index:251662336;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" o:allowincell="f" fillcolor="#0f6fc6 [3204]" stroked="f">
              <v:textbox style="mso-fit-shape-to-text:t" inset=",0,,0">
                <w:txbxContent>
                  <w:p w:rsidR="00054266" w:rsidRPr="00DE7330" w:rsidRDefault="00054266">
                    <w:pPr>
                      <w:spacing w:after="0" w:line="240" w:lineRule="auto"/>
                      <w:jc w:val="right"/>
                      <w:rPr>
                        <w:color w:val="FFFFFF" w:themeColor="background1"/>
                      </w:rPr>
                    </w:pPr>
                  </w:p>
                </w:txbxContent>
              </v:textbox>
              <w10:wrap anchorx="page"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94363"/>
    <w:multiLevelType w:val="hybridMultilevel"/>
    <w:tmpl w:val="FBEC2D2A"/>
    <w:lvl w:ilvl="0" w:tplc="3C0262CE">
      <w:start w:val="1"/>
      <w:numFmt w:val="bullet"/>
      <w:lvlText w:val="-"/>
      <w:lvlJc w:val="left"/>
      <w:pPr>
        <w:ind w:left="1080" w:hanging="360"/>
      </w:pPr>
      <w:rPr>
        <w:rFonts w:ascii="Calibri" w:eastAsiaTheme="minorHAnsi" w:hAnsi="Calibri" w:cstheme="minorBidi" w:hint="default"/>
        <w:sz w:val="22"/>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nsid w:val="0EF216F1"/>
    <w:multiLevelType w:val="hybridMultilevel"/>
    <w:tmpl w:val="9C66624E"/>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0F3226B2"/>
    <w:multiLevelType w:val="hybridMultilevel"/>
    <w:tmpl w:val="0E005E9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2B131DD"/>
    <w:multiLevelType w:val="hybridMultilevel"/>
    <w:tmpl w:val="E8D48BEA"/>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8BD5286"/>
    <w:multiLevelType w:val="hybridMultilevel"/>
    <w:tmpl w:val="52643E5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A6A05C5"/>
    <w:multiLevelType w:val="hybridMultilevel"/>
    <w:tmpl w:val="0902D1B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1BA12E92"/>
    <w:multiLevelType w:val="hybridMultilevel"/>
    <w:tmpl w:val="978C3F18"/>
    <w:lvl w:ilvl="0" w:tplc="2ECA4D6C">
      <w:start w:val="3"/>
      <w:numFmt w:val="bullet"/>
      <w:lvlText w:val="-"/>
      <w:lvlJc w:val="left"/>
      <w:pPr>
        <w:ind w:left="720" w:hanging="360"/>
      </w:pPr>
      <w:rPr>
        <w:rFonts w:ascii="Georgia" w:eastAsiaTheme="minorEastAsia" w:hAnsi="Georg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5F7E76"/>
    <w:multiLevelType w:val="multilevel"/>
    <w:tmpl w:val="A1885BA2"/>
    <w:lvl w:ilvl="0">
      <w:start w:val="5"/>
      <w:numFmt w:val="decimal"/>
      <w:lvlText w:val="%1"/>
      <w:lvlJc w:val="left"/>
      <w:pPr>
        <w:ind w:left="360" w:hanging="360"/>
      </w:pPr>
      <w:rPr>
        <w:rFonts w:hint="default"/>
      </w:rPr>
    </w:lvl>
    <w:lvl w:ilvl="1">
      <w:start w:val="2"/>
      <w:numFmt w:val="decimal"/>
      <w:lvlText w:val="%1.%2"/>
      <w:lvlJc w:val="left"/>
      <w:pPr>
        <w:ind w:left="924" w:hanging="360"/>
      </w:pPr>
      <w:rPr>
        <w:rFonts w:hint="default"/>
      </w:rPr>
    </w:lvl>
    <w:lvl w:ilvl="2">
      <w:start w:val="1"/>
      <w:numFmt w:val="decimal"/>
      <w:lvlText w:val="%1.%2.%3"/>
      <w:lvlJc w:val="left"/>
      <w:pPr>
        <w:ind w:left="1848" w:hanging="720"/>
      </w:pPr>
      <w:rPr>
        <w:rFonts w:hint="default"/>
      </w:rPr>
    </w:lvl>
    <w:lvl w:ilvl="3">
      <w:start w:val="1"/>
      <w:numFmt w:val="decimal"/>
      <w:lvlText w:val="%1.%2.%3.%4"/>
      <w:lvlJc w:val="left"/>
      <w:pPr>
        <w:ind w:left="2412" w:hanging="720"/>
      </w:pPr>
      <w:rPr>
        <w:rFonts w:hint="default"/>
      </w:rPr>
    </w:lvl>
    <w:lvl w:ilvl="4">
      <w:start w:val="1"/>
      <w:numFmt w:val="decimal"/>
      <w:lvlText w:val="%1.%2.%3.%4.%5"/>
      <w:lvlJc w:val="left"/>
      <w:pPr>
        <w:ind w:left="3336" w:hanging="1080"/>
      </w:pPr>
      <w:rPr>
        <w:rFonts w:hint="default"/>
      </w:rPr>
    </w:lvl>
    <w:lvl w:ilvl="5">
      <w:start w:val="1"/>
      <w:numFmt w:val="decimal"/>
      <w:lvlText w:val="%1.%2.%3.%4.%5.%6"/>
      <w:lvlJc w:val="left"/>
      <w:pPr>
        <w:ind w:left="3900" w:hanging="1080"/>
      </w:pPr>
      <w:rPr>
        <w:rFonts w:hint="default"/>
      </w:rPr>
    </w:lvl>
    <w:lvl w:ilvl="6">
      <w:start w:val="1"/>
      <w:numFmt w:val="decimal"/>
      <w:lvlText w:val="%1.%2.%3.%4.%5.%6.%7"/>
      <w:lvlJc w:val="left"/>
      <w:pPr>
        <w:ind w:left="4824" w:hanging="1440"/>
      </w:pPr>
      <w:rPr>
        <w:rFonts w:hint="default"/>
      </w:rPr>
    </w:lvl>
    <w:lvl w:ilvl="7">
      <w:start w:val="1"/>
      <w:numFmt w:val="decimal"/>
      <w:lvlText w:val="%1.%2.%3.%4.%5.%6.%7.%8"/>
      <w:lvlJc w:val="left"/>
      <w:pPr>
        <w:ind w:left="5388" w:hanging="1440"/>
      </w:pPr>
      <w:rPr>
        <w:rFonts w:hint="default"/>
      </w:rPr>
    </w:lvl>
    <w:lvl w:ilvl="8">
      <w:start w:val="1"/>
      <w:numFmt w:val="decimal"/>
      <w:lvlText w:val="%1.%2.%3.%4.%5.%6.%7.%8.%9"/>
      <w:lvlJc w:val="left"/>
      <w:pPr>
        <w:ind w:left="6312" w:hanging="1800"/>
      </w:pPr>
      <w:rPr>
        <w:rFonts w:hint="default"/>
      </w:rPr>
    </w:lvl>
  </w:abstractNum>
  <w:abstractNum w:abstractNumId="8">
    <w:nsid w:val="1FF2321F"/>
    <w:multiLevelType w:val="hybridMultilevel"/>
    <w:tmpl w:val="3E687BCA"/>
    <w:lvl w:ilvl="0" w:tplc="4C3C25A6">
      <w:numFmt w:val="bullet"/>
      <w:lvlText w:val="•"/>
      <w:lvlJc w:val="left"/>
      <w:pPr>
        <w:ind w:left="720" w:hanging="360"/>
      </w:pPr>
      <w:rPr>
        <w:rFonts w:ascii="Calibri" w:eastAsia="Times New Roman" w:hAnsi="Calibri" w:cs="Shrut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21777C9D"/>
    <w:multiLevelType w:val="hybridMultilevel"/>
    <w:tmpl w:val="C852932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24D06B1C"/>
    <w:multiLevelType w:val="multilevel"/>
    <w:tmpl w:val="CA2A5EB0"/>
    <w:lvl w:ilvl="0">
      <w:start w:val="4"/>
      <w:numFmt w:val="decimal"/>
      <w:lvlText w:val="%1"/>
      <w:lvlJc w:val="left"/>
      <w:pPr>
        <w:ind w:left="360" w:hanging="360"/>
      </w:pPr>
      <w:rPr>
        <w:rFonts w:hint="default"/>
      </w:rPr>
    </w:lvl>
    <w:lvl w:ilvl="1">
      <w:start w:val="6"/>
      <w:numFmt w:val="decimal"/>
      <w:lvlText w:val="%1.%2"/>
      <w:lvlJc w:val="left"/>
      <w:pPr>
        <w:ind w:left="192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266E13B2"/>
    <w:multiLevelType w:val="hybridMultilevel"/>
    <w:tmpl w:val="747C304A"/>
    <w:lvl w:ilvl="0" w:tplc="4C3C25A6">
      <w:numFmt w:val="bullet"/>
      <w:lvlText w:val="•"/>
      <w:lvlJc w:val="left"/>
      <w:pPr>
        <w:ind w:left="1080" w:hanging="360"/>
      </w:pPr>
      <w:rPr>
        <w:rFonts w:ascii="Calibri" w:eastAsia="Times New Roman" w:hAnsi="Calibri" w:cs="Shrut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nsid w:val="2E790605"/>
    <w:multiLevelType w:val="hybridMultilevel"/>
    <w:tmpl w:val="44F85A7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30545115"/>
    <w:multiLevelType w:val="hybridMultilevel"/>
    <w:tmpl w:val="D5EC491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34B530EC"/>
    <w:multiLevelType w:val="hybridMultilevel"/>
    <w:tmpl w:val="C78846A8"/>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nsid w:val="36506C8A"/>
    <w:multiLevelType w:val="hybridMultilevel"/>
    <w:tmpl w:val="77E8770C"/>
    <w:lvl w:ilvl="0" w:tplc="4C3C25A6">
      <w:numFmt w:val="bullet"/>
      <w:lvlText w:val="•"/>
      <w:lvlJc w:val="left"/>
      <w:pPr>
        <w:ind w:left="720" w:hanging="360"/>
      </w:pPr>
      <w:rPr>
        <w:rFonts w:ascii="Calibri" w:eastAsia="Times New Roman" w:hAnsi="Calibri" w:cs="Shrut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389D1799"/>
    <w:multiLevelType w:val="hybridMultilevel"/>
    <w:tmpl w:val="E0E68D5A"/>
    <w:lvl w:ilvl="0" w:tplc="1009000B">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3D5411A2"/>
    <w:multiLevelType w:val="hybridMultilevel"/>
    <w:tmpl w:val="432EAE7E"/>
    <w:lvl w:ilvl="0" w:tplc="10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DED66C4"/>
    <w:multiLevelType w:val="hybridMultilevel"/>
    <w:tmpl w:val="B3B0FC4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453542F1"/>
    <w:multiLevelType w:val="hybridMultilevel"/>
    <w:tmpl w:val="04A445F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466F5E40"/>
    <w:multiLevelType w:val="hybridMultilevel"/>
    <w:tmpl w:val="45B2351C"/>
    <w:lvl w:ilvl="0" w:tplc="041E436C">
      <w:start w:val="1"/>
      <w:numFmt w:val="decimal"/>
      <w:lvlText w:val="%1)"/>
      <w:lvlJc w:val="left"/>
      <w:pPr>
        <w:ind w:left="360" w:hanging="360"/>
      </w:pPr>
      <w:rPr>
        <w:rFonts w:hint="default"/>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7DB5210"/>
    <w:multiLevelType w:val="hybridMultilevel"/>
    <w:tmpl w:val="865609EC"/>
    <w:lvl w:ilvl="0" w:tplc="1009000B">
      <w:start w:val="1"/>
      <w:numFmt w:val="bullet"/>
      <w:lvlText w:val=""/>
      <w:lvlJc w:val="left"/>
      <w:pPr>
        <w:ind w:left="2160" w:hanging="360"/>
      </w:pPr>
      <w:rPr>
        <w:rFonts w:ascii="Wingdings" w:hAnsi="Wingdings"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22">
    <w:nsid w:val="483F4F29"/>
    <w:multiLevelType w:val="hybridMultilevel"/>
    <w:tmpl w:val="6090EED4"/>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4D6146F2"/>
    <w:multiLevelType w:val="hybridMultilevel"/>
    <w:tmpl w:val="E168F78A"/>
    <w:lvl w:ilvl="0" w:tplc="A9B4C792">
      <w:numFmt w:val="bullet"/>
      <w:lvlText w:val="-"/>
      <w:lvlJc w:val="left"/>
      <w:pPr>
        <w:ind w:left="720" w:hanging="360"/>
      </w:pPr>
      <w:rPr>
        <w:rFonts w:ascii="Calibri" w:eastAsiaTheme="minorHAnsi" w:hAnsi="Calibri" w:cstheme="minorBidi" w:hint="default"/>
        <w:sz w:val="24"/>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4DEB7D18"/>
    <w:multiLevelType w:val="hybridMultilevel"/>
    <w:tmpl w:val="24681D90"/>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5">
    <w:nsid w:val="4F0953F8"/>
    <w:multiLevelType w:val="hybridMultilevel"/>
    <w:tmpl w:val="4FBAF2D4"/>
    <w:lvl w:ilvl="0" w:tplc="04090001">
      <w:start w:val="1"/>
      <w:numFmt w:val="bullet"/>
      <w:lvlText w:val=""/>
      <w:lvlJc w:val="left"/>
      <w:pPr>
        <w:ind w:left="81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511309EF"/>
    <w:multiLevelType w:val="hybridMultilevel"/>
    <w:tmpl w:val="7D3E15EE"/>
    <w:lvl w:ilvl="0" w:tplc="10090001">
      <w:start w:val="1"/>
      <w:numFmt w:val="bullet"/>
      <w:lvlText w:val=""/>
      <w:lvlJc w:val="left"/>
      <w:pPr>
        <w:ind w:left="1069" w:hanging="360"/>
      </w:pPr>
      <w:rPr>
        <w:rFonts w:ascii="Symbol" w:hAnsi="Symbol" w:hint="default"/>
      </w:rPr>
    </w:lvl>
    <w:lvl w:ilvl="1" w:tplc="10090003" w:tentative="1">
      <w:start w:val="1"/>
      <w:numFmt w:val="bullet"/>
      <w:lvlText w:val="o"/>
      <w:lvlJc w:val="left"/>
      <w:pPr>
        <w:ind w:left="1789" w:hanging="360"/>
      </w:pPr>
      <w:rPr>
        <w:rFonts w:ascii="Courier New" w:hAnsi="Courier New" w:cs="Courier New" w:hint="default"/>
      </w:rPr>
    </w:lvl>
    <w:lvl w:ilvl="2" w:tplc="10090005" w:tentative="1">
      <w:start w:val="1"/>
      <w:numFmt w:val="bullet"/>
      <w:lvlText w:val=""/>
      <w:lvlJc w:val="left"/>
      <w:pPr>
        <w:ind w:left="2509" w:hanging="360"/>
      </w:pPr>
      <w:rPr>
        <w:rFonts w:ascii="Wingdings" w:hAnsi="Wingdings" w:hint="default"/>
      </w:rPr>
    </w:lvl>
    <w:lvl w:ilvl="3" w:tplc="10090001" w:tentative="1">
      <w:start w:val="1"/>
      <w:numFmt w:val="bullet"/>
      <w:lvlText w:val=""/>
      <w:lvlJc w:val="left"/>
      <w:pPr>
        <w:ind w:left="3229" w:hanging="360"/>
      </w:pPr>
      <w:rPr>
        <w:rFonts w:ascii="Symbol" w:hAnsi="Symbol" w:hint="default"/>
      </w:rPr>
    </w:lvl>
    <w:lvl w:ilvl="4" w:tplc="10090003" w:tentative="1">
      <w:start w:val="1"/>
      <w:numFmt w:val="bullet"/>
      <w:lvlText w:val="o"/>
      <w:lvlJc w:val="left"/>
      <w:pPr>
        <w:ind w:left="3949" w:hanging="360"/>
      </w:pPr>
      <w:rPr>
        <w:rFonts w:ascii="Courier New" w:hAnsi="Courier New" w:cs="Courier New" w:hint="default"/>
      </w:rPr>
    </w:lvl>
    <w:lvl w:ilvl="5" w:tplc="10090005" w:tentative="1">
      <w:start w:val="1"/>
      <w:numFmt w:val="bullet"/>
      <w:lvlText w:val=""/>
      <w:lvlJc w:val="left"/>
      <w:pPr>
        <w:ind w:left="4669" w:hanging="360"/>
      </w:pPr>
      <w:rPr>
        <w:rFonts w:ascii="Wingdings" w:hAnsi="Wingdings" w:hint="default"/>
      </w:rPr>
    </w:lvl>
    <w:lvl w:ilvl="6" w:tplc="10090001" w:tentative="1">
      <w:start w:val="1"/>
      <w:numFmt w:val="bullet"/>
      <w:lvlText w:val=""/>
      <w:lvlJc w:val="left"/>
      <w:pPr>
        <w:ind w:left="5389" w:hanging="360"/>
      </w:pPr>
      <w:rPr>
        <w:rFonts w:ascii="Symbol" w:hAnsi="Symbol" w:hint="default"/>
      </w:rPr>
    </w:lvl>
    <w:lvl w:ilvl="7" w:tplc="10090003" w:tentative="1">
      <w:start w:val="1"/>
      <w:numFmt w:val="bullet"/>
      <w:lvlText w:val="o"/>
      <w:lvlJc w:val="left"/>
      <w:pPr>
        <w:ind w:left="6109" w:hanging="360"/>
      </w:pPr>
      <w:rPr>
        <w:rFonts w:ascii="Courier New" w:hAnsi="Courier New" w:cs="Courier New" w:hint="default"/>
      </w:rPr>
    </w:lvl>
    <w:lvl w:ilvl="8" w:tplc="10090005" w:tentative="1">
      <w:start w:val="1"/>
      <w:numFmt w:val="bullet"/>
      <w:lvlText w:val=""/>
      <w:lvlJc w:val="left"/>
      <w:pPr>
        <w:ind w:left="6829" w:hanging="360"/>
      </w:pPr>
      <w:rPr>
        <w:rFonts w:ascii="Wingdings" w:hAnsi="Wingdings" w:hint="default"/>
      </w:rPr>
    </w:lvl>
  </w:abstractNum>
  <w:abstractNum w:abstractNumId="27">
    <w:nsid w:val="541F6AC7"/>
    <w:multiLevelType w:val="hybridMultilevel"/>
    <w:tmpl w:val="327E79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nsid w:val="68427170"/>
    <w:multiLevelType w:val="hybridMultilevel"/>
    <w:tmpl w:val="701680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nsid w:val="6A0F1076"/>
    <w:multiLevelType w:val="hybridMultilevel"/>
    <w:tmpl w:val="430ECC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nsid w:val="6F473CFD"/>
    <w:multiLevelType w:val="hybridMultilevel"/>
    <w:tmpl w:val="CAF6C454"/>
    <w:lvl w:ilvl="0" w:tplc="64707A8C">
      <w:start w:val="1"/>
      <w:numFmt w:val="bullet"/>
      <w:lvlText w:val="-"/>
      <w:lvlJc w:val="left"/>
      <w:pPr>
        <w:ind w:left="720" w:hanging="360"/>
      </w:pPr>
      <w:rPr>
        <w:rFonts w:ascii="Calibri" w:eastAsiaTheme="minorHAnsi" w:hAnsi="Calibri" w:cs="Shrut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nsid w:val="712620FF"/>
    <w:multiLevelType w:val="hybridMultilevel"/>
    <w:tmpl w:val="D8E67B3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nsid w:val="74314D2B"/>
    <w:multiLevelType w:val="hybridMultilevel"/>
    <w:tmpl w:val="40B6181A"/>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nsid w:val="749A1417"/>
    <w:multiLevelType w:val="hybridMultilevel"/>
    <w:tmpl w:val="A386F3EE"/>
    <w:lvl w:ilvl="0" w:tplc="D7E0399C">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nsid w:val="763802D7"/>
    <w:multiLevelType w:val="hybridMultilevel"/>
    <w:tmpl w:val="5F9C474C"/>
    <w:lvl w:ilvl="0" w:tplc="C11A7E56">
      <w:start w:val="1"/>
      <w:numFmt w:val="decimal"/>
      <w:lvlText w:val="%1)"/>
      <w:lvlJc w:val="left"/>
      <w:pPr>
        <w:ind w:left="360" w:hanging="360"/>
      </w:pPr>
      <w:rPr>
        <w:rFonts w:hint="default"/>
        <w:sz w:val="22"/>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nsid w:val="76642FE9"/>
    <w:multiLevelType w:val="hybridMultilevel"/>
    <w:tmpl w:val="04C666E0"/>
    <w:lvl w:ilvl="0" w:tplc="8B4C777A">
      <w:start w:val="1"/>
      <w:numFmt w:val="decimal"/>
      <w:lvlText w:val="%1."/>
      <w:lvlJc w:val="left"/>
      <w:pPr>
        <w:ind w:left="598" w:hanging="360"/>
      </w:pPr>
      <w:rPr>
        <w:rFonts w:hint="default"/>
      </w:rPr>
    </w:lvl>
    <w:lvl w:ilvl="1" w:tplc="10090019" w:tentative="1">
      <w:start w:val="1"/>
      <w:numFmt w:val="lowerLetter"/>
      <w:lvlText w:val="%2."/>
      <w:lvlJc w:val="left"/>
      <w:pPr>
        <w:ind w:left="1318" w:hanging="360"/>
      </w:pPr>
    </w:lvl>
    <w:lvl w:ilvl="2" w:tplc="1009001B" w:tentative="1">
      <w:start w:val="1"/>
      <w:numFmt w:val="lowerRoman"/>
      <w:lvlText w:val="%3."/>
      <w:lvlJc w:val="right"/>
      <w:pPr>
        <w:ind w:left="2038" w:hanging="180"/>
      </w:pPr>
    </w:lvl>
    <w:lvl w:ilvl="3" w:tplc="1009000F" w:tentative="1">
      <w:start w:val="1"/>
      <w:numFmt w:val="decimal"/>
      <w:lvlText w:val="%4."/>
      <w:lvlJc w:val="left"/>
      <w:pPr>
        <w:ind w:left="2758" w:hanging="360"/>
      </w:pPr>
    </w:lvl>
    <w:lvl w:ilvl="4" w:tplc="10090019" w:tentative="1">
      <w:start w:val="1"/>
      <w:numFmt w:val="lowerLetter"/>
      <w:lvlText w:val="%5."/>
      <w:lvlJc w:val="left"/>
      <w:pPr>
        <w:ind w:left="3478" w:hanging="360"/>
      </w:pPr>
    </w:lvl>
    <w:lvl w:ilvl="5" w:tplc="1009001B" w:tentative="1">
      <w:start w:val="1"/>
      <w:numFmt w:val="lowerRoman"/>
      <w:lvlText w:val="%6."/>
      <w:lvlJc w:val="right"/>
      <w:pPr>
        <w:ind w:left="4198" w:hanging="180"/>
      </w:pPr>
    </w:lvl>
    <w:lvl w:ilvl="6" w:tplc="1009000F" w:tentative="1">
      <w:start w:val="1"/>
      <w:numFmt w:val="decimal"/>
      <w:lvlText w:val="%7."/>
      <w:lvlJc w:val="left"/>
      <w:pPr>
        <w:ind w:left="4918" w:hanging="360"/>
      </w:pPr>
    </w:lvl>
    <w:lvl w:ilvl="7" w:tplc="10090019" w:tentative="1">
      <w:start w:val="1"/>
      <w:numFmt w:val="lowerLetter"/>
      <w:lvlText w:val="%8."/>
      <w:lvlJc w:val="left"/>
      <w:pPr>
        <w:ind w:left="5638" w:hanging="360"/>
      </w:pPr>
    </w:lvl>
    <w:lvl w:ilvl="8" w:tplc="1009001B" w:tentative="1">
      <w:start w:val="1"/>
      <w:numFmt w:val="lowerRoman"/>
      <w:lvlText w:val="%9."/>
      <w:lvlJc w:val="right"/>
      <w:pPr>
        <w:ind w:left="6358" w:hanging="180"/>
      </w:pPr>
    </w:lvl>
  </w:abstractNum>
  <w:abstractNum w:abstractNumId="36">
    <w:nsid w:val="7B176956"/>
    <w:multiLevelType w:val="hybridMultilevel"/>
    <w:tmpl w:val="CE0082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nsid w:val="7CA33B06"/>
    <w:multiLevelType w:val="hybridMultilevel"/>
    <w:tmpl w:val="08A868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nsid w:val="7EAB4AC6"/>
    <w:multiLevelType w:val="hybridMultilevel"/>
    <w:tmpl w:val="C5ACDE9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nsid w:val="7F7B5DD9"/>
    <w:multiLevelType w:val="hybridMultilevel"/>
    <w:tmpl w:val="2A02DCE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5"/>
  </w:num>
  <w:num w:numId="2">
    <w:abstractNumId w:val="29"/>
  </w:num>
  <w:num w:numId="3">
    <w:abstractNumId w:val="30"/>
  </w:num>
  <w:num w:numId="4">
    <w:abstractNumId w:val="3"/>
  </w:num>
  <w:num w:numId="5">
    <w:abstractNumId w:val="8"/>
  </w:num>
  <w:num w:numId="6">
    <w:abstractNumId w:val="11"/>
  </w:num>
  <w:num w:numId="7">
    <w:abstractNumId w:val="31"/>
  </w:num>
  <w:num w:numId="8">
    <w:abstractNumId w:val="39"/>
  </w:num>
  <w:num w:numId="9">
    <w:abstractNumId w:val="12"/>
  </w:num>
  <w:num w:numId="10">
    <w:abstractNumId w:val="18"/>
  </w:num>
  <w:num w:numId="11">
    <w:abstractNumId w:val="14"/>
  </w:num>
  <w:num w:numId="12">
    <w:abstractNumId w:val="2"/>
  </w:num>
  <w:num w:numId="13">
    <w:abstractNumId w:val="10"/>
  </w:num>
  <w:num w:numId="14">
    <w:abstractNumId w:val="19"/>
  </w:num>
  <w:num w:numId="15">
    <w:abstractNumId w:val="24"/>
  </w:num>
  <w:num w:numId="16">
    <w:abstractNumId w:val="27"/>
  </w:num>
  <w:num w:numId="17">
    <w:abstractNumId w:val="13"/>
  </w:num>
  <w:num w:numId="18">
    <w:abstractNumId w:val="36"/>
  </w:num>
  <w:num w:numId="19">
    <w:abstractNumId w:val="7"/>
  </w:num>
  <w:num w:numId="20">
    <w:abstractNumId w:val="37"/>
  </w:num>
  <w:num w:numId="21">
    <w:abstractNumId w:val="26"/>
  </w:num>
  <w:num w:numId="22">
    <w:abstractNumId w:val="9"/>
  </w:num>
  <w:num w:numId="23">
    <w:abstractNumId w:val="38"/>
  </w:num>
  <w:num w:numId="24">
    <w:abstractNumId w:val="4"/>
  </w:num>
  <w:num w:numId="25">
    <w:abstractNumId w:val="16"/>
  </w:num>
  <w:num w:numId="26">
    <w:abstractNumId w:val="21"/>
  </w:num>
  <w:num w:numId="27">
    <w:abstractNumId w:val="28"/>
  </w:num>
  <w:num w:numId="28">
    <w:abstractNumId w:val="1"/>
  </w:num>
  <w:num w:numId="29">
    <w:abstractNumId w:val="22"/>
  </w:num>
  <w:num w:numId="30">
    <w:abstractNumId w:val="33"/>
  </w:num>
  <w:num w:numId="31">
    <w:abstractNumId w:val="0"/>
  </w:num>
  <w:num w:numId="32">
    <w:abstractNumId w:val="23"/>
  </w:num>
  <w:num w:numId="33">
    <w:abstractNumId w:val="20"/>
  </w:num>
  <w:num w:numId="34">
    <w:abstractNumId w:val="17"/>
  </w:num>
  <w:num w:numId="35">
    <w:abstractNumId w:val="5"/>
  </w:num>
  <w:num w:numId="36">
    <w:abstractNumId w:val="34"/>
  </w:num>
  <w:num w:numId="37">
    <w:abstractNumId w:val="35"/>
  </w:num>
  <w:num w:numId="38">
    <w:abstractNumId w:val="6"/>
  </w:num>
  <w:num w:numId="39">
    <w:abstractNumId w:val="4"/>
  </w:num>
  <w:num w:numId="40">
    <w:abstractNumId w:val="16"/>
  </w:num>
  <w:num w:numId="41">
    <w:abstractNumId w:val="21"/>
  </w:num>
  <w:num w:numId="4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num>
  <w:num w:numId="44">
    <w:abstractNumId w:val="16"/>
  </w:num>
  <w:num w:numId="45">
    <w:abstractNumId w:val="3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14340"/>
  </w:hdrShapeDefaults>
  <w:footnotePr>
    <w:footnote w:id="-1"/>
    <w:footnote w:id="0"/>
    <w:footnote w:id="1"/>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8FF"/>
    <w:rsid w:val="000018EB"/>
    <w:rsid w:val="00001A0D"/>
    <w:rsid w:val="00003BD8"/>
    <w:rsid w:val="00004E8D"/>
    <w:rsid w:val="00006D6A"/>
    <w:rsid w:val="000128C8"/>
    <w:rsid w:val="00015D35"/>
    <w:rsid w:val="00021425"/>
    <w:rsid w:val="000223FB"/>
    <w:rsid w:val="00030295"/>
    <w:rsid w:val="00030327"/>
    <w:rsid w:val="00040696"/>
    <w:rsid w:val="0004364A"/>
    <w:rsid w:val="000531C3"/>
    <w:rsid w:val="00054266"/>
    <w:rsid w:val="00054A54"/>
    <w:rsid w:val="000637D8"/>
    <w:rsid w:val="00072E19"/>
    <w:rsid w:val="000771E8"/>
    <w:rsid w:val="000A240F"/>
    <w:rsid w:val="000A314A"/>
    <w:rsid w:val="000A34DE"/>
    <w:rsid w:val="000B3CE1"/>
    <w:rsid w:val="000B4DA8"/>
    <w:rsid w:val="000D49B3"/>
    <w:rsid w:val="000D5EF9"/>
    <w:rsid w:val="000E27AD"/>
    <w:rsid w:val="000E3876"/>
    <w:rsid w:val="000F0E07"/>
    <w:rsid w:val="000F1BFA"/>
    <w:rsid w:val="000F28E3"/>
    <w:rsid w:val="000F440A"/>
    <w:rsid w:val="000F56C8"/>
    <w:rsid w:val="00103AEC"/>
    <w:rsid w:val="00123DC9"/>
    <w:rsid w:val="00124CC9"/>
    <w:rsid w:val="001317B5"/>
    <w:rsid w:val="00132E8F"/>
    <w:rsid w:val="00134967"/>
    <w:rsid w:val="00134AFB"/>
    <w:rsid w:val="00137AD0"/>
    <w:rsid w:val="00141C23"/>
    <w:rsid w:val="0014686A"/>
    <w:rsid w:val="001555AB"/>
    <w:rsid w:val="00176318"/>
    <w:rsid w:val="00184E39"/>
    <w:rsid w:val="0019373B"/>
    <w:rsid w:val="00193EC3"/>
    <w:rsid w:val="0019448C"/>
    <w:rsid w:val="00196D66"/>
    <w:rsid w:val="001A64FC"/>
    <w:rsid w:val="001A7A6F"/>
    <w:rsid w:val="001A7CA2"/>
    <w:rsid w:val="001B1C47"/>
    <w:rsid w:val="001B53D7"/>
    <w:rsid w:val="001B7EED"/>
    <w:rsid w:val="001C0219"/>
    <w:rsid w:val="001C708C"/>
    <w:rsid w:val="001C785A"/>
    <w:rsid w:val="001D4B12"/>
    <w:rsid w:val="001D56C2"/>
    <w:rsid w:val="001D7265"/>
    <w:rsid w:val="001E0DA3"/>
    <w:rsid w:val="001E0ED6"/>
    <w:rsid w:val="001E48B4"/>
    <w:rsid w:val="001F20F5"/>
    <w:rsid w:val="001F40D4"/>
    <w:rsid w:val="001F64E8"/>
    <w:rsid w:val="00202921"/>
    <w:rsid w:val="00205BC5"/>
    <w:rsid w:val="002060F4"/>
    <w:rsid w:val="00206535"/>
    <w:rsid w:val="0021445B"/>
    <w:rsid w:val="002151A0"/>
    <w:rsid w:val="00227826"/>
    <w:rsid w:val="00236B28"/>
    <w:rsid w:val="002415E1"/>
    <w:rsid w:val="002433E6"/>
    <w:rsid w:val="00244049"/>
    <w:rsid w:val="00267DED"/>
    <w:rsid w:val="00277235"/>
    <w:rsid w:val="002948CB"/>
    <w:rsid w:val="00297EB8"/>
    <w:rsid w:val="002A4722"/>
    <w:rsid w:val="002B52BB"/>
    <w:rsid w:val="002B63ED"/>
    <w:rsid w:val="002B729F"/>
    <w:rsid w:val="002C0547"/>
    <w:rsid w:val="002C164A"/>
    <w:rsid w:val="002C55D2"/>
    <w:rsid w:val="002D0AE4"/>
    <w:rsid w:val="002D22D2"/>
    <w:rsid w:val="002E7BAB"/>
    <w:rsid w:val="002F5B43"/>
    <w:rsid w:val="00301297"/>
    <w:rsid w:val="00304BCC"/>
    <w:rsid w:val="00305C6A"/>
    <w:rsid w:val="0030603D"/>
    <w:rsid w:val="0031223A"/>
    <w:rsid w:val="003122A3"/>
    <w:rsid w:val="00320D96"/>
    <w:rsid w:val="003317DD"/>
    <w:rsid w:val="0034234C"/>
    <w:rsid w:val="00362136"/>
    <w:rsid w:val="00365A3B"/>
    <w:rsid w:val="0037314B"/>
    <w:rsid w:val="0037736A"/>
    <w:rsid w:val="00380760"/>
    <w:rsid w:val="00380D8D"/>
    <w:rsid w:val="00390C0C"/>
    <w:rsid w:val="00391174"/>
    <w:rsid w:val="00394C76"/>
    <w:rsid w:val="0039692F"/>
    <w:rsid w:val="0039695B"/>
    <w:rsid w:val="003A0EED"/>
    <w:rsid w:val="003A21A2"/>
    <w:rsid w:val="003A21CF"/>
    <w:rsid w:val="003A4B28"/>
    <w:rsid w:val="003A54A9"/>
    <w:rsid w:val="003A774F"/>
    <w:rsid w:val="003B6437"/>
    <w:rsid w:val="003C0C6C"/>
    <w:rsid w:val="003C4E22"/>
    <w:rsid w:val="003C6440"/>
    <w:rsid w:val="003C791B"/>
    <w:rsid w:val="003C7D93"/>
    <w:rsid w:val="003D325B"/>
    <w:rsid w:val="003D3BA2"/>
    <w:rsid w:val="003D68AB"/>
    <w:rsid w:val="003E23DC"/>
    <w:rsid w:val="003E642C"/>
    <w:rsid w:val="003F40C2"/>
    <w:rsid w:val="00402B7F"/>
    <w:rsid w:val="00413681"/>
    <w:rsid w:val="00413EC8"/>
    <w:rsid w:val="00430952"/>
    <w:rsid w:val="00434A29"/>
    <w:rsid w:val="00445685"/>
    <w:rsid w:val="00445D67"/>
    <w:rsid w:val="0046061F"/>
    <w:rsid w:val="004771F5"/>
    <w:rsid w:val="00485A3D"/>
    <w:rsid w:val="004A63C9"/>
    <w:rsid w:val="004D674B"/>
    <w:rsid w:val="004D67E7"/>
    <w:rsid w:val="004E1A4F"/>
    <w:rsid w:val="004E696D"/>
    <w:rsid w:val="004F3BAC"/>
    <w:rsid w:val="004F461A"/>
    <w:rsid w:val="0050317D"/>
    <w:rsid w:val="0050560C"/>
    <w:rsid w:val="00507CBD"/>
    <w:rsid w:val="0052025A"/>
    <w:rsid w:val="00537A57"/>
    <w:rsid w:val="00540539"/>
    <w:rsid w:val="00543AE9"/>
    <w:rsid w:val="0055062E"/>
    <w:rsid w:val="00560707"/>
    <w:rsid w:val="00565358"/>
    <w:rsid w:val="00575528"/>
    <w:rsid w:val="0057639D"/>
    <w:rsid w:val="00576569"/>
    <w:rsid w:val="0057702B"/>
    <w:rsid w:val="005820AA"/>
    <w:rsid w:val="00582807"/>
    <w:rsid w:val="00586DDC"/>
    <w:rsid w:val="005A0961"/>
    <w:rsid w:val="005A5FA6"/>
    <w:rsid w:val="005C6CC7"/>
    <w:rsid w:val="005D4D37"/>
    <w:rsid w:val="005E3ECE"/>
    <w:rsid w:val="005F25F1"/>
    <w:rsid w:val="005F30F7"/>
    <w:rsid w:val="005F3B50"/>
    <w:rsid w:val="005F4028"/>
    <w:rsid w:val="005F4FFE"/>
    <w:rsid w:val="005F57A8"/>
    <w:rsid w:val="005F5E99"/>
    <w:rsid w:val="005F5FE3"/>
    <w:rsid w:val="00602C25"/>
    <w:rsid w:val="00602E2D"/>
    <w:rsid w:val="00603850"/>
    <w:rsid w:val="00604627"/>
    <w:rsid w:val="0060595B"/>
    <w:rsid w:val="0061059C"/>
    <w:rsid w:val="00611798"/>
    <w:rsid w:val="0062106E"/>
    <w:rsid w:val="0062142D"/>
    <w:rsid w:val="006220D5"/>
    <w:rsid w:val="0063457C"/>
    <w:rsid w:val="006353DF"/>
    <w:rsid w:val="00640B99"/>
    <w:rsid w:val="0064160B"/>
    <w:rsid w:val="006508AC"/>
    <w:rsid w:val="00650F19"/>
    <w:rsid w:val="006535EC"/>
    <w:rsid w:val="00662A21"/>
    <w:rsid w:val="00663847"/>
    <w:rsid w:val="0066406F"/>
    <w:rsid w:val="006640A9"/>
    <w:rsid w:val="00666C75"/>
    <w:rsid w:val="00670FBC"/>
    <w:rsid w:val="00675914"/>
    <w:rsid w:val="0068006B"/>
    <w:rsid w:val="00690DE9"/>
    <w:rsid w:val="00696323"/>
    <w:rsid w:val="00697CE2"/>
    <w:rsid w:val="006A17F0"/>
    <w:rsid w:val="006A22E5"/>
    <w:rsid w:val="006A3D62"/>
    <w:rsid w:val="006B030D"/>
    <w:rsid w:val="006B5107"/>
    <w:rsid w:val="006B76AB"/>
    <w:rsid w:val="006C2E5B"/>
    <w:rsid w:val="006C481A"/>
    <w:rsid w:val="006F3F4A"/>
    <w:rsid w:val="00711343"/>
    <w:rsid w:val="00716A6E"/>
    <w:rsid w:val="00741C2B"/>
    <w:rsid w:val="00742257"/>
    <w:rsid w:val="007447C6"/>
    <w:rsid w:val="00750B22"/>
    <w:rsid w:val="0075165E"/>
    <w:rsid w:val="00752F2A"/>
    <w:rsid w:val="00764345"/>
    <w:rsid w:val="00764F35"/>
    <w:rsid w:val="007651F4"/>
    <w:rsid w:val="0077028D"/>
    <w:rsid w:val="0077151A"/>
    <w:rsid w:val="00784A17"/>
    <w:rsid w:val="00791B59"/>
    <w:rsid w:val="00794AAB"/>
    <w:rsid w:val="00795936"/>
    <w:rsid w:val="007968A4"/>
    <w:rsid w:val="007A1F79"/>
    <w:rsid w:val="007A2FE3"/>
    <w:rsid w:val="007A6E8C"/>
    <w:rsid w:val="007C2200"/>
    <w:rsid w:val="007D13E4"/>
    <w:rsid w:val="007D17BE"/>
    <w:rsid w:val="007E05A8"/>
    <w:rsid w:val="007F128E"/>
    <w:rsid w:val="007F2B6A"/>
    <w:rsid w:val="00800F9F"/>
    <w:rsid w:val="00803694"/>
    <w:rsid w:val="008048B4"/>
    <w:rsid w:val="00805AAD"/>
    <w:rsid w:val="0081504E"/>
    <w:rsid w:val="008252BB"/>
    <w:rsid w:val="0083263A"/>
    <w:rsid w:val="008360B2"/>
    <w:rsid w:val="00836E63"/>
    <w:rsid w:val="008403FF"/>
    <w:rsid w:val="008454C6"/>
    <w:rsid w:val="008515E9"/>
    <w:rsid w:val="008563F0"/>
    <w:rsid w:val="00856410"/>
    <w:rsid w:val="00856653"/>
    <w:rsid w:val="008570C1"/>
    <w:rsid w:val="008578CC"/>
    <w:rsid w:val="008827FD"/>
    <w:rsid w:val="00883B24"/>
    <w:rsid w:val="00892F82"/>
    <w:rsid w:val="008A3505"/>
    <w:rsid w:val="008B1535"/>
    <w:rsid w:val="008B2F85"/>
    <w:rsid w:val="008C08EF"/>
    <w:rsid w:val="008C5D57"/>
    <w:rsid w:val="008D6440"/>
    <w:rsid w:val="008E3A3B"/>
    <w:rsid w:val="008E6BF8"/>
    <w:rsid w:val="008F0E14"/>
    <w:rsid w:val="00901172"/>
    <w:rsid w:val="00901329"/>
    <w:rsid w:val="00901F2F"/>
    <w:rsid w:val="00901F6E"/>
    <w:rsid w:val="00904DFC"/>
    <w:rsid w:val="009052B8"/>
    <w:rsid w:val="009055DF"/>
    <w:rsid w:val="00907FD2"/>
    <w:rsid w:val="00910099"/>
    <w:rsid w:val="00910482"/>
    <w:rsid w:val="00912112"/>
    <w:rsid w:val="00922E27"/>
    <w:rsid w:val="0093161F"/>
    <w:rsid w:val="00931EFF"/>
    <w:rsid w:val="00932034"/>
    <w:rsid w:val="0093753E"/>
    <w:rsid w:val="00943315"/>
    <w:rsid w:val="00944FDB"/>
    <w:rsid w:val="009454D0"/>
    <w:rsid w:val="00956612"/>
    <w:rsid w:val="009609C3"/>
    <w:rsid w:val="00982054"/>
    <w:rsid w:val="00983A33"/>
    <w:rsid w:val="009840C8"/>
    <w:rsid w:val="00986E52"/>
    <w:rsid w:val="009916B4"/>
    <w:rsid w:val="009A0901"/>
    <w:rsid w:val="009A4ED8"/>
    <w:rsid w:val="009A5286"/>
    <w:rsid w:val="009A5507"/>
    <w:rsid w:val="009A73A0"/>
    <w:rsid w:val="009A7D8B"/>
    <w:rsid w:val="009B3393"/>
    <w:rsid w:val="009B4A33"/>
    <w:rsid w:val="009C0A21"/>
    <w:rsid w:val="009C0F1A"/>
    <w:rsid w:val="009C38CC"/>
    <w:rsid w:val="009C48AF"/>
    <w:rsid w:val="009C7B7A"/>
    <w:rsid w:val="009D08FC"/>
    <w:rsid w:val="009D1BC4"/>
    <w:rsid w:val="009D2071"/>
    <w:rsid w:val="009D4399"/>
    <w:rsid w:val="009D7E5F"/>
    <w:rsid w:val="009E1846"/>
    <w:rsid w:val="009E36A0"/>
    <w:rsid w:val="009E5E1C"/>
    <w:rsid w:val="009E7C86"/>
    <w:rsid w:val="009F361E"/>
    <w:rsid w:val="00A0326E"/>
    <w:rsid w:val="00A226CA"/>
    <w:rsid w:val="00A23009"/>
    <w:rsid w:val="00A35BB6"/>
    <w:rsid w:val="00A56870"/>
    <w:rsid w:val="00A56CD9"/>
    <w:rsid w:val="00A62B6A"/>
    <w:rsid w:val="00A64545"/>
    <w:rsid w:val="00A64E56"/>
    <w:rsid w:val="00A65B00"/>
    <w:rsid w:val="00A663A4"/>
    <w:rsid w:val="00A71F2E"/>
    <w:rsid w:val="00A7360F"/>
    <w:rsid w:val="00A817E7"/>
    <w:rsid w:val="00A85303"/>
    <w:rsid w:val="00A873C4"/>
    <w:rsid w:val="00A9031C"/>
    <w:rsid w:val="00A91948"/>
    <w:rsid w:val="00A93CF6"/>
    <w:rsid w:val="00AA08FF"/>
    <w:rsid w:val="00AA0D0E"/>
    <w:rsid w:val="00AB5DED"/>
    <w:rsid w:val="00AC0829"/>
    <w:rsid w:val="00AC263F"/>
    <w:rsid w:val="00AC471C"/>
    <w:rsid w:val="00AD0F9B"/>
    <w:rsid w:val="00AE0B2E"/>
    <w:rsid w:val="00AE42D0"/>
    <w:rsid w:val="00AE55B3"/>
    <w:rsid w:val="00AE73FC"/>
    <w:rsid w:val="00AE7D8E"/>
    <w:rsid w:val="00AE7D90"/>
    <w:rsid w:val="00AF1FFA"/>
    <w:rsid w:val="00AF2AB3"/>
    <w:rsid w:val="00AF79E9"/>
    <w:rsid w:val="00B0379B"/>
    <w:rsid w:val="00B21747"/>
    <w:rsid w:val="00B21914"/>
    <w:rsid w:val="00B21B7B"/>
    <w:rsid w:val="00B228C6"/>
    <w:rsid w:val="00B23825"/>
    <w:rsid w:val="00B24EB1"/>
    <w:rsid w:val="00B3582D"/>
    <w:rsid w:val="00B37E6B"/>
    <w:rsid w:val="00B46B9C"/>
    <w:rsid w:val="00B46C30"/>
    <w:rsid w:val="00B53220"/>
    <w:rsid w:val="00B550D9"/>
    <w:rsid w:val="00B62851"/>
    <w:rsid w:val="00B6614D"/>
    <w:rsid w:val="00B73481"/>
    <w:rsid w:val="00B73AE0"/>
    <w:rsid w:val="00B74F3A"/>
    <w:rsid w:val="00B922B7"/>
    <w:rsid w:val="00B92E47"/>
    <w:rsid w:val="00B93C44"/>
    <w:rsid w:val="00BA3149"/>
    <w:rsid w:val="00BA4A57"/>
    <w:rsid w:val="00BA5F45"/>
    <w:rsid w:val="00BB3601"/>
    <w:rsid w:val="00BC46DF"/>
    <w:rsid w:val="00BC6D25"/>
    <w:rsid w:val="00BD09E1"/>
    <w:rsid w:val="00BD2E8F"/>
    <w:rsid w:val="00BD525B"/>
    <w:rsid w:val="00BF6379"/>
    <w:rsid w:val="00C00CC3"/>
    <w:rsid w:val="00C07407"/>
    <w:rsid w:val="00C079A2"/>
    <w:rsid w:val="00C07B17"/>
    <w:rsid w:val="00C110B4"/>
    <w:rsid w:val="00C11316"/>
    <w:rsid w:val="00C23243"/>
    <w:rsid w:val="00C24779"/>
    <w:rsid w:val="00C25287"/>
    <w:rsid w:val="00C27ABD"/>
    <w:rsid w:val="00C301F0"/>
    <w:rsid w:val="00C4091E"/>
    <w:rsid w:val="00C42716"/>
    <w:rsid w:val="00C466CC"/>
    <w:rsid w:val="00C51A47"/>
    <w:rsid w:val="00C607DE"/>
    <w:rsid w:val="00C649E1"/>
    <w:rsid w:val="00C64E85"/>
    <w:rsid w:val="00C73C7B"/>
    <w:rsid w:val="00C74FC3"/>
    <w:rsid w:val="00C7617E"/>
    <w:rsid w:val="00C80439"/>
    <w:rsid w:val="00C84260"/>
    <w:rsid w:val="00CA179E"/>
    <w:rsid w:val="00CA1AD2"/>
    <w:rsid w:val="00CA1D38"/>
    <w:rsid w:val="00CA3388"/>
    <w:rsid w:val="00CA4721"/>
    <w:rsid w:val="00CA6F5F"/>
    <w:rsid w:val="00CB021A"/>
    <w:rsid w:val="00CC0326"/>
    <w:rsid w:val="00CC1BEE"/>
    <w:rsid w:val="00CD27D9"/>
    <w:rsid w:val="00CD4AEC"/>
    <w:rsid w:val="00CD531C"/>
    <w:rsid w:val="00CD7ED6"/>
    <w:rsid w:val="00CE0CFD"/>
    <w:rsid w:val="00CE1BE1"/>
    <w:rsid w:val="00CF2701"/>
    <w:rsid w:val="00CF64E7"/>
    <w:rsid w:val="00D00685"/>
    <w:rsid w:val="00D01E70"/>
    <w:rsid w:val="00D15DE9"/>
    <w:rsid w:val="00D26EC3"/>
    <w:rsid w:val="00D36B00"/>
    <w:rsid w:val="00D43C11"/>
    <w:rsid w:val="00D44FCD"/>
    <w:rsid w:val="00D53E48"/>
    <w:rsid w:val="00D64CB4"/>
    <w:rsid w:val="00D65B95"/>
    <w:rsid w:val="00D7483C"/>
    <w:rsid w:val="00D801DC"/>
    <w:rsid w:val="00D83E8D"/>
    <w:rsid w:val="00D84140"/>
    <w:rsid w:val="00D938DB"/>
    <w:rsid w:val="00D944AF"/>
    <w:rsid w:val="00D95215"/>
    <w:rsid w:val="00D9648F"/>
    <w:rsid w:val="00DA0D67"/>
    <w:rsid w:val="00DA3EE5"/>
    <w:rsid w:val="00DC1436"/>
    <w:rsid w:val="00DC5609"/>
    <w:rsid w:val="00DC7791"/>
    <w:rsid w:val="00DD0919"/>
    <w:rsid w:val="00DE7330"/>
    <w:rsid w:val="00DF3CAF"/>
    <w:rsid w:val="00DF7386"/>
    <w:rsid w:val="00DF75CA"/>
    <w:rsid w:val="00E00B88"/>
    <w:rsid w:val="00E03804"/>
    <w:rsid w:val="00E064DE"/>
    <w:rsid w:val="00E22E6E"/>
    <w:rsid w:val="00E256D3"/>
    <w:rsid w:val="00E263B8"/>
    <w:rsid w:val="00E30077"/>
    <w:rsid w:val="00E3451C"/>
    <w:rsid w:val="00E42A35"/>
    <w:rsid w:val="00E6063D"/>
    <w:rsid w:val="00E70B16"/>
    <w:rsid w:val="00E74E65"/>
    <w:rsid w:val="00E90376"/>
    <w:rsid w:val="00E9053D"/>
    <w:rsid w:val="00E9111C"/>
    <w:rsid w:val="00E95B09"/>
    <w:rsid w:val="00EA1586"/>
    <w:rsid w:val="00EC4A85"/>
    <w:rsid w:val="00EC4E4D"/>
    <w:rsid w:val="00EC6057"/>
    <w:rsid w:val="00ED2D12"/>
    <w:rsid w:val="00ED554F"/>
    <w:rsid w:val="00ED5ECE"/>
    <w:rsid w:val="00EE1292"/>
    <w:rsid w:val="00EE496C"/>
    <w:rsid w:val="00EE6ADA"/>
    <w:rsid w:val="00EF3303"/>
    <w:rsid w:val="00EF5F13"/>
    <w:rsid w:val="00EF66EA"/>
    <w:rsid w:val="00F0027C"/>
    <w:rsid w:val="00F12433"/>
    <w:rsid w:val="00F15F4C"/>
    <w:rsid w:val="00F172E9"/>
    <w:rsid w:val="00F20A8E"/>
    <w:rsid w:val="00F221DE"/>
    <w:rsid w:val="00F2589F"/>
    <w:rsid w:val="00F276B1"/>
    <w:rsid w:val="00F37A3C"/>
    <w:rsid w:val="00F41B50"/>
    <w:rsid w:val="00F45A50"/>
    <w:rsid w:val="00F55A89"/>
    <w:rsid w:val="00F61C49"/>
    <w:rsid w:val="00F63E4B"/>
    <w:rsid w:val="00F642B2"/>
    <w:rsid w:val="00F672C7"/>
    <w:rsid w:val="00F766BB"/>
    <w:rsid w:val="00F83E9E"/>
    <w:rsid w:val="00F86D1A"/>
    <w:rsid w:val="00F92785"/>
    <w:rsid w:val="00FA3E25"/>
    <w:rsid w:val="00FA74E9"/>
    <w:rsid w:val="00FB2574"/>
    <w:rsid w:val="00FB3124"/>
    <w:rsid w:val="00FB31A7"/>
    <w:rsid w:val="00FB344B"/>
    <w:rsid w:val="00FB7CAA"/>
    <w:rsid w:val="00FC294D"/>
    <w:rsid w:val="00FD14B5"/>
    <w:rsid w:val="00FD273C"/>
    <w:rsid w:val="00FD3C2F"/>
    <w:rsid w:val="00FD7449"/>
    <w:rsid w:val="00FE3BAB"/>
    <w:rsid w:val="00FE6126"/>
    <w:rsid w:val="00FF2D90"/>
    <w:rsid w:val="00FF505C"/>
    <w:rsid w:val="00FF6C31"/>
    <w:rsid w:val="00FF6E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434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03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24CC9"/>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124CC9"/>
    <w:rPr>
      <w:rFonts w:eastAsiaTheme="minorEastAsia"/>
      <w:lang w:val="en-US" w:eastAsia="ja-JP"/>
    </w:rPr>
  </w:style>
  <w:style w:type="paragraph" w:styleId="BalloonText">
    <w:name w:val="Balloon Text"/>
    <w:basedOn w:val="Normal"/>
    <w:link w:val="BalloonTextChar"/>
    <w:uiPriority w:val="99"/>
    <w:semiHidden/>
    <w:unhideWhenUsed/>
    <w:rsid w:val="00124C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4CC9"/>
    <w:rPr>
      <w:rFonts w:ascii="Tahoma" w:hAnsi="Tahoma" w:cs="Tahoma"/>
      <w:sz w:val="16"/>
      <w:szCs w:val="16"/>
    </w:rPr>
  </w:style>
  <w:style w:type="paragraph" w:styleId="Header">
    <w:name w:val="header"/>
    <w:basedOn w:val="Normal"/>
    <w:link w:val="HeaderChar"/>
    <w:uiPriority w:val="99"/>
    <w:unhideWhenUsed/>
    <w:rsid w:val="003A21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1CF"/>
  </w:style>
  <w:style w:type="paragraph" w:styleId="Footer">
    <w:name w:val="footer"/>
    <w:basedOn w:val="Normal"/>
    <w:link w:val="FooterChar"/>
    <w:uiPriority w:val="99"/>
    <w:unhideWhenUsed/>
    <w:rsid w:val="003A21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1CF"/>
  </w:style>
  <w:style w:type="paragraph" w:styleId="ListParagraph">
    <w:name w:val="List Paragraph"/>
    <w:basedOn w:val="Normal"/>
    <w:uiPriority w:val="34"/>
    <w:qFormat/>
    <w:rsid w:val="004E1A4F"/>
    <w:pPr>
      <w:spacing w:after="0" w:line="240" w:lineRule="auto"/>
      <w:ind w:left="720"/>
      <w:contextualSpacing/>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4E1A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1A4F"/>
    <w:rPr>
      <w:sz w:val="20"/>
      <w:szCs w:val="20"/>
    </w:rPr>
  </w:style>
  <w:style w:type="character" w:styleId="FootnoteReference">
    <w:name w:val="footnote reference"/>
    <w:basedOn w:val="DefaultParagraphFont"/>
    <w:uiPriority w:val="99"/>
    <w:semiHidden/>
    <w:unhideWhenUsed/>
    <w:rsid w:val="004E1A4F"/>
    <w:rPr>
      <w:vertAlign w:val="superscript"/>
    </w:rPr>
  </w:style>
  <w:style w:type="character" w:styleId="Hyperlink">
    <w:name w:val="Hyperlink"/>
    <w:basedOn w:val="DefaultParagraphFont"/>
    <w:uiPriority w:val="99"/>
    <w:unhideWhenUsed/>
    <w:rsid w:val="0046061F"/>
    <w:rPr>
      <w:color w:val="F49100" w:themeColor="hyperlink"/>
      <w:u w:val="single"/>
    </w:rPr>
  </w:style>
  <w:style w:type="paragraph" w:styleId="EndnoteText">
    <w:name w:val="endnote text"/>
    <w:basedOn w:val="Normal"/>
    <w:link w:val="EndnoteTextChar"/>
    <w:uiPriority w:val="99"/>
    <w:semiHidden/>
    <w:unhideWhenUsed/>
    <w:rsid w:val="003C4E2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C4E22"/>
    <w:rPr>
      <w:sz w:val="20"/>
      <w:szCs w:val="20"/>
    </w:rPr>
  </w:style>
  <w:style w:type="character" w:styleId="EndnoteReference">
    <w:name w:val="endnote reference"/>
    <w:basedOn w:val="DefaultParagraphFont"/>
    <w:uiPriority w:val="99"/>
    <w:semiHidden/>
    <w:unhideWhenUsed/>
    <w:rsid w:val="003C4E22"/>
    <w:rPr>
      <w:vertAlign w:val="superscript"/>
    </w:rPr>
  </w:style>
  <w:style w:type="paragraph" w:styleId="NormalWeb">
    <w:name w:val="Normal (Web)"/>
    <w:basedOn w:val="Normal"/>
    <w:uiPriority w:val="99"/>
    <w:semiHidden/>
    <w:unhideWhenUsed/>
    <w:rsid w:val="007F128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7F128E"/>
    <w:rPr>
      <w:b/>
      <w:bCs/>
    </w:rPr>
  </w:style>
  <w:style w:type="character" w:styleId="CommentReference">
    <w:name w:val="annotation reference"/>
    <w:basedOn w:val="DefaultParagraphFont"/>
    <w:uiPriority w:val="99"/>
    <w:semiHidden/>
    <w:unhideWhenUsed/>
    <w:rsid w:val="00AE55B3"/>
    <w:rPr>
      <w:sz w:val="16"/>
      <w:szCs w:val="16"/>
    </w:rPr>
  </w:style>
  <w:style w:type="paragraph" w:styleId="CommentText">
    <w:name w:val="annotation text"/>
    <w:basedOn w:val="Normal"/>
    <w:link w:val="CommentTextChar"/>
    <w:uiPriority w:val="99"/>
    <w:unhideWhenUsed/>
    <w:rsid w:val="00AE55B3"/>
    <w:pPr>
      <w:spacing w:line="240" w:lineRule="auto"/>
    </w:pPr>
    <w:rPr>
      <w:sz w:val="20"/>
      <w:szCs w:val="20"/>
    </w:rPr>
  </w:style>
  <w:style w:type="character" w:customStyle="1" w:styleId="CommentTextChar">
    <w:name w:val="Comment Text Char"/>
    <w:basedOn w:val="DefaultParagraphFont"/>
    <w:link w:val="CommentText"/>
    <w:uiPriority w:val="99"/>
    <w:rsid w:val="00AE55B3"/>
    <w:rPr>
      <w:sz w:val="20"/>
      <w:szCs w:val="20"/>
    </w:rPr>
  </w:style>
  <w:style w:type="paragraph" w:styleId="CommentSubject">
    <w:name w:val="annotation subject"/>
    <w:basedOn w:val="CommentText"/>
    <w:next w:val="CommentText"/>
    <w:link w:val="CommentSubjectChar"/>
    <w:uiPriority w:val="99"/>
    <w:semiHidden/>
    <w:unhideWhenUsed/>
    <w:rsid w:val="00AE55B3"/>
    <w:rPr>
      <w:b/>
      <w:bCs/>
    </w:rPr>
  </w:style>
  <w:style w:type="character" w:customStyle="1" w:styleId="CommentSubjectChar">
    <w:name w:val="Comment Subject Char"/>
    <w:basedOn w:val="CommentTextChar"/>
    <w:link w:val="CommentSubject"/>
    <w:uiPriority w:val="99"/>
    <w:semiHidden/>
    <w:rsid w:val="00AE55B3"/>
    <w:rPr>
      <w:b/>
      <w:bCs/>
      <w:sz w:val="20"/>
      <w:szCs w:val="20"/>
    </w:rPr>
  </w:style>
  <w:style w:type="character" w:customStyle="1" w:styleId="st">
    <w:name w:val="st"/>
    <w:basedOn w:val="DefaultParagraphFont"/>
    <w:rsid w:val="000531C3"/>
  </w:style>
  <w:style w:type="character" w:styleId="FollowedHyperlink">
    <w:name w:val="FollowedHyperlink"/>
    <w:basedOn w:val="DefaultParagraphFont"/>
    <w:uiPriority w:val="99"/>
    <w:semiHidden/>
    <w:unhideWhenUsed/>
    <w:rsid w:val="00F766BB"/>
    <w:rPr>
      <w:color w:val="85DFD0" w:themeColor="followedHyperlink"/>
      <w:u w:val="single"/>
    </w:rPr>
  </w:style>
  <w:style w:type="paragraph" w:styleId="Revision">
    <w:name w:val="Revision"/>
    <w:hidden/>
    <w:uiPriority w:val="99"/>
    <w:semiHidden/>
    <w:rsid w:val="00176318"/>
    <w:pPr>
      <w:spacing w:after="0" w:line="240" w:lineRule="auto"/>
    </w:pPr>
  </w:style>
  <w:style w:type="character" w:customStyle="1" w:styleId="description">
    <w:name w:val="description"/>
    <w:basedOn w:val="DefaultParagraphFont"/>
    <w:rsid w:val="0037736A"/>
  </w:style>
  <w:style w:type="paragraph" w:customStyle="1" w:styleId="Default">
    <w:name w:val="Default"/>
    <w:rsid w:val="00A64545"/>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DF3C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892F82"/>
    <w:rPr>
      <w:i/>
      <w:iCs/>
    </w:rPr>
  </w:style>
  <w:style w:type="paragraph" w:styleId="BodyText">
    <w:name w:val="Body Text"/>
    <w:basedOn w:val="Normal"/>
    <w:link w:val="BodyTextChar"/>
    <w:rsid w:val="00602C25"/>
    <w:pPr>
      <w:spacing w:after="220" w:line="264" w:lineRule="auto"/>
    </w:pPr>
    <w:rPr>
      <w:rFonts w:ascii="Georgia" w:eastAsiaTheme="minorEastAsia" w:hAnsi="Georgia"/>
      <w:lang w:eastAsia="en-NZ"/>
    </w:rPr>
  </w:style>
  <w:style w:type="character" w:customStyle="1" w:styleId="BodyTextChar">
    <w:name w:val="Body Text Char"/>
    <w:basedOn w:val="DefaultParagraphFont"/>
    <w:link w:val="BodyText"/>
    <w:rsid w:val="00602C25"/>
    <w:rPr>
      <w:rFonts w:ascii="Georgia" w:eastAsiaTheme="minorEastAsia" w:hAnsi="Georgia"/>
      <w:lang w:eastAsia="en-N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03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24CC9"/>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124CC9"/>
    <w:rPr>
      <w:rFonts w:eastAsiaTheme="minorEastAsia"/>
      <w:lang w:val="en-US" w:eastAsia="ja-JP"/>
    </w:rPr>
  </w:style>
  <w:style w:type="paragraph" w:styleId="BalloonText">
    <w:name w:val="Balloon Text"/>
    <w:basedOn w:val="Normal"/>
    <w:link w:val="BalloonTextChar"/>
    <w:uiPriority w:val="99"/>
    <w:semiHidden/>
    <w:unhideWhenUsed/>
    <w:rsid w:val="00124C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4CC9"/>
    <w:rPr>
      <w:rFonts w:ascii="Tahoma" w:hAnsi="Tahoma" w:cs="Tahoma"/>
      <w:sz w:val="16"/>
      <w:szCs w:val="16"/>
    </w:rPr>
  </w:style>
  <w:style w:type="paragraph" w:styleId="Header">
    <w:name w:val="header"/>
    <w:basedOn w:val="Normal"/>
    <w:link w:val="HeaderChar"/>
    <w:uiPriority w:val="99"/>
    <w:unhideWhenUsed/>
    <w:rsid w:val="003A21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1CF"/>
  </w:style>
  <w:style w:type="paragraph" w:styleId="Footer">
    <w:name w:val="footer"/>
    <w:basedOn w:val="Normal"/>
    <w:link w:val="FooterChar"/>
    <w:uiPriority w:val="99"/>
    <w:unhideWhenUsed/>
    <w:rsid w:val="003A21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1CF"/>
  </w:style>
  <w:style w:type="paragraph" w:styleId="ListParagraph">
    <w:name w:val="List Paragraph"/>
    <w:basedOn w:val="Normal"/>
    <w:uiPriority w:val="34"/>
    <w:qFormat/>
    <w:rsid w:val="004E1A4F"/>
    <w:pPr>
      <w:spacing w:after="0" w:line="240" w:lineRule="auto"/>
      <w:ind w:left="720"/>
      <w:contextualSpacing/>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4E1A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1A4F"/>
    <w:rPr>
      <w:sz w:val="20"/>
      <w:szCs w:val="20"/>
    </w:rPr>
  </w:style>
  <w:style w:type="character" w:styleId="FootnoteReference">
    <w:name w:val="footnote reference"/>
    <w:basedOn w:val="DefaultParagraphFont"/>
    <w:uiPriority w:val="99"/>
    <w:semiHidden/>
    <w:unhideWhenUsed/>
    <w:rsid w:val="004E1A4F"/>
    <w:rPr>
      <w:vertAlign w:val="superscript"/>
    </w:rPr>
  </w:style>
  <w:style w:type="character" w:styleId="Hyperlink">
    <w:name w:val="Hyperlink"/>
    <w:basedOn w:val="DefaultParagraphFont"/>
    <w:uiPriority w:val="99"/>
    <w:unhideWhenUsed/>
    <w:rsid w:val="0046061F"/>
    <w:rPr>
      <w:color w:val="F49100" w:themeColor="hyperlink"/>
      <w:u w:val="single"/>
    </w:rPr>
  </w:style>
  <w:style w:type="paragraph" w:styleId="EndnoteText">
    <w:name w:val="endnote text"/>
    <w:basedOn w:val="Normal"/>
    <w:link w:val="EndnoteTextChar"/>
    <w:uiPriority w:val="99"/>
    <w:semiHidden/>
    <w:unhideWhenUsed/>
    <w:rsid w:val="003C4E2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C4E22"/>
    <w:rPr>
      <w:sz w:val="20"/>
      <w:szCs w:val="20"/>
    </w:rPr>
  </w:style>
  <w:style w:type="character" w:styleId="EndnoteReference">
    <w:name w:val="endnote reference"/>
    <w:basedOn w:val="DefaultParagraphFont"/>
    <w:uiPriority w:val="99"/>
    <w:semiHidden/>
    <w:unhideWhenUsed/>
    <w:rsid w:val="003C4E22"/>
    <w:rPr>
      <w:vertAlign w:val="superscript"/>
    </w:rPr>
  </w:style>
  <w:style w:type="paragraph" w:styleId="NormalWeb">
    <w:name w:val="Normal (Web)"/>
    <w:basedOn w:val="Normal"/>
    <w:uiPriority w:val="99"/>
    <w:semiHidden/>
    <w:unhideWhenUsed/>
    <w:rsid w:val="007F128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7F128E"/>
    <w:rPr>
      <w:b/>
      <w:bCs/>
    </w:rPr>
  </w:style>
  <w:style w:type="character" w:styleId="CommentReference">
    <w:name w:val="annotation reference"/>
    <w:basedOn w:val="DefaultParagraphFont"/>
    <w:uiPriority w:val="99"/>
    <w:semiHidden/>
    <w:unhideWhenUsed/>
    <w:rsid w:val="00AE55B3"/>
    <w:rPr>
      <w:sz w:val="16"/>
      <w:szCs w:val="16"/>
    </w:rPr>
  </w:style>
  <w:style w:type="paragraph" w:styleId="CommentText">
    <w:name w:val="annotation text"/>
    <w:basedOn w:val="Normal"/>
    <w:link w:val="CommentTextChar"/>
    <w:uiPriority w:val="99"/>
    <w:unhideWhenUsed/>
    <w:rsid w:val="00AE55B3"/>
    <w:pPr>
      <w:spacing w:line="240" w:lineRule="auto"/>
    </w:pPr>
    <w:rPr>
      <w:sz w:val="20"/>
      <w:szCs w:val="20"/>
    </w:rPr>
  </w:style>
  <w:style w:type="character" w:customStyle="1" w:styleId="CommentTextChar">
    <w:name w:val="Comment Text Char"/>
    <w:basedOn w:val="DefaultParagraphFont"/>
    <w:link w:val="CommentText"/>
    <w:uiPriority w:val="99"/>
    <w:rsid w:val="00AE55B3"/>
    <w:rPr>
      <w:sz w:val="20"/>
      <w:szCs w:val="20"/>
    </w:rPr>
  </w:style>
  <w:style w:type="paragraph" w:styleId="CommentSubject">
    <w:name w:val="annotation subject"/>
    <w:basedOn w:val="CommentText"/>
    <w:next w:val="CommentText"/>
    <w:link w:val="CommentSubjectChar"/>
    <w:uiPriority w:val="99"/>
    <w:semiHidden/>
    <w:unhideWhenUsed/>
    <w:rsid w:val="00AE55B3"/>
    <w:rPr>
      <w:b/>
      <w:bCs/>
    </w:rPr>
  </w:style>
  <w:style w:type="character" w:customStyle="1" w:styleId="CommentSubjectChar">
    <w:name w:val="Comment Subject Char"/>
    <w:basedOn w:val="CommentTextChar"/>
    <w:link w:val="CommentSubject"/>
    <w:uiPriority w:val="99"/>
    <w:semiHidden/>
    <w:rsid w:val="00AE55B3"/>
    <w:rPr>
      <w:b/>
      <w:bCs/>
      <w:sz w:val="20"/>
      <w:szCs w:val="20"/>
    </w:rPr>
  </w:style>
  <w:style w:type="character" w:customStyle="1" w:styleId="st">
    <w:name w:val="st"/>
    <w:basedOn w:val="DefaultParagraphFont"/>
    <w:rsid w:val="000531C3"/>
  </w:style>
  <w:style w:type="character" w:styleId="FollowedHyperlink">
    <w:name w:val="FollowedHyperlink"/>
    <w:basedOn w:val="DefaultParagraphFont"/>
    <w:uiPriority w:val="99"/>
    <w:semiHidden/>
    <w:unhideWhenUsed/>
    <w:rsid w:val="00F766BB"/>
    <w:rPr>
      <w:color w:val="85DFD0" w:themeColor="followedHyperlink"/>
      <w:u w:val="single"/>
    </w:rPr>
  </w:style>
  <w:style w:type="paragraph" w:styleId="Revision">
    <w:name w:val="Revision"/>
    <w:hidden/>
    <w:uiPriority w:val="99"/>
    <w:semiHidden/>
    <w:rsid w:val="00176318"/>
    <w:pPr>
      <w:spacing w:after="0" w:line="240" w:lineRule="auto"/>
    </w:pPr>
  </w:style>
  <w:style w:type="character" w:customStyle="1" w:styleId="description">
    <w:name w:val="description"/>
    <w:basedOn w:val="DefaultParagraphFont"/>
    <w:rsid w:val="0037736A"/>
  </w:style>
  <w:style w:type="paragraph" w:customStyle="1" w:styleId="Default">
    <w:name w:val="Default"/>
    <w:rsid w:val="00A64545"/>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DF3C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892F82"/>
    <w:rPr>
      <w:i/>
      <w:iCs/>
    </w:rPr>
  </w:style>
  <w:style w:type="paragraph" w:styleId="BodyText">
    <w:name w:val="Body Text"/>
    <w:basedOn w:val="Normal"/>
    <w:link w:val="BodyTextChar"/>
    <w:rsid w:val="00602C25"/>
    <w:pPr>
      <w:spacing w:after="220" w:line="264" w:lineRule="auto"/>
    </w:pPr>
    <w:rPr>
      <w:rFonts w:ascii="Georgia" w:eastAsiaTheme="minorEastAsia" w:hAnsi="Georgia"/>
      <w:lang w:eastAsia="en-NZ"/>
    </w:rPr>
  </w:style>
  <w:style w:type="character" w:customStyle="1" w:styleId="BodyTextChar">
    <w:name w:val="Body Text Char"/>
    <w:basedOn w:val="DefaultParagraphFont"/>
    <w:link w:val="BodyText"/>
    <w:rsid w:val="00602C25"/>
    <w:rPr>
      <w:rFonts w:ascii="Georgia" w:eastAsiaTheme="minorEastAsia" w:hAnsi="Georgia"/>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00656">
      <w:bodyDiv w:val="1"/>
      <w:marLeft w:val="0"/>
      <w:marRight w:val="0"/>
      <w:marTop w:val="0"/>
      <w:marBottom w:val="0"/>
      <w:divBdr>
        <w:top w:val="none" w:sz="0" w:space="0" w:color="auto"/>
        <w:left w:val="none" w:sz="0" w:space="0" w:color="auto"/>
        <w:bottom w:val="none" w:sz="0" w:space="0" w:color="auto"/>
        <w:right w:val="none" w:sz="0" w:space="0" w:color="auto"/>
      </w:divBdr>
    </w:div>
    <w:div w:id="259065772">
      <w:bodyDiv w:val="1"/>
      <w:marLeft w:val="0"/>
      <w:marRight w:val="0"/>
      <w:marTop w:val="0"/>
      <w:marBottom w:val="0"/>
      <w:divBdr>
        <w:top w:val="none" w:sz="0" w:space="0" w:color="auto"/>
        <w:left w:val="none" w:sz="0" w:space="0" w:color="auto"/>
        <w:bottom w:val="none" w:sz="0" w:space="0" w:color="auto"/>
        <w:right w:val="none" w:sz="0" w:space="0" w:color="auto"/>
      </w:divBdr>
    </w:div>
    <w:div w:id="474563920">
      <w:bodyDiv w:val="1"/>
      <w:marLeft w:val="0"/>
      <w:marRight w:val="0"/>
      <w:marTop w:val="0"/>
      <w:marBottom w:val="0"/>
      <w:divBdr>
        <w:top w:val="none" w:sz="0" w:space="0" w:color="auto"/>
        <w:left w:val="none" w:sz="0" w:space="0" w:color="auto"/>
        <w:bottom w:val="none" w:sz="0" w:space="0" w:color="auto"/>
        <w:right w:val="none" w:sz="0" w:space="0" w:color="auto"/>
      </w:divBdr>
    </w:div>
    <w:div w:id="564922925">
      <w:bodyDiv w:val="1"/>
      <w:marLeft w:val="0"/>
      <w:marRight w:val="0"/>
      <w:marTop w:val="0"/>
      <w:marBottom w:val="0"/>
      <w:divBdr>
        <w:top w:val="none" w:sz="0" w:space="0" w:color="auto"/>
        <w:left w:val="none" w:sz="0" w:space="0" w:color="auto"/>
        <w:bottom w:val="none" w:sz="0" w:space="0" w:color="auto"/>
        <w:right w:val="none" w:sz="0" w:space="0" w:color="auto"/>
      </w:divBdr>
    </w:div>
    <w:div w:id="1028291397">
      <w:bodyDiv w:val="1"/>
      <w:marLeft w:val="0"/>
      <w:marRight w:val="0"/>
      <w:marTop w:val="0"/>
      <w:marBottom w:val="0"/>
      <w:divBdr>
        <w:top w:val="none" w:sz="0" w:space="0" w:color="auto"/>
        <w:left w:val="none" w:sz="0" w:space="0" w:color="auto"/>
        <w:bottom w:val="none" w:sz="0" w:space="0" w:color="auto"/>
        <w:right w:val="none" w:sz="0" w:space="0" w:color="auto"/>
      </w:divBdr>
    </w:div>
    <w:div w:id="1262376860">
      <w:bodyDiv w:val="1"/>
      <w:marLeft w:val="0"/>
      <w:marRight w:val="0"/>
      <w:marTop w:val="0"/>
      <w:marBottom w:val="0"/>
      <w:divBdr>
        <w:top w:val="none" w:sz="0" w:space="0" w:color="auto"/>
        <w:left w:val="none" w:sz="0" w:space="0" w:color="auto"/>
        <w:bottom w:val="none" w:sz="0" w:space="0" w:color="auto"/>
        <w:right w:val="none" w:sz="0" w:space="0" w:color="auto"/>
      </w:divBdr>
    </w:div>
    <w:div w:id="1501853070">
      <w:bodyDiv w:val="1"/>
      <w:marLeft w:val="0"/>
      <w:marRight w:val="0"/>
      <w:marTop w:val="0"/>
      <w:marBottom w:val="0"/>
      <w:divBdr>
        <w:top w:val="none" w:sz="0" w:space="0" w:color="auto"/>
        <w:left w:val="none" w:sz="0" w:space="0" w:color="auto"/>
        <w:bottom w:val="none" w:sz="0" w:space="0" w:color="auto"/>
        <w:right w:val="none" w:sz="0" w:space="0" w:color="auto"/>
      </w:divBdr>
    </w:div>
    <w:div w:id="1550334328">
      <w:bodyDiv w:val="1"/>
      <w:marLeft w:val="0"/>
      <w:marRight w:val="0"/>
      <w:marTop w:val="0"/>
      <w:marBottom w:val="0"/>
      <w:divBdr>
        <w:top w:val="none" w:sz="0" w:space="0" w:color="auto"/>
        <w:left w:val="none" w:sz="0" w:space="0" w:color="auto"/>
        <w:bottom w:val="none" w:sz="0" w:space="0" w:color="auto"/>
        <w:right w:val="none" w:sz="0" w:space="0" w:color="auto"/>
      </w:divBdr>
    </w:div>
    <w:div w:id="1569805242">
      <w:bodyDiv w:val="1"/>
      <w:marLeft w:val="0"/>
      <w:marRight w:val="0"/>
      <w:marTop w:val="0"/>
      <w:marBottom w:val="0"/>
      <w:divBdr>
        <w:top w:val="none" w:sz="0" w:space="0" w:color="auto"/>
        <w:left w:val="none" w:sz="0" w:space="0" w:color="auto"/>
        <w:bottom w:val="none" w:sz="0" w:space="0" w:color="auto"/>
        <w:right w:val="none" w:sz="0" w:space="0" w:color="auto"/>
      </w:divBdr>
    </w:div>
    <w:div w:id="1684938610">
      <w:bodyDiv w:val="1"/>
      <w:marLeft w:val="0"/>
      <w:marRight w:val="0"/>
      <w:marTop w:val="0"/>
      <w:marBottom w:val="0"/>
      <w:divBdr>
        <w:top w:val="none" w:sz="0" w:space="0" w:color="auto"/>
        <w:left w:val="none" w:sz="0" w:space="0" w:color="auto"/>
        <w:bottom w:val="none" w:sz="0" w:space="0" w:color="auto"/>
        <w:right w:val="none" w:sz="0" w:space="0" w:color="auto"/>
      </w:divBdr>
    </w:div>
    <w:div w:id="193705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18" Type="http://schemas.openxmlformats.org/officeDocument/2006/relationships/hyperlink" Target="http://hcbdclasp.files.wordpress.com/2013/04/hcbd-bc-transportation-and-health-data-inventory.pdf" TargetMode="External"/><Relationship Id="rId26" Type="http://schemas.openxmlformats.org/officeDocument/2006/relationships/hyperlink" Target="https://www.ite.org/" TargetMode="External"/><Relationship Id="rId39" Type="http://schemas.openxmlformats.org/officeDocument/2006/relationships/package" Target="embeddings/Microsoft_Excel_Worksheet1.xlsx"/><Relationship Id="rId3" Type="http://schemas.openxmlformats.org/officeDocument/2006/relationships/customXml" Target="../customXml/item3.xml"/><Relationship Id="rId21" Type="http://schemas.openxmlformats.org/officeDocument/2006/relationships/hyperlink" Target="http://greenactioncentre.ca/content/the-business-case-for-improving-commuter-options/" TargetMode="External"/><Relationship Id="rId34" Type="http://schemas.openxmlformats.org/officeDocument/2006/relationships/hyperlink" Target="http://www.nctr.usf.edu/clearinghouse/" TargetMode="External"/><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hcbdclasp.files.wordpress.com/2013/04/hcbd-bc-transportation-and-health-data-inventory.pdf" TargetMode="External"/><Relationship Id="rId25" Type="http://schemas.openxmlformats.org/officeDocument/2006/relationships/hyperlink" Target="http://www.cutaactu.ca/en/" TargetMode="External"/><Relationship Id="rId33" Type="http://schemas.openxmlformats.org/officeDocument/2006/relationships/hyperlink" Target="http://www.apbp.org/" TargetMode="External"/><Relationship Id="rId38"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hyperlink" Target="http://hcbd-clasp.com/clasp-i-resources-tools/" TargetMode="External"/><Relationship Id="rId20" Type="http://schemas.openxmlformats.org/officeDocument/2006/relationships/hyperlink" Target="http://www.portlandoregon.gov/transportation/59969" TargetMode="External"/><Relationship Id="rId29" Type="http://schemas.openxmlformats.org/officeDocument/2006/relationships/hyperlink" Target="http://www.canadawalks.ca/" TargetMode="External"/><Relationship Id="rId41" Type="http://schemas.openxmlformats.org/officeDocument/2006/relationships/package" Target="embeddings/Microsoft_Excel_Worksheet2.xlsx"/><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24" Type="http://schemas.openxmlformats.org/officeDocument/2006/relationships/hyperlink" Target="http://www.cip-icu.ca/&#8206;" TargetMode="External"/><Relationship Id="rId32" Type="http://schemas.openxmlformats.org/officeDocument/2006/relationships/hyperlink" Target="http://www.sharetheroad.ca/" TargetMode="External"/><Relationship Id="rId37" Type="http://schemas.openxmlformats.org/officeDocument/2006/relationships/hyperlink" Target="http://nacto.org/" TargetMode="External"/><Relationship Id="rId40" Type="http://schemas.openxmlformats.org/officeDocument/2006/relationships/image" Target="media/image2.emf"/><Relationship Id="rId5" Type="http://schemas.openxmlformats.org/officeDocument/2006/relationships/styles" Target="styles.xml"/><Relationship Id="rId15" Type="http://schemas.openxmlformats.org/officeDocument/2006/relationships/hyperlink" Target="http://www.recreationpei.ca/index.php?page=active_communities" TargetMode="External"/><Relationship Id="rId23" Type="http://schemas.openxmlformats.org/officeDocument/2006/relationships/hyperlink" Target="file:///C:\Users\Diana\Documents\Work\Current%20Clients\PHAC%20-%20Interviews%20-%20Active%20Transportation\Report\greencommunitiescanada.org\" TargetMode="External"/><Relationship Id="rId28" Type="http://schemas.openxmlformats.org/officeDocument/2006/relationships/hyperlink" Target="http://www.fcm.ca/home.htm" TargetMode="External"/><Relationship Id="rId36" Type="http://schemas.openxmlformats.org/officeDocument/2006/relationships/hyperlink" Target="http://www.pps.org/pwpb2012/" TargetMode="External"/><Relationship Id="rId10" Type="http://schemas.openxmlformats.org/officeDocument/2006/relationships/endnotes" Target="endnotes.xml"/><Relationship Id="rId19" Type="http://schemas.openxmlformats.org/officeDocument/2006/relationships/hyperlink" Target="http://www.peoplepoweredmovement.org/site/" TargetMode="External"/><Relationship Id="rId31" Type="http://schemas.openxmlformats.org/officeDocument/2006/relationships/hyperlink" Target="http://www.toolsofchange.com"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transportationtomorrow.on.ca/" TargetMode="External"/><Relationship Id="rId22" Type="http://schemas.openxmlformats.org/officeDocument/2006/relationships/hyperlink" Target="http://www.actcanada.com/" TargetMode="External"/><Relationship Id="rId27" Type="http://schemas.openxmlformats.org/officeDocument/2006/relationships/hyperlink" Target="file:///C:\Users\Diana\Documents\Work\Current%20Clients\PHAC%20-%20Interviews%20-%20Active%20Transportation\Report\tac-atc.ca\&#8206;" TargetMode="External"/><Relationship Id="rId30" Type="http://schemas.openxmlformats.org/officeDocument/2006/relationships/hyperlink" Target="http://hcbd-clasp.com/" TargetMode="External"/><Relationship Id="rId35" Type="http://schemas.openxmlformats.org/officeDocument/2006/relationships/hyperlink" Target="http://activelivingresearch.org/" TargetMode="External"/><Relationship Id="rId43"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journal.cpha.ca/index.php/cjph/issue/view/297http:/journal.cpha.ca/index.php/cjph/issue/view/297" TargetMode="External"/><Relationship Id="rId7" Type="http://schemas.openxmlformats.org/officeDocument/2006/relationships/hyperlink" Target="http://www.dal.ca/content/dam/dalhousie/pdf/sites/share-the-road/DalTRAC_AT_FINAL-1.pdf" TargetMode="External"/><Relationship Id="rId2" Type="http://schemas.openxmlformats.org/officeDocument/2006/relationships/hyperlink" Target="http://www.dal.ca/content/dam/dalhousie/pdf/sites/share-the-road/DalTRAC_AT_FINAL-1.pdf" TargetMode="External"/><Relationship Id="rId1" Type="http://schemas.openxmlformats.org/officeDocument/2006/relationships/hyperlink" Target="http://journal.cpha.ca/index.php/cjph/issue/view/297http:/journal.cpha.ca/index.php/cjph/issue/view/297" TargetMode="External"/><Relationship Id="rId6" Type="http://schemas.openxmlformats.org/officeDocument/2006/relationships/hyperlink" Target="http://www.velo.qc.ca/en/pressroom/Bicycling-in-Quebec-in-2010-Velo-Quebec-releases-results-of-five-year-study-" TargetMode="External"/><Relationship Id="rId5" Type="http://schemas.openxmlformats.org/officeDocument/2006/relationships/hyperlink" Target="http://www.tandfonline.com/doi/full/10.1080/15389588.2012.696755" TargetMode="External"/><Relationship Id="rId4" Type="http://schemas.openxmlformats.org/officeDocument/2006/relationships/hyperlink" Target="http://www.walkandrollpeel.ca/news-ideas/pdfs/summit2013/02-dr-mowat.pdf"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Flow">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Flow">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low">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scene3d>
            <a:camera prst="orthographicFront">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80000"/>
                <a:satMod val="400000"/>
              </a:schemeClr>
            </a:gs>
            <a:gs pos="25000">
              <a:schemeClr val="phClr">
                <a:tint val="83000"/>
                <a:satMod val="320000"/>
              </a:schemeClr>
            </a:gs>
            <a:gs pos="100000">
              <a:schemeClr val="phClr">
                <a:shade val="15000"/>
                <a:satMod val="320000"/>
              </a:schemeClr>
            </a:gs>
          </a:gsLst>
          <a:path path="circle">
            <a:fillToRect l="10000" t="110000" r="10000" b="100000"/>
          </a:path>
        </a:gradFill>
        <a:blipFill>
          <a:blip xmlns:r="http://schemas.openxmlformats.org/officeDocument/2006/relationships" r:embed="rId1">
            <a:duotone>
              <a:schemeClr val="phClr">
                <a:shade val="90000"/>
                <a:satMod val="150000"/>
              </a:schemeClr>
              <a:schemeClr val="phClr">
                <a:tint val="88000"/>
                <a:satMod val="150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2014-01-07T00:00:00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008E186-E517-45AC-9EC8-3C6A5B62AA2D}">
  <ds:schemaRefs>
    <ds:schemaRef ds:uri="http://schemas.openxmlformats.org/officeDocument/2006/bibliography"/>
  </ds:schemaRefs>
</ds:datastoreItem>
</file>

<file path=customXml/itemProps3.xml><?xml version="1.0" encoding="utf-8"?>
<ds:datastoreItem xmlns:ds="http://schemas.openxmlformats.org/officeDocument/2006/customXml" ds:itemID="{6D34CF6C-0F8F-4218-90EA-B9A9EEA42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54</Pages>
  <Words>16799</Words>
  <Characters>95755</Characters>
  <Application>Microsoft Office Word</Application>
  <DocSecurity>0</DocSecurity>
  <Lines>797</Lines>
  <Paragraphs>224</Paragraphs>
  <ScaleCrop>false</ScaleCrop>
  <HeadingPairs>
    <vt:vector size="2" baseType="variant">
      <vt:variant>
        <vt:lpstr>Title</vt:lpstr>
      </vt:variant>
      <vt:variant>
        <vt:i4>1</vt:i4>
      </vt:variant>
    </vt:vector>
  </HeadingPairs>
  <TitlesOfParts>
    <vt:vector size="1" baseType="lpstr">
      <vt:lpstr>Mobilizing Knowledge for Active Transportation</vt:lpstr>
    </vt:vector>
  </TitlesOfParts>
  <Company>Wellspring Strategies</Company>
  <LinksUpToDate>false</LinksUpToDate>
  <CharactersWithSpaces>112330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Mobilizing Knowledge for Active Transportation</dc:title>
  <dc:subject>Scan of Regional-level and NGO Perspectives</dc:subject>
  <dc:creator>Pamela Turner</dc:creator>
  <cp:lastModifiedBy>Pamela Turner</cp:lastModifiedBy>
  <cp:revision>2</cp:revision>
  <cp:lastPrinted>2014-09-25T14:49:00Z</cp:lastPrinted>
  <dcterms:created xsi:type="dcterms:W3CDTF">2015-02-16T19:52:00Z</dcterms:created>
  <dcterms:modified xsi:type="dcterms:W3CDTF">2015-02-16T19:52:00Z</dcterms:modified>
</cp:coreProperties>
</file>