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5A" w:rsidRPr="006A3212" w:rsidRDefault="0073525A" w:rsidP="0073525A">
      <w:pPr>
        <w:spacing w:line="240" w:lineRule="auto"/>
        <w:rPr>
          <w:b/>
          <w:lang w:val="es-ES_tradnl"/>
        </w:rPr>
      </w:pPr>
      <w:r>
        <w:rPr>
          <w:b/>
          <w:lang w:val="es-ES_tradnl"/>
        </w:rPr>
        <w:t xml:space="preserve">Gatos de </w:t>
      </w:r>
      <w:r w:rsidRPr="006A3212">
        <w:rPr>
          <w:b/>
          <w:lang w:val="es-ES_tradnl"/>
        </w:rPr>
        <w:t>cementerio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 xml:space="preserve">Me gusta pensar 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que los gatos sin dueño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que viven y sueñan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 xml:space="preserve">en los cementerios 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de la gran ciudad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son las almas sin pena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de los que murieron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y nadie recuerda.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Que la gata dormida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sobre el mármol caliente</w:t>
      </w:r>
    </w:p>
    <w:p w:rsidR="0073525A" w:rsidRDefault="0073525A" w:rsidP="0073525A">
      <w:pPr>
        <w:spacing w:line="240" w:lineRule="auto"/>
        <w:rPr>
          <w:lang w:val="es-ES_tradnl"/>
        </w:rPr>
      </w:pPr>
      <w:bookmarkStart w:id="0" w:name="_GoBack"/>
      <w:bookmarkEnd w:id="0"/>
      <w:r>
        <w:rPr>
          <w:lang w:val="es-ES_tradnl"/>
        </w:rPr>
        <w:t>de una losa borrada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 xml:space="preserve">y el gatito que caza 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mariposas blancas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de lirios resecos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ronronean felices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en el más acá.</w:t>
      </w:r>
    </w:p>
    <w:p w:rsidR="00ED0654" w:rsidRDefault="00ED0654">
      <w:pPr>
        <w:rPr>
          <w:lang w:val="es-ES_tradnl"/>
        </w:rPr>
      </w:pPr>
    </w:p>
    <w:p w:rsidR="0073525A" w:rsidRPr="0051514E" w:rsidRDefault="0073525A" w:rsidP="0073525A">
      <w:pPr>
        <w:spacing w:line="240" w:lineRule="auto"/>
        <w:rPr>
          <w:b/>
          <w:lang w:val="es-ES_tradnl"/>
        </w:rPr>
      </w:pPr>
      <w:r w:rsidRPr="0051514E">
        <w:rPr>
          <w:b/>
          <w:lang w:val="es-ES_tradnl"/>
        </w:rPr>
        <w:t>El sueño del perro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Mi perro que duerme gimiendo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Me sueña en su sueño.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Sueña mis manos,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Sueña mi olor,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Sueña mi voz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 xml:space="preserve">Y los dos corriendo 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Por el campo abierto.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Existo en su sueño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Más alto, más listo,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Más hombre.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 xml:space="preserve">Cuando se despierta 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lastRenderedPageBreak/>
        <w:t xml:space="preserve">Y ya no me sueña, 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 xml:space="preserve">Deja de existir 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Lo mejor de mí.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Sólo quedo yo</w:t>
      </w:r>
    </w:p>
    <w:p w:rsidR="0073525A" w:rsidRDefault="0073525A" w:rsidP="0073525A">
      <w:pPr>
        <w:spacing w:line="240" w:lineRule="auto"/>
        <w:rPr>
          <w:lang w:val="es-ES_tradnl"/>
        </w:rPr>
      </w:pPr>
      <w:r>
        <w:rPr>
          <w:lang w:val="es-ES_tradnl"/>
        </w:rPr>
        <w:t>Pensando que existo.</w:t>
      </w:r>
    </w:p>
    <w:p w:rsidR="0073525A" w:rsidRPr="0073525A" w:rsidRDefault="0073525A">
      <w:pPr>
        <w:rPr>
          <w:lang w:val="es-ES_tradnl"/>
        </w:rPr>
      </w:pPr>
    </w:p>
    <w:sectPr w:rsidR="0073525A" w:rsidRPr="007352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5A"/>
    <w:rsid w:val="0073525A"/>
    <w:rsid w:val="00E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80486"/>
  <w15:chartTrackingRefBased/>
  <w15:docId w15:val="{F1BBFFB6-DF73-49F8-8446-F0CC4B20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enrique_fernandez@umanitoba.ca</dc:creator>
  <cp:keywords/>
  <dc:description/>
  <cp:lastModifiedBy>enrique_fernandez@umanitoba.ca</cp:lastModifiedBy>
  <cp:revision>1</cp:revision>
  <dcterms:created xsi:type="dcterms:W3CDTF">2017-09-30T18:25:00Z</dcterms:created>
  <dcterms:modified xsi:type="dcterms:W3CDTF">2017-09-30T18:26:00Z</dcterms:modified>
</cp:coreProperties>
</file>