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DF858" w14:textId="77777777" w:rsidR="00C22465" w:rsidRPr="00736AE5" w:rsidRDefault="00C22465" w:rsidP="00C22465">
      <w:pPr>
        <w:pStyle w:val="Heading1"/>
        <w:rPr>
          <w:bCs/>
        </w:rPr>
      </w:pPr>
      <w:bookmarkStart w:id="0" w:name="_Toc27740224"/>
      <w:r>
        <w:t>Appendix A: Consent Form (Participants 18+)</w:t>
      </w:r>
      <w:bookmarkEnd w:id="0"/>
    </w:p>
    <w:p w14:paraId="4DCD22DB" w14:textId="77777777" w:rsidR="00C22465" w:rsidRDefault="00C22465" w:rsidP="00C22465">
      <w:pPr>
        <w:pStyle w:val="Header"/>
        <w:ind w:left="-426"/>
      </w:pPr>
      <w:r w:rsidRPr="00C4696B">
        <w:rPr>
          <w:noProof/>
          <w:lang w:val="en-US"/>
        </w:rPr>
        <w:drawing>
          <wp:inline distT="0" distB="0" distL="0" distR="0" wp14:anchorId="729F535B" wp14:editId="654DADF0">
            <wp:extent cx="3005668" cy="60113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7787" cy="647558"/>
                    </a:xfrm>
                    <a:prstGeom prst="rect">
                      <a:avLst/>
                    </a:prstGeom>
                    <a:noFill/>
                    <a:ln>
                      <a:noFill/>
                    </a:ln>
                  </pic:spPr>
                </pic:pic>
              </a:graphicData>
            </a:graphic>
          </wp:inline>
        </w:drawing>
      </w:r>
      <w:r>
        <w:rPr>
          <w:noProof/>
          <w:lang w:val="en-US"/>
        </w:rPr>
        <mc:AlternateContent>
          <mc:Choice Requires="wps">
            <w:drawing>
              <wp:anchor distT="0" distB="0" distL="114300" distR="114300" simplePos="0" relativeHeight="251659264" behindDoc="0" locked="0" layoutInCell="1" allowOverlap="1" wp14:anchorId="7016AEF8" wp14:editId="314357AE">
                <wp:simplePos x="0" y="0"/>
                <wp:positionH relativeFrom="column">
                  <wp:posOffset>4658360</wp:posOffset>
                </wp:positionH>
                <wp:positionV relativeFrom="paragraph">
                  <wp:posOffset>0</wp:posOffset>
                </wp:positionV>
                <wp:extent cx="1938867" cy="872067"/>
                <wp:effectExtent l="0" t="0" r="4445" b="4445"/>
                <wp:wrapNone/>
                <wp:docPr id="7" name="Text Box 7"/>
                <wp:cNvGraphicFramePr/>
                <a:graphic xmlns:a="http://schemas.openxmlformats.org/drawingml/2006/main">
                  <a:graphicData uri="http://schemas.microsoft.com/office/word/2010/wordprocessingShape">
                    <wps:wsp>
                      <wps:cNvSpPr txBox="1"/>
                      <wps:spPr>
                        <a:xfrm>
                          <a:off x="0" y="0"/>
                          <a:ext cx="1938867" cy="872067"/>
                        </a:xfrm>
                        <a:prstGeom prst="rect">
                          <a:avLst/>
                        </a:prstGeom>
                        <a:solidFill>
                          <a:schemeClr val="lt1"/>
                        </a:solidFill>
                        <a:ln w="6350">
                          <a:noFill/>
                        </a:ln>
                      </wps:spPr>
                      <wps:txbx>
                        <w:txbxContent>
                          <w:p w14:paraId="38B88A2F" w14:textId="77777777" w:rsidR="00C22465" w:rsidRPr="00C4696B" w:rsidRDefault="00C22465" w:rsidP="00C22465">
                            <w:pPr>
                              <w:rPr>
                                <w:rFonts w:ascii="Trade Gothic Next LT Pro" w:hAnsi="Trade Gothic Next LT Pro"/>
                                <w:color w:val="2C1812"/>
                                <w:sz w:val="18"/>
                                <w:szCs w:val="18"/>
                              </w:rPr>
                            </w:pPr>
                            <w:r w:rsidRPr="00C4696B">
                              <w:rPr>
                                <w:rFonts w:ascii="Trade Gothic Next LT Pro" w:hAnsi="Trade Gothic Next LT Pro"/>
                                <w:color w:val="2C1812"/>
                                <w:sz w:val="18"/>
                                <w:szCs w:val="18"/>
                              </w:rPr>
                              <w:t>102 Frank Kennedy Centre</w:t>
                            </w:r>
                          </w:p>
                          <w:p w14:paraId="1A99F5FB" w14:textId="77777777" w:rsidR="00C22465" w:rsidRPr="00C4696B" w:rsidRDefault="00C22465" w:rsidP="00C22465">
                            <w:pPr>
                              <w:rPr>
                                <w:rFonts w:ascii="Trade Gothic Next LT Pro" w:hAnsi="Trade Gothic Next LT Pro"/>
                                <w:color w:val="2C1812"/>
                                <w:sz w:val="18"/>
                                <w:szCs w:val="18"/>
                              </w:rPr>
                            </w:pPr>
                            <w:r w:rsidRPr="00C4696B">
                              <w:rPr>
                                <w:rFonts w:ascii="Trade Gothic Next LT Pro" w:hAnsi="Trade Gothic Next LT Pro"/>
                                <w:color w:val="2C1812"/>
                                <w:sz w:val="18"/>
                                <w:szCs w:val="18"/>
                              </w:rPr>
                              <w:t>University of Manitoba</w:t>
                            </w:r>
                            <w:r w:rsidRPr="00C4696B">
                              <w:rPr>
                                <w:rFonts w:ascii="Trade Gothic Next LT Pro" w:hAnsi="Trade Gothic Next LT Pro"/>
                                <w:color w:val="2C1812"/>
                                <w:sz w:val="18"/>
                                <w:szCs w:val="18"/>
                              </w:rPr>
                              <w:br/>
                              <w:t>Winnipeg, Manitoba</w:t>
                            </w:r>
                          </w:p>
                          <w:p w14:paraId="1F7E6DE9" w14:textId="77777777" w:rsidR="00C22465" w:rsidRPr="00C4696B" w:rsidRDefault="00C22465" w:rsidP="00C22465">
                            <w:pPr>
                              <w:rPr>
                                <w:rFonts w:ascii="Trade Gothic Next LT Pro" w:hAnsi="Trade Gothic Next LT Pro"/>
                                <w:color w:val="2C1812"/>
                                <w:sz w:val="18"/>
                                <w:szCs w:val="18"/>
                              </w:rPr>
                            </w:pPr>
                            <w:r w:rsidRPr="00C4696B">
                              <w:rPr>
                                <w:rFonts w:ascii="Trade Gothic Next LT Pro" w:hAnsi="Trade Gothic Next LT Pro"/>
                                <w:color w:val="2C1812"/>
                                <w:sz w:val="18"/>
                                <w:szCs w:val="18"/>
                              </w:rPr>
                              <w:t>R3T 2N2</w:t>
                            </w:r>
                          </w:p>
                          <w:p w14:paraId="504B414F" w14:textId="77777777" w:rsidR="00C22465" w:rsidRPr="00C4696B" w:rsidRDefault="00C22465" w:rsidP="00C22465">
                            <w:pPr>
                              <w:rPr>
                                <w:rFonts w:ascii="Trade Gothic Next LT Pro" w:hAnsi="Trade Gothic Next LT Pro"/>
                                <w:color w:val="2C1812"/>
                                <w:sz w:val="18"/>
                                <w:szCs w:val="18"/>
                              </w:rPr>
                            </w:pPr>
                            <w:r w:rsidRPr="00C4696B">
                              <w:rPr>
                                <w:rFonts w:ascii="Trade Gothic Next LT Pro" w:hAnsi="Trade Gothic Next LT Pro"/>
                                <w:color w:val="2C1812"/>
                                <w:sz w:val="18"/>
                                <w:szCs w:val="18"/>
                              </w:rPr>
                              <w:t>umanitoba.ca/</w:t>
                            </w:r>
                            <w:proofErr w:type="spellStart"/>
                            <w:r w:rsidRPr="00C4696B">
                              <w:rPr>
                                <w:rFonts w:ascii="Trade Gothic Next LT Pro" w:hAnsi="Trade Gothic Next LT Pro"/>
                                <w:color w:val="2C1812"/>
                                <w:sz w:val="18"/>
                                <w:szCs w:val="18"/>
                              </w:rPr>
                              <w:t>kinrec</w:t>
                            </w:r>
                            <w:proofErr w:type="spellEnd"/>
                            <w:r w:rsidRPr="00C4696B">
                              <w:rPr>
                                <w:rFonts w:ascii="Trade Gothic Next LT Pro" w:hAnsi="Trade Gothic Next LT Pro"/>
                                <w:color w:val="2C1812"/>
                                <w:sz w:val="18"/>
                                <w:szCs w:val="18"/>
                              </w:rPr>
                              <w:t xml:space="preserve"> | @</w:t>
                            </w:r>
                            <w:proofErr w:type="spellStart"/>
                            <w:r w:rsidRPr="00C4696B">
                              <w:rPr>
                                <w:rFonts w:ascii="Trade Gothic Next LT Pro" w:hAnsi="Trade Gothic Next LT Pro"/>
                                <w:color w:val="2C1812"/>
                                <w:sz w:val="18"/>
                                <w:szCs w:val="18"/>
                              </w:rPr>
                              <w:t>umkinrec</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6AEF8" id="_x0000_t202" coordsize="21600,21600" o:spt="202" path="m,l,21600r21600,l21600,xe">
                <v:stroke joinstyle="miter"/>
                <v:path gradientshapeok="t" o:connecttype="rect"/>
              </v:shapetype>
              <v:shape id="Text Box 7" o:spid="_x0000_s1026" type="#_x0000_t202" style="position:absolute;left:0;text-align:left;margin-left:366.8pt;margin-top:0;width:152.65pt;height:6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" fillcolor="white [3201]" stroked="f" strokeweight=".5pt">
                <v:textbox>
                  <w:txbxContent>
                    <w:p w14:paraId="38B88A2F" w14:textId="77777777" w:rsidR="00C22465" w:rsidRPr="00C4696B" w:rsidRDefault="00C22465" w:rsidP="00C22465">
                      <w:pPr>
                        <w:rPr>
                          <w:rFonts w:ascii="Trade Gothic Next LT Pro" w:hAnsi="Trade Gothic Next LT Pro"/>
                          <w:color w:val="2C1812"/>
                          <w:sz w:val="18"/>
                          <w:szCs w:val="18"/>
                        </w:rPr>
                      </w:pPr>
                      <w:r w:rsidRPr="00C4696B">
                        <w:rPr>
                          <w:rFonts w:ascii="Trade Gothic Next LT Pro" w:hAnsi="Trade Gothic Next LT Pro"/>
                          <w:color w:val="2C1812"/>
                          <w:sz w:val="18"/>
                          <w:szCs w:val="18"/>
                        </w:rPr>
                        <w:t>102 Frank Kennedy Centre</w:t>
                      </w:r>
                    </w:p>
                    <w:p w14:paraId="1A99F5FB" w14:textId="77777777" w:rsidR="00C22465" w:rsidRPr="00C4696B" w:rsidRDefault="00C22465" w:rsidP="00C22465">
                      <w:pPr>
                        <w:rPr>
                          <w:rFonts w:ascii="Trade Gothic Next LT Pro" w:hAnsi="Trade Gothic Next LT Pro"/>
                          <w:color w:val="2C1812"/>
                          <w:sz w:val="18"/>
                          <w:szCs w:val="18"/>
                        </w:rPr>
                      </w:pPr>
                      <w:r w:rsidRPr="00C4696B">
                        <w:rPr>
                          <w:rFonts w:ascii="Trade Gothic Next LT Pro" w:hAnsi="Trade Gothic Next LT Pro"/>
                          <w:color w:val="2C1812"/>
                          <w:sz w:val="18"/>
                          <w:szCs w:val="18"/>
                        </w:rPr>
                        <w:t>University of Manitoba</w:t>
                      </w:r>
                      <w:r w:rsidRPr="00C4696B">
                        <w:rPr>
                          <w:rFonts w:ascii="Trade Gothic Next LT Pro" w:hAnsi="Trade Gothic Next LT Pro"/>
                          <w:color w:val="2C1812"/>
                          <w:sz w:val="18"/>
                          <w:szCs w:val="18"/>
                        </w:rPr>
                        <w:br/>
                        <w:t>Winnipeg, Manitoba</w:t>
                      </w:r>
                    </w:p>
                    <w:p w14:paraId="1F7E6DE9" w14:textId="77777777" w:rsidR="00C22465" w:rsidRPr="00C4696B" w:rsidRDefault="00C22465" w:rsidP="00C22465">
                      <w:pPr>
                        <w:rPr>
                          <w:rFonts w:ascii="Trade Gothic Next LT Pro" w:hAnsi="Trade Gothic Next LT Pro"/>
                          <w:color w:val="2C1812"/>
                          <w:sz w:val="18"/>
                          <w:szCs w:val="18"/>
                        </w:rPr>
                      </w:pPr>
                      <w:r w:rsidRPr="00C4696B">
                        <w:rPr>
                          <w:rFonts w:ascii="Trade Gothic Next LT Pro" w:hAnsi="Trade Gothic Next LT Pro"/>
                          <w:color w:val="2C1812"/>
                          <w:sz w:val="18"/>
                          <w:szCs w:val="18"/>
                        </w:rPr>
                        <w:t>R3T 2N2</w:t>
                      </w:r>
                    </w:p>
                    <w:p w14:paraId="504B414F" w14:textId="77777777" w:rsidR="00C22465" w:rsidRPr="00C4696B" w:rsidRDefault="00C22465" w:rsidP="00C22465">
                      <w:pPr>
                        <w:rPr>
                          <w:rFonts w:ascii="Trade Gothic Next LT Pro" w:hAnsi="Trade Gothic Next LT Pro"/>
                          <w:color w:val="2C1812"/>
                          <w:sz w:val="18"/>
                          <w:szCs w:val="18"/>
                        </w:rPr>
                      </w:pPr>
                      <w:r w:rsidRPr="00C4696B">
                        <w:rPr>
                          <w:rFonts w:ascii="Trade Gothic Next LT Pro" w:hAnsi="Trade Gothic Next LT Pro"/>
                          <w:color w:val="2C1812"/>
                          <w:sz w:val="18"/>
                          <w:szCs w:val="18"/>
                        </w:rPr>
                        <w:t>umanitoba.ca/</w:t>
                      </w:r>
                      <w:proofErr w:type="spellStart"/>
                      <w:r w:rsidRPr="00C4696B">
                        <w:rPr>
                          <w:rFonts w:ascii="Trade Gothic Next LT Pro" w:hAnsi="Trade Gothic Next LT Pro"/>
                          <w:color w:val="2C1812"/>
                          <w:sz w:val="18"/>
                          <w:szCs w:val="18"/>
                        </w:rPr>
                        <w:t>kinrec</w:t>
                      </w:r>
                      <w:proofErr w:type="spellEnd"/>
                      <w:r w:rsidRPr="00C4696B">
                        <w:rPr>
                          <w:rFonts w:ascii="Trade Gothic Next LT Pro" w:hAnsi="Trade Gothic Next LT Pro"/>
                          <w:color w:val="2C1812"/>
                          <w:sz w:val="18"/>
                          <w:szCs w:val="18"/>
                        </w:rPr>
                        <w:t xml:space="preserve"> | @</w:t>
                      </w:r>
                      <w:proofErr w:type="spellStart"/>
                      <w:r w:rsidRPr="00C4696B">
                        <w:rPr>
                          <w:rFonts w:ascii="Trade Gothic Next LT Pro" w:hAnsi="Trade Gothic Next LT Pro"/>
                          <w:color w:val="2C1812"/>
                          <w:sz w:val="18"/>
                          <w:szCs w:val="18"/>
                        </w:rPr>
                        <w:t>umkinrec</w:t>
                      </w:r>
                      <w:proofErr w:type="spellEnd"/>
                    </w:p>
                  </w:txbxContent>
                </v:textbox>
              </v:shape>
            </w:pict>
          </mc:Fallback>
        </mc:AlternateContent>
      </w:r>
    </w:p>
    <w:p w14:paraId="51BF120F" w14:textId="77777777" w:rsidR="00C22465" w:rsidRPr="004B45B2" w:rsidRDefault="00C22465" w:rsidP="00C22465">
      <w:pPr>
        <w:rPr>
          <w:rFonts w:ascii="Times New Roman" w:hAnsi="Times New Roman" w:cs="Times New Roman"/>
          <w:b/>
          <w:bCs/>
        </w:rPr>
      </w:pPr>
    </w:p>
    <w:p w14:paraId="2A24B5DF" w14:textId="77777777" w:rsidR="00C22465" w:rsidRPr="004B45B2" w:rsidRDefault="00C22465" w:rsidP="00C22465">
      <w:pPr>
        <w:rPr>
          <w:rFonts w:ascii="Times New Roman" w:hAnsi="Times New Roman" w:cs="Times New Roman"/>
          <w:b/>
          <w:bCs/>
        </w:rPr>
      </w:pPr>
    </w:p>
    <w:p w14:paraId="5D61FF7B" w14:textId="77777777" w:rsidR="00C22465" w:rsidRPr="00B43EFB" w:rsidRDefault="00C22465" w:rsidP="00C22465">
      <w:pPr>
        <w:rPr>
          <w:rFonts w:ascii="Times New Roman" w:eastAsia="Calibri" w:hAnsi="Times New Roman" w:cs="Times New Roman"/>
        </w:rPr>
      </w:pPr>
      <w:r w:rsidRPr="00B43EFB">
        <w:rPr>
          <w:rFonts w:ascii="Times New Roman" w:hAnsi="Times New Roman" w:cs="Times New Roman"/>
          <w:b/>
          <w:bCs/>
        </w:rPr>
        <w:t>Research Project Title:</w:t>
      </w:r>
      <w:r w:rsidRPr="00B43EFB">
        <w:rPr>
          <w:rFonts w:ascii="Times New Roman" w:eastAsia="Calibri" w:hAnsi="Times New Roman" w:cs="Times New Roman"/>
        </w:rPr>
        <w:t xml:space="preserve"> The Impact of Creative </w:t>
      </w:r>
      <w:r>
        <w:rPr>
          <w:rFonts w:ascii="Times New Roman" w:eastAsia="Calibri" w:hAnsi="Times New Roman" w:cs="Times New Roman"/>
        </w:rPr>
        <w:t>Expression</w:t>
      </w:r>
      <w:r w:rsidRPr="00B43EFB">
        <w:rPr>
          <w:rFonts w:ascii="Times New Roman" w:eastAsia="Calibri" w:hAnsi="Times New Roman" w:cs="Times New Roman"/>
        </w:rPr>
        <w:t xml:space="preserve"> Workshops on Resilient 2SLGBTQ </w:t>
      </w:r>
    </w:p>
    <w:p w14:paraId="1392F8DD" w14:textId="77777777" w:rsidR="00C22465" w:rsidRPr="00B43EFB" w:rsidRDefault="00C22465" w:rsidP="00C22465">
      <w:pPr>
        <w:rPr>
          <w:rFonts w:ascii="Times New Roman" w:eastAsia="Calibri" w:hAnsi="Times New Roman" w:cs="Times New Roman"/>
        </w:rPr>
      </w:pPr>
      <w:r w:rsidRPr="00B43EFB">
        <w:rPr>
          <w:rFonts w:ascii="Times New Roman" w:eastAsia="Calibri" w:hAnsi="Times New Roman" w:cs="Times New Roman"/>
        </w:rPr>
        <w:t>Communities</w:t>
      </w:r>
    </w:p>
    <w:p w14:paraId="0861EE56" w14:textId="77777777" w:rsidR="00C22465" w:rsidRPr="00B43EFB" w:rsidRDefault="00C22465" w:rsidP="00C22465">
      <w:pPr>
        <w:rPr>
          <w:rFonts w:ascii="Times New Roman" w:hAnsi="Times New Roman" w:cs="Times New Roman"/>
          <w:b/>
          <w:lang w:val="fr-CA"/>
        </w:rPr>
      </w:pPr>
      <w:r w:rsidRPr="00B43EFB">
        <w:rPr>
          <w:rFonts w:ascii="Times New Roman" w:hAnsi="Times New Roman" w:cs="Times New Roman"/>
          <w:b/>
          <w:lang w:val="fr-CA"/>
        </w:rPr>
        <w:t xml:space="preserve">Principal </w:t>
      </w:r>
      <w:proofErr w:type="spellStart"/>
      <w:r w:rsidRPr="00B43EFB">
        <w:rPr>
          <w:rFonts w:ascii="Times New Roman" w:hAnsi="Times New Roman" w:cs="Times New Roman"/>
          <w:b/>
          <w:lang w:val="fr-CA"/>
        </w:rPr>
        <w:t>Investigator</w:t>
      </w:r>
      <w:proofErr w:type="spellEnd"/>
      <w:r w:rsidRPr="00B43EFB">
        <w:rPr>
          <w:rFonts w:ascii="Times New Roman" w:hAnsi="Times New Roman" w:cs="Times New Roman"/>
          <w:b/>
          <w:lang w:val="fr-CA"/>
        </w:rPr>
        <w:t xml:space="preserve"> Contact Information:</w:t>
      </w:r>
    </w:p>
    <w:p w14:paraId="300107A0" w14:textId="77777777" w:rsidR="00C22465" w:rsidRPr="00B43EFB" w:rsidRDefault="00C22465" w:rsidP="00C22465">
      <w:pPr>
        <w:rPr>
          <w:rFonts w:ascii="Times New Roman" w:hAnsi="Times New Roman" w:cs="Times New Roman"/>
          <w:lang w:val="fr-CA"/>
        </w:rPr>
      </w:pPr>
      <w:r w:rsidRPr="00B43EFB">
        <w:rPr>
          <w:rFonts w:ascii="Times New Roman" w:hAnsi="Times New Roman" w:cs="Times New Roman"/>
          <w:lang w:val="fr-CA"/>
        </w:rPr>
        <w:t>Dr. Katelyn Dykstra</w:t>
      </w:r>
      <w:r w:rsidRPr="00B43EFB">
        <w:rPr>
          <w:rFonts w:ascii="Times New Roman" w:hAnsi="Times New Roman" w:cs="Times New Roman"/>
          <w:lang w:val="fr-CA"/>
        </w:rPr>
        <w:tab/>
      </w:r>
    </w:p>
    <w:p w14:paraId="328E4950" w14:textId="77777777" w:rsidR="00C22465" w:rsidRPr="00B43EFB" w:rsidRDefault="00C22465" w:rsidP="00C22465">
      <w:pPr>
        <w:rPr>
          <w:rFonts w:ascii="Times New Roman" w:hAnsi="Times New Roman" w:cs="Times New Roman"/>
          <w:lang w:val="fr-CA"/>
        </w:rPr>
      </w:pPr>
      <w:proofErr w:type="spellStart"/>
      <w:r w:rsidRPr="00B43EFB">
        <w:rPr>
          <w:rFonts w:ascii="Times New Roman" w:hAnsi="Times New Roman" w:cs="Times New Roman"/>
          <w:lang w:val="fr-CA"/>
        </w:rPr>
        <w:t>Post-Doctoral</w:t>
      </w:r>
      <w:proofErr w:type="spellEnd"/>
      <w:r w:rsidRPr="00B43EFB">
        <w:rPr>
          <w:rFonts w:ascii="Times New Roman" w:hAnsi="Times New Roman" w:cs="Times New Roman"/>
          <w:lang w:val="fr-CA"/>
        </w:rPr>
        <w:t xml:space="preserve"> </w:t>
      </w:r>
      <w:proofErr w:type="spellStart"/>
      <w:r w:rsidRPr="00B43EFB">
        <w:rPr>
          <w:rFonts w:ascii="Times New Roman" w:hAnsi="Times New Roman" w:cs="Times New Roman"/>
          <w:lang w:val="fr-CA"/>
        </w:rPr>
        <w:t>Researcher</w:t>
      </w:r>
      <w:proofErr w:type="spellEnd"/>
    </w:p>
    <w:p w14:paraId="179F40C8" w14:textId="77777777" w:rsidR="00C22465" w:rsidRPr="00B43EFB" w:rsidRDefault="00C22465" w:rsidP="00C22465">
      <w:pPr>
        <w:rPr>
          <w:rFonts w:ascii="Times New Roman" w:hAnsi="Times New Roman" w:cs="Times New Roman"/>
        </w:rPr>
      </w:pPr>
      <w:r w:rsidRPr="00B43EFB">
        <w:rPr>
          <w:rFonts w:ascii="Times New Roman" w:hAnsi="Times New Roman" w:cs="Times New Roman"/>
        </w:rPr>
        <w:t>Faculty of Kinesiology and Recreation Management</w:t>
      </w:r>
    </w:p>
    <w:p w14:paraId="5384ED68" w14:textId="77777777" w:rsidR="00C22465" w:rsidRPr="00B43EFB" w:rsidRDefault="00C22465" w:rsidP="00C22465">
      <w:pPr>
        <w:rPr>
          <w:rFonts w:ascii="Times New Roman" w:hAnsi="Times New Roman" w:cs="Times New Roman"/>
        </w:rPr>
      </w:pPr>
      <w:r w:rsidRPr="00B43EFB">
        <w:rPr>
          <w:rFonts w:ascii="Times New Roman" w:hAnsi="Times New Roman" w:cs="Times New Roman"/>
        </w:rPr>
        <w:t>University of Manitoba</w:t>
      </w:r>
    </w:p>
    <w:p w14:paraId="2D9483D4" w14:textId="77777777" w:rsidR="00C22465" w:rsidRPr="00B43EFB" w:rsidRDefault="00C22465" w:rsidP="00C22465">
      <w:pPr>
        <w:rPr>
          <w:rFonts w:ascii="Times New Roman" w:hAnsi="Times New Roman" w:cs="Times New Roman"/>
        </w:rPr>
      </w:pPr>
      <w:r w:rsidRPr="00B43EFB">
        <w:rPr>
          <w:rFonts w:ascii="Times New Roman" w:hAnsi="Times New Roman" w:cs="Times New Roman"/>
        </w:rPr>
        <w:t>12</w:t>
      </w:r>
      <w:r>
        <w:rPr>
          <w:rFonts w:ascii="Times New Roman" w:hAnsi="Times New Roman" w:cs="Times New Roman"/>
        </w:rPr>
        <w:t>7</w:t>
      </w:r>
      <w:r w:rsidRPr="00B43EFB">
        <w:rPr>
          <w:rFonts w:ascii="Times New Roman" w:hAnsi="Times New Roman" w:cs="Times New Roman"/>
        </w:rPr>
        <w:t xml:space="preserve"> Frank Kennedy Centre, Winnipeg, MB R3T 2N2</w:t>
      </w:r>
    </w:p>
    <w:p w14:paraId="359215B6" w14:textId="77777777" w:rsidR="00C22465" w:rsidRDefault="00C22465" w:rsidP="00C22465">
      <w:pPr>
        <w:rPr>
          <w:rFonts w:ascii="Times New Roman" w:hAnsi="Times New Roman" w:cs="Times New Roman"/>
        </w:rPr>
      </w:pPr>
      <w:r w:rsidRPr="00B43EFB">
        <w:rPr>
          <w:rFonts w:ascii="Times New Roman" w:hAnsi="Times New Roman" w:cs="Times New Roman"/>
        </w:rPr>
        <w:t xml:space="preserve">Phone: </w:t>
      </w:r>
      <w:r>
        <w:rPr>
          <w:rFonts w:ascii="Times New Roman" w:hAnsi="Times New Roman" w:cs="Times New Roman"/>
        </w:rPr>
        <w:t>(204) 474-7494</w:t>
      </w:r>
    </w:p>
    <w:p w14:paraId="4057BBB6" w14:textId="77777777" w:rsidR="00C22465" w:rsidRPr="00B43EFB" w:rsidRDefault="00C22465" w:rsidP="00C22465">
      <w:pPr>
        <w:rPr>
          <w:rFonts w:ascii="Times New Roman" w:hAnsi="Times New Roman" w:cs="Times New Roman"/>
        </w:rPr>
      </w:pPr>
      <w:r w:rsidRPr="00B43EFB">
        <w:rPr>
          <w:rFonts w:ascii="Times New Roman" w:hAnsi="Times New Roman" w:cs="Times New Roman"/>
        </w:rPr>
        <w:t>Email: k.dykstra@umanitoba.ca</w:t>
      </w:r>
    </w:p>
    <w:p w14:paraId="00C911BC" w14:textId="77777777" w:rsidR="00C22465" w:rsidRDefault="00C22465" w:rsidP="00C22465">
      <w:pPr>
        <w:rPr>
          <w:rFonts w:ascii="Times New Roman" w:hAnsi="Times New Roman" w:cs="Times New Roman"/>
        </w:rPr>
      </w:pPr>
    </w:p>
    <w:p w14:paraId="3CB9F9E4" w14:textId="77777777" w:rsidR="00C22465" w:rsidRDefault="00C22465" w:rsidP="00C22465">
      <w:pPr>
        <w:rPr>
          <w:rFonts w:ascii="Times New Roman" w:hAnsi="Times New Roman" w:cs="Times New Roman"/>
        </w:rPr>
      </w:pPr>
      <w:proofErr w:type="spellStart"/>
      <w:r>
        <w:rPr>
          <w:rFonts w:ascii="Times New Roman" w:hAnsi="Times New Roman" w:cs="Times New Roman"/>
        </w:rPr>
        <w:t>Dr.</w:t>
      </w:r>
      <w:proofErr w:type="spellEnd"/>
      <w:r>
        <w:rPr>
          <w:rFonts w:ascii="Times New Roman" w:hAnsi="Times New Roman" w:cs="Times New Roman"/>
        </w:rPr>
        <w:t xml:space="preserve"> Fenton </w:t>
      </w:r>
      <w:proofErr w:type="spellStart"/>
      <w:r>
        <w:rPr>
          <w:rFonts w:ascii="Times New Roman" w:hAnsi="Times New Roman" w:cs="Times New Roman"/>
        </w:rPr>
        <w:t>Litwiller</w:t>
      </w:r>
      <w:proofErr w:type="spellEnd"/>
      <w:r>
        <w:rPr>
          <w:rFonts w:ascii="Times New Roman" w:hAnsi="Times New Roman" w:cs="Times New Roman"/>
        </w:rPr>
        <w:t xml:space="preserve"> </w:t>
      </w:r>
    </w:p>
    <w:p w14:paraId="45B47A31" w14:textId="77777777" w:rsidR="00C22465" w:rsidRDefault="00C22465" w:rsidP="00C22465">
      <w:pPr>
        <w:rPr>
          <w:rFonts w:ascii="Times New Roman" w:hAnsi="Times New Roman" w:cs="Times New Roman"/>
        </w:rPr>
      </w:pPr>
      <w:r>
        <w:rPr>
          <w:rFonts w:ascii="Times New Roman" w:hAnsi="Times New Roman" w:cs="Times New Roman"/>
        </w:rPr>
        <w:t>Assistant Professor</w:t>
      </w:r>
    </w:p>
    <w:p w14:paraId="37C0915A" w14:textId="77777777" w:rsidR="00C22465" w:rsidRDefault="00C22465" w:rsidP="00C22465">
      <w:pPr>
        <w:rPr>
          <w:rFonts w:ascii="Times New Roman" w:hAnsi="Times New Roman" w:cs="Times New Roman"/>
        </w:rPr>
      </w:pPr>
      <w:r>
        <w:rPr>
          <w:rFonts w:ascii="Times New Roman" w:hAnsi="Times New Roman" w:cs="Times New Roman"/>
        </w:rPr>
        <w:t>Post-Doctoral Supervisor</w:t>
      </w:r>
    </w:p>
    <w:p w14:paraId="71950495" w14:textId="77777777" w:rsidR="00C22465" w:rsidRDefault="00C22465" w:rsidP="00C22465">
      <w:pPr>
        <w:rPr>
          <w:rFonts w:ascii="Times New Roman" w:hAnsi="Times New Roman" w:cs="Times New Roman"/>
        </w:rPr>
      </w:pPr>
      <w:r>
        <w:rPr>
          <w:rFonts w:ascii="Times New Roman" w:hAnsi="Times New Roman" w:cs="Times New Roman"/>
        </w:rPr>
        <w:t>Faculty of Kinesiology and Recreation Management</w:t>
      </w:r>
    </w:p>
    <w:p w14:paraId="7CDDAEA1" w14:textId="77777777" w:rsidR="00C22465" w:rsidRDefault="00C22465" w:rsidP="00C22465">
      <w:pPr>
        <w:rPr>
          <w:rFonts w:ascii="Times New Roman" w:hAnsi="Times New Roman" w:cs="Times New Roman"/>
        </w:rPr>
      </w:pPr>
      <w:r>
        <w:rPr>
          <w:rFonts w:ascii="Times New Roman" w:hAnsi="Times New Roman" w:cs="Times New Roman"/>
        </w:rPr>
        <w:t>123 Frank Kennedy Centre, Winnipeg, MB R3T 2N2</w:t>
      </w:r>
    </w:p>
    <w:p w14:paraId="5F8142E8" w14:textId="77777777" w:rsidR="00C22465" w:rsidRDefault="00C22465" w:rsidP="00C22465">
      <w:pPr>
        <w:rPr>
          <w:rFonts w:ascii="Times New Roman" w:hAnsi="Times New Roman" w:cs="Times New Roman"/>
        </w:rPr>
      </w:pPr>
      <w:r>
        <w:rPr>
          <w:rFonts w:ascii="Times New Roman" w:hAnsi="Times New Roman" w:cs="Times New Roman"/>
        </w:rPr>
        <w:t>fenton.litwiller@umanitoba.ca</w:t>
      </w:r>
    </w:p>
    <w:p w14:paraId="7CF0B830" w14:textId="77777777" w:rsidR="00C22465" w:rsidRPr="00B43EFB" w:rsidRDefault="00C22465" w:rsidP="00C22465">
      <w:pPr>
        <w:rPr>
          <w:rFonts w:ascii="Times New Roman" w:hAnsi="Times New Roman" w:cs="Times New Roman"/>
        </w:rPr>
      </w:pPr>
    </w:p>
    <w:p w14:paraId="39D6F795" w14:textId="77777777" w:rsidR="00C22465" w:rsidRPr="00B43EFB" w:rsidRDefault="00C22465" w:rsidP="00C22465">
      <w:pPr>
        <w:rPr>
          <w:rFonts w:ascii="Times New Roman" w:hAnsi="Times New Roman" w:cs="Times New Roman"/>
        </w:rPr>
      </w:pPr>
      <w:r w:rsidRPr="00B43EFB">
        <w:rPr>
          <w:rFonts w:ascii="Times New Roman" w:hAnsi="Times New Roman" w:cs="Times New Roman"/>
        </w:rPr>
        <w:t>Sponsor: University of Manitoba</w:t>
      </w:r>
    </w:p>
    <w:p w14:paraId="06E4E992" w14:textId="77777777" w:rsidR="00C22465" w:rsidRPr="00B43EFB" w:rsidRDefault="00C22465" w:rsidP="00C22465">
      <w:pPr>
        <w:rPr>
          <w:rFonts w:ascii="Times New Roman" w:hAnsi="Times New Roman" w:cs="Times New Roman"/>
        </w:rPr>
      </w:pPr>
      <w:r w:rsidRPr="00B43EFB">
        <w:rPr>
          <w:rFonts w:ascii="Times New Roman" w:hAnsi="Times New Roman" w:cs="Times New Roman"/>
        </w:rPr>
        <w:t>This consent form, a copy of which will be left with you for your records and reference, is only part of the process of informed consent. It should give you the basic idea of what the research is about and what your participation will involve. If you would like more detail about something mentioned here, or information not included here, you should feel free to ask. Please take the time to read this carefully and to understand any accompanying information.</w:t>
      </w:r>
    </w:p>
    <w:p w14:paraId="16E142BC" w14:textId="77777777" w:rsidR="00C22465" w:rsidRDefault="00C22465" w:rsidP="00C22465">
      <w:pPr>
        <w:rPr>
          <w:rFonts w:ascii="Times New Roman" w:hAnsi="Times New Roman" w:cs="Times New Roman"/>
          <w:b/>
        </w:rPr>
      </w:pPr>
    </w:p>
    <w:p w14:paraId="5AC9DEB7" w14:textId="77777777" w:rsidR="00C22465" w:rsidRDefault="00C22465" w:rsidP="00C22465">
      <w:pPr>
        <w:rPr>
          <w:rFonts w:ascii="Times New Roman" w:hAnsi="Times New Roman" w:cs="Times New Roman"/>
          <w:b/>
        </w:rPr>
      </w:pPr>
    </w:p>
    <w:p w14:paraId="0D720A12" w14:textId="77777777" w:rsidR="00C22465" w:rsidRPr="004B45B2" w:rsidRDefault="00C22465" w:rsidP="00C22465">
      <w:pPr>
        <w:rPr>
          <w:rFonts w:ascii="Times New Roman" w:hAnsi="Times New Roman" w:cs="Times New Roman"/>
          <w:b/>
        </w:rPr>
      </w:pPr>
      <w:r w:rsidRPr="004B45B2">
        <w:rPr>
          <w:rFonts w:ascii="Times New Roman" w:hAnsi="Times New Roman" w:cs="Times New Roman"/>
          <w:b/>
        </w:rPr>
        <w:t>Introduction and Purpose of the Study</w:t>
      </w:r>
    </w:p>
    <w:p w14:paraId="6AF9041E" w14:textId="77777777" w:rsidR="00C22465" w:rsidRPr="004B45B2" w:rsidRDefault="00C22465" w:rsidP="00C22465">
      <w:pPr>
        <w:rPr>
          <w:rFonts w:ascii="Times New Roman" w:hAnsi="Times New Roman" w:cs="Times New Roman"/>
        </w:rPr>
      </w:pPr>
      <w:r w:rsidRPr="004B45B2">
        <w:rPr>
          <w:rFonts w:ascii="Times New Roman" w:hAnsi="Times New Roman" w:cs="Times New Roman"/>
        </w:rPr>
        <w:t xml:space="preserve">You are invited to participate in a research study. The purpose of the study is to </w:t>
      </w:r>
      <w:r>
        <w:rPr>
          <w:rFonts w:ascii="Times New Roman" w:hAnsi="Times New Roman" w:cs="Times New Roman"/>
        </w:rPr>
        <w:t xml:space="preserve">ask you about the effects of creative expression on your ability to self-advocate to service providers and/or others in your community or circle of care. </w:t>
      </w:r>
    </w:p>
    <w:p w14:paraId="6E1FD9D9" w14:textId="77777777" w:rsidR="00C22465" w:rsidRDefault="00C22465" w:rsidP="00C22465">
      <w:pPr>
        <w:rPr>
          <w:rFonts w:ascii="Times New Roman" w:hAnsi="Times New Roman" w:cs="Times New Roman"/>
          <w:b/>
        </w:rPr>
      </w:pPr>
    </w:p>
    <w:p w14:paraId="56F549D9" w14:textId="77777777" w:rsidR="00C22465" w:rsidRPr="004B45B2" w:rsidRDefault="00C22465" w:rsidP="00C22465">
      <w:pPr>
        <w:rPr>
          <w:rFonts w:ascii="Times New Roman" w:hAnsi="Times New Roman" w:cs="Times New Roman"/>
          <w:b/>
        </w:rPr>
      </w:pPr>
      <w:r w:rsidRPr="004B45B2">
        <w:rPr>
          <w:rFonts w:ascii="Times New Roman" w:hAnsi="Times New Roman" w:cs="Times New Roman"/>
          <w:b/>
        </w:rPr>
        <w:t>What you will be asked to do</w:t>
      </w:r>
    </w:p>
    <w:p w14:paraId="1B1EF8F4" w14:textId="77777777" w:rsidR="00C22465" w:rsidRPr="004B45B2" w:rsidRDefault="00C22465" w:rsidP="00C22465">
      <w:pPr>
        <w:rPr>
          <w:rFonts w:ascii="Times New Roman" w:hAnsi="Times New Roman" w:cs="Times New Roman"/>
          <w:u w:val="single"/>
        </w:rPr>
      </w:pPr>
      <w:r w:rsidRPr="004B45B2">
        <w:rPr>
          <w:rFonts w:ascii="Times New Roman" w:hAnsi="Times New Roman" w:cs="Times New Roman"/>
        </w:rPr>
        <w:t xml:space="preserve">The study is made up of multiple components. You can participate in all of these research activities or some of these, and can stop participating at any time. </w:t>
      </w:r>
      <w:r w:rsidRPr="004B45B2">
        <w:rPr>
          <w:rFonts w:ascii="Times New Roman" w:hAnsi="Times New Roman" w:cs="Times New Roman"/>
          <w:u w:val="single"/>
        </w:rPr>
        <w:t xml:space="preserve">You </w:t>
      </w:r>
      <w:r>
        <w:rPr>
          <w:rFonts w:ascii="Times New Roman" w:hAnsi="Times New Roman" w:cs="Times New Roman"/>
          <w:u w:val="single"/>
        </w:rPr>
        <w:t>can also participate in the creative expression</w:t>
      </w:r>
      <w:r w:rsidRPr="004B45B2">
        <w:rPr>
          <w:rFonts w:ascii="Times New Roman" w:hAnsi="Times New Roman" w:cs="Times New Roman"/>
          <w:u w:val="single"/>
        </w:rPr>
        <w:t xml:space="preserve"> workshop without being a research participant.</w:t>
      </w:r>
    </w:p>
    <w:p w14:paraId="0E416A6E" w14:textId="77777777" w:rsidR="00C22465" w:rsidRPr="004B45B2" w:rsidRDefault="00C22465" w:rsidP="00C22465">
      <w:pPr>
        <w:rPr>
          <w:rFonts w:ascii="Times New Roman" w:hAnsi="Times New Roman" w:cs="Times New Roman"/>
          <w:b/>
        </w:rPr>
      </w:pPr>
      <w:r>
        <w:rPr>
          <w:rFonts w:ascii="Times New Roman" w:hAnsi="Times New Roman" w:cs="Times New Roman"/>
        </w:rPr>
        <w:t xml:space="preserve">A creative expression workshop once every week on Wednesdays beginning January 22, 2020 and ending February 12, 2020. </w:t>
      </w:r>
      <w:r w:rsidRPr="004B45B2">
        <w:rPr>
          <w:rFonts w:ascii="Times New Roman" w:hAnsi="Times New Roman" w:cs="Times New Roman"/>
        </w:rPr>
        <w:t xml:space="preserve">Within the workshop, you will participate in: </w:t>
      </w:r>
    </w:p>
    <w:p w14:paraId="7E9CC3DE" w14:textId="77777777" w:rsidR="00C22465" w:rsidRPr="004B45B2" w:rsidRDefault="00C22465" w:rsidP="00C22465">
      <w:pPr>
        <w:pStyle w:val="ListParagraph"/>
        <w:numPr>
          <w:ilvl w:val="1"/>
          <w:numId w:val="1"/>
        </w:numPr>
        <w:spacing w:after="0" w:line="240" w:lineRule="auto"/>
        <w:rPr>
          <w:rFonts w:ascii="Times New Roman" w:hAnsi="Times New Roman" w:cs="Times New Roman"/>
          <w:b/>
          <w:sz w:val="24"/>
          <w:szCs w:val="24"/>
        </w:rPr>
      </w:pPr>
      <w:r w:rsidRPr="004B45B2">
        <w:rPr>
          <w:rFonts w:ascii="Times New Roman" w:hAnsi="Times New Roman" w:cs="Times New Roman"/>
          <w:sz w:val="24"/>
          <w:szCs w:val="24"/>
        </w:rPr>
        <w:t>A</w:t>
      </w:r>
      <w:r>
        <w:rPr>
          <w:rFonts w:ascii="Times New Roman" w:hAnsi="Times New Roman" w:cs="Times New Roman"/>
          <w:sz w:val="24"/>
          <w:szCs w:val="24"/>
        </w:rPr>
        <w:t>n interview once during the span of the workshop at a time and location of your choosing.</w:t>
      </w:r>
    </w:p>
    <w:p w14:paraId="5F13078B" w14:textId="77777777" w:rsidR="00C22465" w:rsidRPr="009A2B02" w:rsidRDefault="00C22465" w:rsidP="00C22465">
      <w:pPr>
        <w:pStyle w:val="ListParagraph"/>
        <w:numPr>
          <w:ilvl w:val="1"/>
          <w:numId w:val="1"/>
        </w:numPr>
        <w:spacing w:after="0" w:line="240" w:lineRule="auto"/>
        <w:rPr>
          <w:rFonts w:ascii="Times New Roman" w:hAnsi="Times New Roman" w:cs="Times New Roman"/>
          <w:b/>
          <w:sz w:val="24"/>
          <w:szCs w:val="24"/>
        </w:rPr>
      </w:pPr>
      <w:r w:rsidRPr="004B45B2">
        <w:rPr>
          <w:rFonts w:ascii="Times New Roman" w:hAnsi="Times New Roman" w:cs="Times New Roman"/>
          <w:sz w:val="24"/>
          <w:szCs w:val="24"/>
        </w:rPr>
        <w:lastRenderedPageBreak/>
        <w:t xml:space="preserve">Participatory research activities </w:t>
      </w:r>
    </w:p>
    <w:p w14:paraId="78154EE9" w14:textId="77777777" w:rsidR="00C22465" w:rsidRDefault="00C22465" w:rsidP="00C22465">
      <w:pPr>
        <w:pStyle w:val="ListParagraph"/>
        <w:numPr>
          <w:ilvl w:val="1"/>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Ethnographic Writing</w:t>
      </w:r>
    </w:p>
    <w:p w14:paraId="648144AB" w14:textId="77777777" w:rsidR="00C22465" w:rsidRDefault="00C22465" w:rsidP="00C22465">
      <w:pPr>
        <w:pStyle w:val="ListParagraph"/>
        <w:numPr>
          <w:ilvl w:val="1"/>
          <w:numId w:val="1"/>
        </w:numPr>
        <w:spacing w:after="0" w:line="240" w:lineRule="auto"/>
        <w:rPr>
          <w:rFonts w:ascii="Times New Roman" w:hAnsi="Times New Roman" w:cs="Times New Roman"/>
          <w:sz w:val="24"/>
          <w:szCs w:val="24"/>
        </w:rPr>
      </w:pPr>
      <w:r w:rsidRPr="00354B75">
        <w:rPr>
          <w:rFonts w:ascii="Times New Roman" w:hAnsi="Times New Roman" w:cs="Times New Roman"/>
          <w:sz w:val="24"/>
          <w:szCs w:val="24"/>
        </w:rPr>
        <w:t xml:space="preserve">Creative </w:t>
      </w:r>
      <w:r>
        <w:rPr>
          <w:rFonts w:ascii="Times New Roman" w:hAnsi="Times New Roman" w:cs="Times New Roman"/>
          <w:sz w:val="24"/>
          <w:szCs w:val="24"/>
        </w:rPr>
        <w:t>projects</w:t>
      </w:r>
      <w:r w:rsidRPr="00354B75">
        <w:rPr>
          <w:rFonts w:ascii="Times New Roman" w:hAnsi="Times New Roman" w:cs="Times New Roman"/>
          <w:sz w:val="24"/>
          <w:szCs w:val="24"/>
        </w:rPr>
        <w:t xml:space="preserve"> as data</w:t>
      </w:r>
    </w:p>
    <w:p w14:paraId="4E34300F" w14:textId="77777777" w:rsidR="00C22465" w:rsidRPr="00354B75" w:rsidRDefault="00C22465" w:rsidP="00C22465">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Zine-making workshop</w:t>
      </w:r>
    </w:p>
    <w:p w14:paraId="4324846B" w14:textId="77777777" w:rsidR="00C22465" w:rsidRDefault="00C22465" w:rsidP="00C22465">
      <w:pPr>
        <w:rPr>
          <w:rFonts w:ascii="Times New Roman" w:hAnsi="Times New Roman" w:cs="Times New Roman"/>
        </w:rPr>
      </w:pPr>
    </w:p>
    <w:p w14:paraId="6AF8D5F5" w14:textId="77777777" w:rsidR="00C22465" w:rsidRDefault="00C22465" w:rsidP="00C22465">
      <w:pPr>
        <w:rPr>
          <w:rFonts w:ascii="Times New Roman" w:hAnsi="Times New Roman" w:cs="Times New Roman"/>
        </w:rPr>
      </w:pPr>
      <w:r>
        <w:rPr>
          <w:rFonts w:ascii="Times New Roman" w:hAnsi="Times New Roman" w:cs="Times New Roman"/>
        </w:rPr>
        <w:t xml:space="preserve">At the last workshop, we will discuss whether or not we want to collect our work for publication and/or public performance. Inclusion in this collection or event(s) is voluntary, should the group choose to go ahead with it/them. You may also choose to publish in this collection with the use of pseudonym. You may also publish your work independently. Should you decide to publish or perform your work, you will need to sign a separate consent form at that time. Note that publication is dependent on the guidelines of the publisher. </w:t>
      </w:r>
    </w:p>
    <w:p w14:paraId="67351715" w14:textId="77777777" w:rsidR="00C22465" w:rsidRDefault="00C22465" w:rsidP="00C22465">
      <w:pPr>
        <w:rPr>
          <w:rFonts w:ascii="Times New Roman" w:hAnsi="Times New Roman" w:cs="Times New Roman"/>
        </w:rPr>
      </w:pPr>
      <w:r>
        <w:rPr>
          <w:rFonts w:ascii="Times New Roman" w:hAnsi="Times New Roman" w:cs="Times New Roman"/>
        </w:rPr>
        <w:t>The zine we publish together, for the benefit of Sunshine House and other similarly-minded community organizations, will be published with the use of pseudonyms (fake names), and will not identify you as a participant of the study.</w:t>
      </w:r>
    </w:p>
    <w:p w14:paraId="7AC35CDD" w14:textId="77777777" w:rsidR="00C22465" w:rsidRDefault="00C22465" w:rsidP="00C22465">
      <w:pPr>
        <w:rPr>
          <w:rFonts w:ascii="Times New Roman" w:hAnsi="Times New Roman" w:cs="Times New Roman"/>
        </w:rPr>
      </w:pPr>
      <w:r>
        <w:rPr>
          <w:rFonts w:ascii="Times New Roman" w:hAnsi="Times New Roman" w:cs="Times New Roman"/>
        </w:rPr>
        <w:t xml:space="preserve">We (Katelyn and Fenton) will also participate in a panel discussion and companion podcast about the project at the University of Manitoba’s Institute for the Humanities after the workshop’s completion. If you would like to also participate in these events, you are more than welcome but are in no way obligated to do so. Any participants in these events will use pseudonyms for other research participants. If you would not like to be mentioned at all, please let us know. </w:t>
      </w:r>
    </w:p>
    <w:p w14:paraId="33CE7B21" w14:textId="77777777" w:rsidR="00C22465" w:rsidRPr="004B45B2" w:rsidRDefault="00C22465" w:rsidP="00C22465">
      <w:pPr>
        <w:rPr>
          <w:rFonts w:ascii="Times New Roman" w:hAnsi="Times New Roman" w:cs="Times New Roman"/>
        </w:rPr>
      </w:pPr>
      <w:r w:rsidRPr="004B45B2">
        <w:rPr>
          <w:rFonts w:ascii="Times New Roman" w:hAnsi="Times New Roman" w:cs="Times New Roman"/>
          <w:b/>
        </w:rPr>
        <w:t>Overview</w:t>
      </w:r>
    </w:p>
    <w:p w14:paraId="135669BF" w14:textId="77777777" w:rsidR="00C22465" w:rsidRDefault="00C22465" w:rsidP="00C22465">
      <w:pPr>
        <w:rPr>
          <w:rFonts w:ascii="Times New Roman" w:hAnsi="Times New Roman" w:cs="Times New Roman"/>
        </w:rPr>
      </w:pPr>
      <w:r>
        <w:rPr>
          <w:rFonts w:ascii="Times New Roman" w:hAnsi="Times New Roman" w:cs="Times New Roman"/>
        </w:rPr>
        <w:t>The study includes a weekly creative expression workshop at Sunshine House over the course of 4 weeks (4 workshops), where we will all engage in creative exercises and be given time to construct and share longer pieces of writing/performance. All creative work will happen within the space of the workshop, though you are encouraged to be thinking about your piece(s) and others’ outside of the time of the workshop and working on any pieces you would like to develop for public performance/publication. You may create in any genre of your choosing (</w:t>
      </w:r>
      <w:proofErr w:type="spellStart"/>
      <w:r>
        <w:rPr>
          <w:rFonts w:ascii="Times New Roman" w:hAnsi="Times New Roman" w:cs="Times New Roman"/>
        </w:rPr>
        <w:t>ie</w:t>
      </w:r>
      <w:proofErr w:type="spellEnd"/>
      <w:r>
        <w:rPr>
          <w:rFonts w:ascii="Times New Roman" w:hAnsi="Times New Roman" w:cs="Times New Roman"/>
        </w:rPr>
        <w:t xml:space="preserve">. Drag performance, monologue, poetry, prose, fiction, or non-fiction, etc.). Should you wish to write in a language other than English, please let me know and we can work on a strategy for sharing your work with others. In the final workshop, we will create a zine together that will collaboratively explore how creative expression affects our ability to advocate for ourselves and others to service workers and our communities of care that will then be published and distributed to Sunshine House and other non-profits. </w:t>
      </w:r>
    </w:p>
    <w:p w14:paraId="7523862C" w14:textId="77777777" w:rsidR="00C22465" w:rsidRDefault="00C22465" w:rsidP="00C22465">
      <w:pPr>
        <w:rPr>
          <w:rFonts w:ascii="Times New Roman" w:hAnsi="Times New Roman" w:cs="Times New Roman"/>
        </w:rPr>
      </w:pPr>
      <w:r>
        <w:rPr>
          <w:rFonts w:ascii="Times New Roman" w:hAnsi="Times New Roman" w:cs="Times New Roman"/>
        </w:rPr>
        <w:t xml:space="preserve">Before the end of the workshop (in February), you will be asked to participate in an interview with Katelyn that may last up to one hour. In it, you will be asked questions about your strategies for self-advocating to service workers, loved ones, and others in your community; your capacity for constructing stories; and your sense of the value of literacy (not only language literacy, but also the way we read and understand our communities and others’). </w:t>
      </w:r>
    </w:p>
    <w:p w14:paraId="6EDF3241" w14:textId="77777777" w:rsidR="00C22465" w:rsidRPr="00354B75" w:rsidRDefault="00C22465" w:rsidP="00C22465">
      <w:pPr>
        <w:rPr>
          <w:rFonts w:ascii="Times New Roman" w:hAnsi="Times New Roman" w:cs="Times New Roman"/>
        </w:rPr>
      </w:pPr>
      <w:r>
        <w:rPr>
          <w:rFonts w:ascii="Times New Roman" w:hAnsi="Times New Roman" w:cs="Times New Roman"/>
        </w:rPr>
        <w:t>Throughout the workshops, you will also be asked to participate in the construction of this research project (</w:t>
      </w:r>
      <w:proofErr w:type="spellStart"/>
      <w:r>
        <w:rPr>
          <w:rFonts w:ascii="Times New Roman" w:hAnsi="Times New Roman" w:cs="Times New Roman"/>
        </w:rPr>
        <w:t>ie</w:t>
      </w:r>
      <w:proofErr w:type="spellEnd"/>
      <w:r>
        <w:rPr>
          <w:rFonts w:ascii="Times New Roman" w:hAnsi="Times New Roman" w:cs="Times New Roman"/>
        </w:rPr>
        <w:t xml:space="preserve">. what research output would be useful for you? What would you like to find out as a result of it?). At any time should you not want to participate in the research portion of these workshops, you may withdraw your consent by contacting Katelyn via phone or email or in person. </w:t>
      </w:r>
    </w:p>
    <w:p w14:paraId="0397D397" w14:textId="77777777" w:rsidR="00C22465" w:rsidRDefault="00C22465" w:rsidP="00C22465">
      <w:pPr>
        <w:rPr>
          <w:rFonts w:ascii="Times New Roman" w:hAnsi="Times New Roman" w:cs="Times New Roman"/>
          <w:b/>
        </w:rPr>
      </w:pPr>
    </w:p>
    <w:p w14:paraId="729CF196" w14:textId="77777777" w:rsidR="00C22465" w:rsidRDefault="00C22465" w:rsidP="00C22465">
      <w:pPr>
        <w:rPr>
          <w:rFonts w:ascii="Times New Roman" w:hAnsi="Times New Roman" w:cs="Times New Roman"/>
          <w:b/>
        </w:rPr>
      </w:pPr>
    </w:p>
    <w:p w14:paraId="09ED0E5E" w14:textId="77777777" w:rsidR="00C22465" w:rsidRDefault="00C22465" w:rsidP="00C22465">
      <w:pPr>
        <w:rPr>
          <w:rFonts w:ascii="Times New Roman" w:hAnsi="Times New Roman" w:cs="Times New Roman"/>
          <w:b/>
        </w:rPr>
      </w:pPr>
    </w:p>
    <w:p w14:paraId="664CDDD3" w14:textId="77777777" w:rsidR="00C22465" w:rsidRDefault="00C22465" w:rsidP="00C22465">
      <w:pPr>
        <w:rPr>
          <w:rFonts w:ascii="Times New Roman" w:hAnsi="Times New Roman" w:cs="Times New Roman"/>
          <w:b/>
        </w:rPr>
      </w:pPr>
    </w:p>
    <w:p w14:paraId="2DE6D1E7" w14:textId="77777777" w:rsidR="00C22465" w:rsidRPr="004B45B2" w:rsidRDefault="00C22465" w:rsidP="00C22465">
      <w:pPr>
        <w:rPr>
          <w:rFonts w:ascii="Times New Roman" w:hAnsi="Times New Roman" w:cs="Times New Roman"/>
          <w:b/>
        </w:rPr>
      </w:pPr>
      <w:r w:rsidRPr="004B45B2">
        <w:rPr>
          <w:rFonts w:ascii="Times New Roman" w:hAnsi="Times New Roman" w:cs="Times New Roman"/>
          <w:b/>
        </w:rPr>
        <w:t>Study Design</w:t>
      </w:r>
    </w:p>
    <w:p w14:paraId="0B0F5420" w14:textId="77777777" w:rsidR="00C22465" w:rsidRPr="004B45B2" w:rsidRDefault="00C22465" w:rsidP="00C22465">
      <w:pPr>
        <w:rPr>
          <w:rFonts w:ascii="Times New Roman" w:hAnsi="Times New Roman" w:cs="Times New Roman"/>
          <w:b/>
          <w:bCs/>
        </w:rPr>
      </w:pPr>
      <w:r w:rsidRPr="004B45B2">
        <w:rPr>
          <w:rFonts w:ascii="Times New Roman" w:hAnsi="Times New Roman" w:cs="Times New Roman"/>
          <w:b/>
          <w:bCs/>
        </w:rPr>
        <w:t>Who Can Participate in the Study?</w:t>
      </w:r>
    </w:p>
    <w:p w14:paraId="661B14DB" w14:textId="77777777" w:rsidR="00C22465" w:rsidRPr="004B45B2" w:rsidRDefault="00C22465" w:rsidP="00C22465">
      <w:pPr>
        <w:rPr>
          <w:rFonts w:ascii="Times New Roman" w:hAnsi="Times New Roman" w:cs="Times New Roman"/>
        </w:rPr>
      </w:pPr>
      <w:r>
        <w:rPr>
          <w:rFonts w:ascii="Times New Roman" w:hAnsi="Times New Roman" w:cs="Times New Roman"/>
        </w:rPr>
        <w:t>Any person 18+ who feel that they would benefit from an increased capacity to construct narratives about their lives and/or potentially gain a sense of empowerment through creative expression (</w:t>
      </w:r>
      <w:proofErr w:type="spellStart"/>
      <w:r>
        <w:rPr>
          <w:rFonts w:ascii="Times New Roman" w:hAnsi="Times New Roman" w:cs="Times New Roman"/>
        </w:rPr>
        <w:t>eg.</w:t>
      </w:r>
      <w:proofErr w:type="spellEnd"/>
      <w:r>
        <w:rPr>
          <w:rFonts w:ascii="Times New Roman" w:hAnsi="Times New Roman" w:cs="Times New Roman"/>
        </w:rPr>
        <w:t xml:space="preserve"> identify as 2SLGBTQQIA+, people of colour, people who use drugs, etc.).</w:t>
      </w:r>
    </w:p>
    <w:p w14:paraId="37FC0F78" w14:textId="77777777" w:rsidR="00C22465" w:rsidRPr="004B45B2" w:rsidRDefault="00C22465" w:rsidP="00C22465">
      <w:pPr>
        <w:rPr>
          <w:rFonts w:ascii="Times New Roman" w:hAnsi="Times New Roman" w:cs="Times New Roman"/>
          <w:b/>
          <w:bCs/>
        </w:rPr>
      </w:pPr>
      <w:r w:rsidRPr="004B45B2">
        <w:rPr>
          <w:rFonts w:ascii="Times New Roman" w:hAnsi="Times New Roman" w:cs="Times New Roman"/>
          <w:b/>
          <w:bCs/>
        </w:rPr>
        <w:t>Who will be Conducting the Study?</w:t>
      </w:r>
    </w:p>
    <w:p w14:paraId="5BEA3660" w14:textId="77777777" w:rsidR="00C22465" w:rsidRDefault="00C22465" w:rsidP="00C22465">
      <w:pPr>
        <w:rPr>
          <w:rFonts w:ascii="Times New Roman" w:hAnsi="Times New Roman" w:cs="Times New Roman"/>
        </w:rPr>
      </w:pPr>
      <w:proofErr w:type="spellStart"/>
      <w:r>
        <w:rPr>
          <w:rFonts w:ascii="Times New Roman" w:hAnsi="Times New Roman" w:cs="Times New Roman"/>
        </w:rPr>
        <w:t>Dr.</w:t>
      </w:r>
      <w:proofErr w:type="spellEnd"/>
      <w:r>
        <w:rPr>
          <w:rFonts w:ascii="Times New Roman" w:hAnsi="Times New Roman" w:cs="Times New Roman"/>
        </w:rPr>
        <w:t xml:space="preserve"> Katelyn Dykstra is the primary investigator of for this research project which is being supervised by </w:t>
      </w:r>
      <w:proofErr w:type="spellStart"/>
      <w:r>
        <w:rPr>
          <w:rFonts w:ascii="Times New Roman" w:hAnsi="Times New Roman" w:cs="Times New Roman"/>
        </w:rPr>
        <w:t>Dr.</w:t>
      </w:r>
      <w:proofErr w:type="spellEnd"/>
      <w:r>
        <w:rPr>
          <w:rFonts w:ascii="Times New Roman" w:hAnsi="Times New Roman" w:cs="Times New Roman"/>
        </w:rPr>
        <w:t xml:space="preserve"> Fenton </w:t>
      </w:r>
      <w:proofErr w:type="spellStart"/>
      <w:r>
        <w:rPr>
          <w:rFonts w:ascii="Times New Roman" w:hAnsi="Times New Roman" w:cs="Times New Roman"/>
        </w:rPr>
        <w:t>Litwiller</w:t>
      </w:r>
      <w:proofErr w:type="spellEnd"/>
      <w:r>
        <w:rPr>
          <w:rFonts w:ascii="Times New Roman" w:hAnsi="Times New Roman" w:cs="Times New Roman"/>
        </w:rPr>
        <w:t xml:space="preserve"> at the University of Manitoba’s Faculty of Kinesiology and Recreation Management. Katelyn is a queer-identified white settler researcher whose prior research is in queer life-writing. Fenton is a genderqueer white settler researcher who has experience researching genderplay workshops with queer youth. </w:t>
      </w:r>
    </w:p>
    <w:p w14:paraId="4334DB2A" w14:textId="77777777" w:rsidR="00C22465" w:rsidRDefault="00C22465" w:rsidP="00C22465">
      <w:pPr>
        <w:rPr>
          <w:rFonts w:ascii="Times New Roman" w:hAnsi="Times New Roman" w:cs="Times New Roman"/>
        </w:rPr>
      </w:pPr>
      <w:r>
        <w:rPr>
          <w:rFonts w:ascii="Times New Roman" w:hAnsi="Times New Roman" w:cs="Times New Roman"/>
        </w:rPr>
        <w:t>Both</w:t>
      </w:r>
      <w:r w:rsidRPr="004B45B2">
        <w:rPr>
          <w:rFonts w:ascii="Times New Roman" w:hAnsi="Times New Roman" w:cs="Times New Roman"/>
        </w:rPr>
        <w:t xml:space="preserve"> members of the research team have completed ethics training on the Tri-Council Policy Statement. </w:t>
      </w:r>
    </w:p>
    <w:p w14:paraId="5DC8AF60" w14:textId="77777777" w:rsidR="00C22465" w:rsidRDefault="00C22465" w:rsidP="00C22465">
      <w:pPr>
        <w:rPr>
          <w:rFonts w:ascii="Times New Roman" w:hAnsi="Times New Roman" w:cs="Times New Roman"/>
        </w:rPr>
      </w:pPr>
      <w:r>
        <w:rPr>
          <w:rFonts w:ascii="Times New Roman" w:hAnsi="Times New Roman" w:cs="Times New Roman"/>
        </w:rPr>
        <w:t xml:space="preserve">In addition to the researchers, there is a mentorship committee that will be providing guidance to the researchers on the design of the project, and also will be helping </w:t>
      </w:r>
      <w:proofErr w:type="spellStart"/>
      <w:r>
        <w:rPr>
          <w:rFonts w:ascii="Times New Roman" w:hAnsi="Times New Roman" w:cs="Times New Roman"/>
        </w:rPr>
        <w:t>Dr.</w:t>
      </w:r>
      <w:proofErr w:type="spellEnd"/>
      <w:r>
        <w:rPr>
          <w:rFonts w:ascii="Times New Roman" w:hAnsi="Times New Roman" w:cs="Times New Roman"/>
        </w:rPr>
        <w:t xml:space="preserve"> Dykstra provide feedback on your creative writing. This mentorship committee consists of the following people:</w:t>
      </w:r>
    </w:p>
    <w:p w14:paraId="76FCDCE6" w14:textId="77777777" w:rsidR="00C22465" w:rsidRDefault="00C22465" w:rsidP="00C22465">
      <w:pPr>
        <w:rPr>
          <w:rFonts w:ascii="Times New Roman" w:hAnsi="Times New Roman" w:cs="Times New Roman"/>
        </w:rPr>
      </w:pPr>
      <w:proofErr w:type="spellStart"/>
      <w:r>
        <w:rPr>
          <w:rFonts w:ascii="Times New Roman" w:hAnsi="Times New Roman" w:cs="Times New Roman"/>
        </w:rPr>
        <w:t>Dr.</w:t>
      </w:r>
      <w:proofErr w:type="spellEnd"/>
      <w:r>
        <w:rPr>
          <w:rFonts w:ascii="Times New Roman" w:hAnsi="Times New Roman" w:cs="Times New Roman"/>
        </w:rPr>
        <w:t xml:space="preserve"> </w:t>
      </w:r>
      <w:proofErr w:type="spellStart"/>
      <w:r>
        <w:rPr>
          <w:rFonts w:ascii="Times New Roman" w:hAnsi="Times New Roman" w:cs="Times New Roman"/>
        </w:rPr>
        <w:t>Hee</w:t>
      </w:r>
      <w:proofErr w:type="spellEnd"/>
      <w:r>
        <w:rPr>
          <w:rFonts w:ascii="Times New Roman" w:hAnsi="Times New Roman" w:cs="Times New Roman"/>
        </w:rPr>
        <w:t xml:space="preserve">-Jung Serenity </w:t>
      </w:r>
      <w:proofErr w:type="spellStart"/>
      <w:r>
        <w:rPr>
          <w:rFonts w:ascii="Times New Roman" w:hAnsi="Times New Roman" w:cs="Times New Roman"/>
        </w:rPr>
        <w:t>Joo</w:t>
      </w:r>
      <w:proofErr w:type="spellEnd"/>
      <w:r>
        <w:rPr>
          <w:rFonts w:ascii="Times New Roman" w:hAnsi="Times New Roman" w:cs="Times New Roman"/>
        </w:rPr>
        <w:t>, Director of the Institute for the Humanities</w:t>
      </w:r>
    </w:p>
    <w:p w14:paraId="5DB35A64" w14:textId="77777777" w:rsidR="00C22465" w:rsidRDefault="00C22465" w:rsidP="00C22465">
      <w:pPr>
        <w:rPr>
          <w:rFonts w:ascii="Times New Roman" w:hAnsi="Times New Roman" w:cs="Times New Roman"/>
        </w:rPr>
      </w:pPr>
      <w:proofErr w:type="spellStart"/>
      <w:r>
        <w:rPr>
          <w:rFonts w:ascii="Times New Roman" w:hAnsi="Times New Roman" w:cs="Times New Roman"/>
        </w:rPr>
        <w:t>Dr.Warren</w:t>
      </w:r>
      <w:proofErr w:type="spellEnd"/>
      <w:r>
        <w:rPr>
          <w:rFonts w:ascii="Times New Roman" w:hAnsi="Times New Roman" w:cs="Times New Roman"/>
        </w:rPr>
        <w:t xml:space="preserve"> </w:t>
      </w:r>
      <w:proofErr w:type="spellStart"/>
      <w:r>
        <w:rPr>
          <w:rFonts w:ascii="Times New Roman" w:hAnsi="Times New Roman" w:cs="Times New Roman"/>
        </w:rPr>
        <w:t>Cariou</w:t>
      </w:r>
      <w:proofErr w:type="spellEnd"/>
      <w:r>
        <w:rPr>
          <w:rFonts w:ascii="Times New Roman" w:hAnsi="Times New Roman" w:cs="Times New Roman"/>
        </w:rPr>
        <w:t>, Director of the Centre for Creative Writing and Oral Culture</w:t>
      </w:r>
    </w:p>
    <w:p w14:paraId="449F8B77" w14:textId="77777777" w:rsidR="00C22465" w:rsidRDefault="00C22465" w:rsidP="00C22465">
      <w:pPr>
        <w:rPr>
          <w:rFonts w:ascii="Times New Roman" w:hAnsi="Times New Roman" w:cs="Times New Roman"/>
        </w:rPr>
      </w:pPr>
      <w:proofErr w:type="spellStart"/>
      <w:r>
        <w:rPr>
          <w:rFonts w:ascii="Times New Roman" w:hAnsi="Times New Roman" w:cs="Times New Roman"/>
        </w:rPr>
        <w:t>Dr.</w:t>
      </w:r>
      <w:proofErr w:type="spellEnd"/>
      <w:r>
        <w:rPr>
          <w:rFonts w:ascii="Times New Roman" w:hAnsi="Times New Roman" w:cs="Times New Roman"/>
        </w:rPr>
        <w:t xml:space="preserve"> Jordan Abel, </w:t>
      </w:r>
      <w:proofErr w:type="spellStart"/>
      <w:r>
        <w:rPr>
          <w:rFonts w:ascii="Times New Roman" w:hAnsi="Times New Roman" w:cs="Times New Roman"/>
        </w:rPr>
        <w:t>Nisaga’a</w:t>
      </w:r>
      <w:proofErr w:type="spellEnd"/>
      <w:r>
        <w:rPr>
          <w:rFonts w:ascii="Times New Roman" w:hAnsi="Times New Roman" w:cs="Times New Roman"/>
        </w:rPr>
        <w:t xml:space="preserve"> poet and assistant professor of Creative Writing at the University of Alberta</w:t>
      </w:r>
    </w:p>
    <w:p w14:paraId="37B6259A" w14:textId="77777777" w:rsidR="00C22465" w:rsidRDefault="00C22465" w:rsidP="00C22465">
      <w:pPr>
        <w:rPr>
          <w:rFonts w:ascii="Times New Roman" w:hAnsi="Times New Roman" w:cs="Times New Roman"/>
        </w:rPr>
      </w:pPr>
      <w:proofErr w:type="spellStart"/>
      <w:r>
        <w:rPr>
          <w:rFonts w:ascii="Times New Roman" w:hAnsi="Times New Roman" w:cs="Times New Roman"/>
        </w:rPr>
        <w:t>Dr.</w:t>
      </w:r>
      <w:proofErr w:type="spellEnd"/>
      <w:r>
        <w:rPr>
          <w:rFonts w:ascii="Times New Roman" w:hAnsi="Times New Roman" w:cs="Times New Roman"/>
        </w:rPr>
        <w:t xml:space="preserve"> Richard </w:t>
      </w:r>
      <w:proofErr w:type="spellStart"/>
      <w:r>
        <w:rPr>
          <w:rFonts w:ascii="Times New Roman" w:hAnsi="Times New Roman" w:cs="Times New Roman"/>
        </w:rPr>
        <w:t>Lemm</w:t>
      </w:r>
      <w:proofErr w:type="spellEnd"/>
      <w:r>
        <w:rPr>
          <w:rFonts w:ascii="Times New Roman" w:hAnsi="Times New Roman" w:cs="Times New Roman"/>
        </w:rPr>
        <w:t>, Creative Writing Professor at the University of Manitoba</w:t>
      </w:r>
    </w:p>
    <w:p w14:paraId="61CD68D3" w14:textId="77777777" w:rsidR="00C22465" w:rsidRDefault="00C22465" w:rsidP="00C22465">
      <w:pPr>
        <w:rPr>
          <w:rFonts w:ascii="Times New Roman" w:hAnsi="Times New Roman" w:cs="Times New Roman"/>
        </w:rPr>
      </w:pPr>
      <w:proofErr w:type="spellStart"/>
      <w:r>
        <w:rPr>
          <w:rFonts w:ascii="Times New Roman" w:hAnsi="Times New Roman" w:cs="Times New Roman"/>
        </w:rPr>
        <w:t>Dr.</w:t>
      </w:r>
      <w:proofErr w:type="spellEnd"/>
      <w:r>
        <w:rPr>
          <w:rFonts w:ascii="Times New Roman" w:hAnsi="Times New Roman" w:cs="Times New Roman"/>
        </w:rPr>
        <w:t xml:space="preserve"> Elena </w:t>
      </w:r>
      <w:proofErr w:type="spellStart"/>
      <w:r>
        <w:rPr>
          <w:rFonts w:ascii="Times New Roman" w:hAnsi="Times New Roman" w:cs="Times New Roman"/>
        </w:rPr>
        <w:t>Ioannidou</w:t>
      </w:r>
      <w:proofErr w:type="spellEnd"/>
      <w:r>
        <w:rPr>
          <w:rFonts w:ascii="Times New Roman" w:hAnsi="Times New Roman" w:cs="Times New Roman"/>
        </w:rPr>
        <w:t>, Literacy researcher at the University of Cyprus</w:t>
      </w:r>
    </w:p>
    <w:p w14:paraId="203B455D" w14:textId="77777777" w:rsidR="00C22465" w:rsidRDefault="00C22465" w:rsidP="00C22465">
      <w:pPr>
        <w:rPr>
          <w:rFonts w:ascii="Times New Roman" w:hAnsi="Times New Roman" w:cs="Times New Roman"/>
        </w:rPr>
      </w:pPr>
      <w:r>
        <w:rPr>
          <w:rFonts w:ascii="Times New Roman" w:hAnsi="Times New Roman" w:cs="Times New Roman"/>
        </w:rPr>
        <w:t>Levi Foy, Executive Director, Sunshine House</w:t>
      </w:r>
    </w:p>
    <w:p w14:paraId="1CE0CB0B" w14:textId="77777777" w:rsidR="00C22465" w:rsidRDefault="00C22465" w:rsidP="00C22465">
      <w:pPr>
        <w:rPr>
          <w:rFonts w:ascii="Times New Roman" w:hAnsi="Times New Roman" w:cs="Times New Roman"/>
        </w:rPr>
      </w:pPr>
    </w:p>
    <w:p w14:paraId="76DA18B2" w14:textId="77777777" w:rsidR="00C22465" w:rsidRDefault="00C22465" w:rsidP="00C22465">
      <w:pPr>
        <w:rPr>
          <w:rFonts w:ascii="Times New Roman" w:hAnsi="Times New Roman" w:cs="Times New Roman"/>
        </w:rPr>
      </w:pPr>
      <w:r>
        <w:rPr>
          <w:rFonts w:ascii="Times New Roman" w:hAnsi="Times New Roman" w:cs="Times New Roman"/>
        </w:rPr>
        <w:t xml:space="preserve">These mentors will not have access to any of the research data, but Katelyn or Fenton may discuss your creative work with them using pseudonyms so they can help you develop it, or may ask you if they can share your written work with these mentors using your pseudonym. The mentors will, therefore, not be able to identify you. They will not have access to any other research data. </w:t>
      </w:r>
    </w:p>
    <w:p w14:paraId="27F24B3E" w14:textId="77777777" w:rsidR="00C22465" w:rsidRPr="004B45B2" w:rsidRDefault="00C22465" w:rsidP="00C22465">
      <w:pPr>
        <w:rPr>
          <w:rFonts w:ascii="Times New Roman" w:hAnsi="Times New Roman" w:cs="Times New Roman"/>
        </w:rPr>
      </w:pPr>
    </w:p>
    <w:p w14:paraId="153D56A1" w14:textId="77777777" w:rsidR="00C22465" w:rsidRPr="004B45B2" w:rsidRDefault="00C22465" w:rsidP="00C22465">
      <w:pPr>
        <w:rPr>
          <w:rFonts w:ascii="Times New Roman" w:hAnsi="Times New Roman" w:cs="Times New Roman"/>
          <w:b/>
        </w:rPr>
      </w:pPr>
      <w:r w:rsidRPr="004B45B2">
        <w:rPr>
          <w:rFonts w:ascii="Times New Roman" w:hAnsi="Times New Roman" w:cs="Times New Roman"/>
          <w:b/>
        </w:rPr>
        <w:t>Possible Risks and Discomforts</w:t>
      </w:r>
    </w:p>
    <w:p w14:paraId="6D310E71" w14:textId="77777777" w:rsidR="00C22465" w:rsidRPr="004B45B2" w:rsidRDefault="00C22465" w:rsidP="00C22465">
      <w:pPr>
        <w:rPr>
          <w:rFonts w:ascii="Times New Roman" w:hAnsi="Times New Roman" w:cs="Times New Roman"/>
          <w:bCs/>
        </w:rPr>
      </w:pPr>
      <w:r>
        <w:rPr>
          <w:rFonts w:ascii="Times New Roman" w:hAnsi="Times New Roman" w:cs="Times New Roman"/>
          <w:bCs/>
        </w:rPr>
        <w:t>Other participants will know that you are</w:t>
      </w:r>
      <w:r w:rsidRPr="004B45B2">
        <w:rPr>
          <w:rFonts w:ascii="Times New Roman" w:hAnsi="Times New Roman" w:cs="Times New Roman"/>
          <w:bCs/>
        </w:rPr>
        <w:t xml:space="preserve"> participating and will hear the comments that </w:t>
      </w:r>
      <w:r>
        <w:rPr>
          <w:rFonts w:ascii="Times New Roman" w:hAnsi="Times New Roman" w:cs="Times New Roman"/>
          <w:bCs/>
        </w:rPr>
        <w:t>you</w:t>
      </w:r>
      <w:r w:rsidRPr="004B45B2">
        <w:rPr>
          <w:rFonts w:ascii="Times New Roman" w:hAnsi="Times New Roman" w:cs="Times New Roman"/>
          <w:bCs/>
        </w:rPr>
        <w:t xml:space="preserve"> make in the workshop. Although all participants will be asked to keep information on who participates and what they say confidential, there is a risk that this information will be shared.</w:t>
      </w:r>
      <w:r>
        <w:rPr>
          <w:rFonts w:ascii="Times New Roman" w:hAnsi="Times New Roman" w:cs="Times New Roman"/>
          <w:bCs/>
        </w:rPr>
        <w:t xml:space="preserve"> Sunshine House will also be named in publications that come out of the workshop, which may indirectly identify you. </w:t>
      </w:r>
    </w:p>
    <w:p w14:paraId="0E03E87C" w14:textId="77777777" w:rsidR="00C22465" w:rsidRPr="004B45B2" w:rsidRDefault="00C22465" w:rsidP="00C22465">
      <w:pPr>
        <w:rPr>
          <w:rFonts w:ascii="Times New Roman" w:hAnsi="Times New Roman" w:cs="Times New Roman"/>
          <w:bCs/>
        </w:rPr>
      </w:pPr>
      <w:r w:rsidRPr="004B45B2">
        <w:rPr>
          <w:rFonts w:ascii="Times New Roman" w:hAnsi="Times New Roman" w:cs="Times New Roman"/>
          <w:bCs/>
        </w:rPr>
        <w:t>A transcriptionist will be hired to type up the recorded audio files from the interviews, but this transcriptionist will sign a confidentiality agreement and will remove files from their computer following confirmation of receipt of the transcripts</w:t>
      </w:r>
      <w:r>
        <w:rPr>
          <w:rFonts w:ascii="Times New Roman" w:hAnsi="Times New Roman" w:cs="Times New Roman"/>
          <w:bCs/>
        </w:rPr>
        <w:t xml:space="preserve"> by Katelyn</w:t>
      </w:r>
      <w:r w:rsidRPr="004B45B2">
        <w:rPr>
          <w:rFonts w:ascii="Times New Roman" w:hAnsi="Times New Roman" w:cs="Times New Roman"/>
          <w:bCs/>
        </w:rPr>
        <w:t>.</w:t>
      </w:r>
    </w:p>
    <w:p w14:paraId="46FA9205" w14:textId="77777777" w:rsidR="00C22465" w:rsidRDefault="00C22465" w:rsidP="00C22465">
      <w:pPr>
        <w:rPr>
          <w:rFonts w:ascii="Times New Roman" w:hAnsi="Times New Roman" w:cs="Times New Roman"/>
        </w:rPr>
      </w:pPr>
      <w:r>
        <w:rPr>
          <w:rFonts w:ascii="Times New Roman" w:hAnsi="Times New Roman" w:cs="Times New Roman"/>
        </w:rPr>
        <w:t>Personal experiences that may be uncomfortable to hear may come up in the workshop, or may be brought to mind through the process of answering interview questions. You do not</w:t>
      </w:r>
      <w:r w:rsidRPr="004B45B2">
        <w:rPr>
          <w:rFonts w:ascii="Times New Roman" w:hAnsi="Times New Roman" w:cs="Times New Roman"/>
        </w:rPr>
        <w:t xml:space="preserve"> have to answer any questions that you feel uncomfortable answering. You can leave the workshop, </w:t>
      </w:r>
      <w:r>
        <w:rPr>
          <w:rFonts w:ascii="Times New Roman" w:hAnsi="Times New Roman" w:cs="Times New Roman"/>
        </w:rPr>
        <w:t>participatory activities,</w:t>
      </w:r>
      <w:r w:rsidRPr="004B45B2">
        <w:rPr>
          <w:rFonts w:ascii="Times New Roman" w:hAnsi="Times New Roman" w:cs="Times New Roman"/>
        </w:rPr>
        <w:t xml:space="preserve"> or interview at any time. </w:t>
      </w:r>
      <w:r>
        <w:rPr>
          <w:rFonts w:ascii="Times New Roman" w:hAnsi="Times New Roman" w:cs="Times New Roman"/>
        </w:rPr>
        <w:t>For your support, the following resources are available:</w:t>
      </w:r>
    </w:p>
    <w:p w14:paraId="15C0B3C5" w14:textId="77777777" w:rsidR="00C22465" w:rsidRDefault="00C22465" w:rsidP="00C22465">
      <w:pPr>
        <w:contextualSpacing/>
        <w:rPr>
          <w:rFonts w:ascii="Times New Roman" w:hAnsi="Times New Roman" w:cs="Times New Roman"/>
        </w:rPr>
      </w:pPr>
      <w:r>
        <w:rPr>
          <w:rFonts w:ascii="Times New Roman" w:hAnsi="Times New Roman" w:cs="Times New Roman"/>
        </w:rPr>
        <w:t>Manitoba Suicide Prevention &amp; Support Line (24/7)</w:t>
      </w:r>
    </w:p>
    <w:p w14:paraId="1CBD39E7" w14:textId="77777777" w:rsidR="00C22465" w:rsidRDefault="00C22465" w:rsidP="00C22465">
      <w:pPr>
        <w:contextualSpacing/>
        <w:rPr>
          <w:rFonts w:ascii="Times New Roman" w:hAnsi="Times New Roman" w:cs="Times New Roman"/>
        </w:rPr>
      </w:pPr>
      <w:r>
        <w:rPr>
          <w:rFonts w:ascii="Times New Roman" w:hAnsi="Times New Roman" w:cs="Times New Roman"/>
        </w:rPr>
        <w:lastRenderedPageBreak/>
        <w:t>1-877-435-7170</w:t>
      </w:r>
    </w:p>
    <w:p w14:paraId="22630246" w14:textId="77777777" w:rsidR="00C22465" w:rsidRDefault="00C22465" w:rsidP="00C22465">
      <w:pPr>
        <w:contextualSpacing/>
        <w:rPr>
          <w:rFonts w:ascii="Times New Roman" w:hAnsi="Times New Roman" w:cs="Times New Roman"/>
        </w:rPr>
      </w:pPr>
    </w:p>
    <w:p w14:paraId="4B5B097A" w14:textId="77777777" w:rsidR="00C22465" w:rsidRDefault="00C22465" w:rsidP="00C22465">
      <w:pPr>
        <w:contextualSpacing/>
        <w:rPr>
          <w:rFonts w:ascii="Times New Roman" w:hAnsi="Times New Roman" w:cs="Times New Roman"/>
        </w:rPr>
      </w:pPr>
      <w:proofErr w:type="spellStart"/>
      <w:r>
        <w:rPr>
          <w:rFonts w:ascii="Times New Roman" w:hAnsi="Times New Roman" w:cs="Times New Roman"/>
        </w:rPr>
        <w:t>Klinic</w:t>
      </w:r>
      <w:proofErr w:type="spellEnd"/>
      <w:r>
        <w:rPr>
          <w:rFonts w:ascii="Times New Roman" w:hAnsi="Times New Roman" w:cs="Times New Roman"/>
        </w:rPr>
        <w:t xml:space="preserve"> Crisis Line (24/7)</w:t>
      </w:r>
    </w:p>
    <w:p w14:paraId="7E87632F" w14:textId="77777777" w:rsidR="00C22465" w:rsidRDefault="00C22465" w:rsidP="00C22465">
      <w:pPr>
        <w:contextualSpacing/>
        <w:rPr>
          <w:rFonts w:ascii="Times New Roman" w:hAnsi="Times New Roman" w:cs="Times New Roman"/>
        </w:rPr>
      </w:pPr>
      <w:r>
        <w:rPr>
          <w:rFonts w:ascii="Times New Roman" w:hAnsi="Times New Roman" w:cs="Times New Roman"/>
        </w:rPr>
        <w:t>(204) 786-8686</w:t>
      </w:r>
    </w:p>
    <w:p w14:paraId="2AF5086C" w14:textId="77777777" w:rsidR="00C22465" w:rsidRDefault="00C22465" w:rsidP="00C22465">
      <w:pPr>
        <w:contextualSpacing/>
        <w:rPr>
          <w:rFonts w:ascii="Times New Roman" w:hAnsi="Times New Roman" w:cs="Times New Roman"/>
        </w:rPr>
      </w:pPr>
      <w:r>
        <w:rPr>
          <w:rFonts w:ascii="Times New Roman" w:hAnsi="Times New Roman" w:cs="Times New Roman"/>
        </w:rPr>
        <w:t>Toll free: 1-888-322-3019</w:t>
      </w:r>
    </w:p>
    <w:p w14:paraId="1550E4F0" w14:textId="77777777" w:rsidR="00C22465" w:rsidRDefault="00C22465" w:rsidP="00C22465">
      <w:pPr>
        <w:contextualSpacing/>
        <w:rPr>
          <w:rFonts w:ascii="Times New Roman" w:hAnsi="Times New Roman" w:cs="Times New Roman"/>
        </w:rPr>
      </w:pPr>
    </w:p>
    <w:p w14:paraId="5B6B8C86" w14:textId="77777777" w:rsidR="00C22465" w:rsidRDefault="00C22465" w:rsidP="00C22465">
      <w:pPr>
        <w:contextualSpacing/>
        <w:rPr>
          <w:rFonts w:ascii="Times New Roman" w:hAnsi="Times New Roman" w:cs="Times New Roman"/>
        </w:rPr>
      </w:pPr>
      <w:r>
        <w:rPr>
          <w:rFonts w:ascii="Times New Roman" w:hAnsi="Times New Roman" w:cs="Times New Roman"/>
        </w:rPr>
        <w:t>Sexual Assault Crisis Line (24/7)</w:t>
      </w:r>
    </w:p>
    <w:p w14:paraId="47FAD981" w14:textId="77777777" w:rsidR="00C22465" w:rsidRDefault="00C22465" w:rsidP="00C22465">
      <w:pPr>
        <w:contextualSpacing/>
        <w:rPr>
          <w:rFonts w:ascii="Times New Roman" w:hAnsi="Times New Roman" w:cs="Times New Roman"/>
        </w:rPr>
      </w:pPr>
      <w:r>
        <w:rPr>
          <w:rFonts w:ascii="Times New Roman" w:hAnsi="Times New Roman" w:cs="Times New Roman"/>
        </w:rPr>
        <w:t>(204) 786-8631</w:t>
      </w:r>
    </w:p>
    <w:p w14:paraId="7D77081F" w14:textId="77777777" w:rsidR="00C22465" w:rsidRDefault="00C22465" w:rsidP="00C22465">
      <w:pPr>
        <w:contextualSpacing/>
        <w:rPr>
          <w:rFonts w:ascii="Times New Roman" w:hAnsi="Times New Roman" w:cs="Times New Roman"/>
        </w:rPr>
      </w:pPr>
      <w:r>
        <w:rPr>
          <w:rFonts w:ascii="Times New Roman" w:hAnsi="Times New Roman" w:cs="Times New Roman"/>
        </w:rPr>
        <w:t>Toll Free: 1-888-292-7565</w:t>
      </w:r>
    </w:p>
    <w:p w14:paraId="5A7F7A6E" w14:textId="77777777" w:rsidR="00C22465" w:rsidRDefault="00C22465" w:rsidP="00C22465">
      <w:pPr>
        <w:contextualSpacing/>
        <w:rPr>
          <w:rFonts w:ascii="Times New Roman" w:hAnsi="Times New Roman" w:cs="Times New Roman"/>
        </w:rPr>
      </w:pPr>
      <w:r>
        <w:rPr>
          <w:rFonts w:ascii="Times New Roman" w:hAnsi="Times New Roman" w:cs="Times New Roman"/>
        </w:rPr>
        <w:t>Crisis Chat Line (Monday to Friday: 10am-9pm)</w:t>
      </w:r>
    </w:p>
    <w:p w14:paraId="6788C0D3" w14:textId="77777777" w:rsidR="00C22465" w:rsidRPr="004B45B2" w:rsidRDefault="00C22465" w:rsidP="00C22465">
      <w:pPr>
        <w:contextualSpacing/>
        <w:rPr>
          <w:rFonts w:ascii="Times New Roman" w:hAnsi="Times New Roman" w:cs="Times New Roman"/>
        </w:rPr>
      </w:pPr>
      <w:r w:rsidRPr="00DB07E6">
        <w:t>www.supportline.ca</w:t>
      </w:r>
    </w:p>
    <w:p w14:paraId="045A49F4" w14:textId="77777777" w:rsidR="00C22465" w:rsidRDefault="00C22465" w:rsidP="00C22465">
      <w:pPr>
        <w:rPr>
          <w:rFonts w:ascii="Times New Roman" w:hAnsi="Times New Roman" w:cs="Times New Roman"/>
          <w:b/>
        </w:rPr>
      </w:pPr>
    </w:p>
    <w:p w14:paraId="16D3CD51" w14:textId="77777777" w:rsidR="00C22465" w:rsidRPr="004B45B2" w:rsidRDefault="00C22465" w:rsidP="00C22465">
      <w:pPr>
        <w:rPr>
          <w:rFonts w:ascii="Times New Roman" w:hAnsi="Times New Roman" w:cs="Times New Roman"/>
          <w:b/>
        </w:rPr>
      </w:pPr>
      <w:r w:rsidRPr="004B45B2">
        <w:rPr>
          <w:rFonts w:ascii="Times New Roman" w:hAnsi="Times New Roman" w:cs="Times New Roman"/>
          <w:b/>
        </w:rPr>
        <w:t>Possible Benefits</w:t>
      </w:r>
    </w:p>
    <w:p w14:paraId="56784E54" w14:textId="77777777" w:rsidR="00C22465" w:rsidRDefault="00C22465" w:rsidP="00C22465">
      <w:pPr>
        <w:rPr>
          <w:rFonts w:ascii="Times New Roman" w:hAnsi="Times New Roman" w:cs="Times New Roman"/>
        </w:rPr>
      </w:pPr>
      <w:r>
        <w:rPr>
          <w:rFonts w:ascii="Times New Roman" w:hAnsi="Times New Roman" w:cs="Times New Roman"/>
        </w:rPr>
        <w:t xml:space="preserve">Currently, there is not existing research on the potential benefits of creative expression workshops. Therefore, there may not be any. That said, the possibility to secure and build community through the workshop and develop your own skills as a storyteller are potential benefits. </w:t>
      </w:r>
      <w:r w:rsidRPr="004B45B2">
        <w:rPr>
          <w:rFonts w:ascii="Times New Roman" w:hAnsi="Times New Roman" w:cs="Times New Roman"/>
        </w:rPr>
        <w:t>You will also receive a short summary of the results</w:t>
      </w:r>
      <w:r>
        <w:rPr>
          <w:rFonts w:ascii="Times New Roman" w:hAnsi="Times New Roman" w:cs="Times New Roman"/>
        </w:rPr>
        <w:t xml:space="preserve"> of this study</w:t>
      </w:r>
      <w:r w:rsidRPr="004B45B2">
        <w:rPr>
          <w:rFonts w:ascii="Times New Roman" w:hAnsi="Times New Roman" w:cs="Times New Roman"/>
        </w:rPr>
        <w:t>. After the workshop is complete you will have the opportunity</w:t>
      </w:r>
      <w:r>
        <w:rPr>
          <w:rFonts w:ascii="Times New Roman" w:hAnsi="Times New Roman" w:cs="Times New Roman"/>
        </w:rPr>
        <w:t xml:space="preserve"> to publish the work you have created in the workshop, either collaboratively or independently. </w:t>
      </w:r>
      <w:r w:rsidRPr="004B45B2">
        <w:rPr>
          <w:rFonts w:ascii="Times New Roman" w:hAnsi="Times New Roman" w:cs="Times New Roman"/>
        </w:rPr>
        <w:t xml:space="preserve">Finally, the information you provide will be used in </w:t>
      </w:r>
      <w:r>
        <w:rPr>
          <w:rFonts w:ascii="Times New Roman" w:hAnsi="Times New Roman" w:cs="Times New Roman"/>
        </w:rPr>
        <w:t>the educational materials of Sunshine House</w:t>
      </w:r>
      <w:r w:rsidRPr="004B45B2">
        <w:rPr>
          <w:rFonts w:ascii="Times New Roman" w:hAnsi="Times New Roman" w:cs="Times New Roman"/>
        </w:rPr>
        <w:t>.</w:t>
      </w:r>
    </w:p>
    <w:p w14:paraId="6061C54E" w14:textId="77777777" w:rsidR="00C22465" w:rsidRDefault="00C22465" w:rsidP="00C22465">
      <w:pPr>
        <w:rPr>
          <w:rFonts w:ascii="Times New Roman" w:hAnsi="Times New Roman" w:cs="Times New Roman"/>
          <w:b/>
          <w:bCs/>
        </w:rPr>
      </w:pPr>
    </w:p>
    <w:p w14:paraId="21DB248B" w14:textId="77777777" w:rsidR="00C22465" w:rsidRPr="004508A2" w:rsidRDefault="00C22465" w:rsidP="00C22465">
      <w:pPr>
        <w:rPr>
          <w:rFonts w:ascii="Times New Roman" w:hAnsi="Times New Roman" w:cs="Times New Roman"/>
        </w:rPr>
      </w:pPr>
      <w:r w:rsidRPr="004B45B2">
        <w:rPr>
          <w:rFonts w:ascii="Times New Roman" w:hAnsi="Times New Roman" w:cs="Times New Roman"/>
          <w:b/>
          <w:bCs/>
        </w:rPr>
        <w:t>Compensation and Reimbursement</w:t>
      </w:r>
    </w:p>
    <w:p w14:paraId="6F15AEDA" w14:textId="77777777" w:rsidR="00C22465" w:rsidRDefault="00C22465" w:rsidP="00C22465">
      <w:pPr>
        <w:rPr>
          <w:rFonts w:ascii="Times New Roman" w:hAnsi="Times New Roman" w:cs="Times New Roman"/>
        </w:rPr>
      </w:pPr>
      <w:r>
        <w:rPr>
          <w:rFonts w:ascii="Times New Roman" w:hAnsi="Times New Roman" w:cs="Times New Roman"/>
        </w:rPr>
        <w:t xml:space="preserve">24-hour bus passes will be provided to anyone who needs them to get to and from the workshop and interviews for the day of that event. Food and non-alcoholic beverages will also be provided at each workshop. </w:t>
      </w:r>
    </w:p>
    <w:p w14:paraId="2DE1D08A" w14:textId="77777777" w:rsidR="00C22465" w:rsidRDefault="00C22465" w:rsidP="00C22465">
      <w:pPr>
        <w:rPr>
          <w:rFonts w:ascii="Times New Roman" w:hAnsi="Times New Roman" w:cs="Times New Roman"/>
          <w:b/>
          <w:bCs/>
        </w:rPr>
      </w:pPr>
    </w:p>
    <w:p w14:paraId="4B0A14F9" w14:textId="77777777" w:rsidR="00C22465" w:rsidRPr="004B45B2" w:rsidRDefault="00C22465" w:rsidP="00C22465">
      <w:pPr>
        <w:rPr>
          <w:rFonts w:ascii="Times New Roman" w:hAnsi="Times New Roman" w:cs="Times New Roman"/>
          <w:b/>
          <w:bCs/>
        </w:rPr>
      </w:pPr>
      <w:r w:rsidRPr="004B45B2">
        <w:rPr>
          <w:rFonts w:ascii="Times New Roman" w:hAnsi="Times New Roman" w:cs="Times New Roman"/>
          <w:b/>
          <w:bCs/>
        </w:rPr>
        <w:t>Confidentiality and Anonymity</w:t>
      </w:r>
    </w:p>
    <w:p w14:paraId="5CD3824D" w14:textId="77777777" w:rsidR="00C22465" w:rsidRPr="004B45B2" w:rsidRDefault="00C22465" w:rsidP="00C22465">
      <w:pPr>
        <w:rPr>
          <w:rFonts w:ascii="Times New Roman" w:hAnsi="Times New Roman" w:cs="Times New Roman"/>
        </w:rPr>
      </w:pPr>
      <w:r w:rsidRPr="004B45B2">
        <w:rPr>
          <w:rFonts w:ascii="Times New Roman" w:hAnsi="Times New Roman" w:cs="Times New Roman"/>
        </w:rPr>
        <w:t xml:space="preserve">Other participants, </w:t>
      </w:r>
      <w:r>
        <w:rPr>
          <w:rFonts w:ascii="Times New Roman" w:hAnsi="Times New Roman" w:cs="Times New Roman"/>
        </w:rPr>
        <w:t xml:space="preserve">Katelyn, Fenton, and staff </w:t>
      </w:r>
      <w:r w:rsidRPr="004B45B2">
        <w:rPr>
          <w:rFonts w:ascii="Times New Roman" w:hAnsi="Times New Roman" w:cs="Times New Roman"/>
        </w:rPr>
        <w:t xml:space="preserve">at </w:t>
      </w:r>
      <w:r>
        <w:rPr>
          <w:rFonts w:ascii="Times New Roman" w:hAnsi="Times New Roman" w:cs="Times New Roman"/>
        </w:rPr>
        <w:t xml:space="preserve">Sunshine House </w:t>
      </w:r>
      <w:r w:rsidRPr="004B45B2">
        <w:rPr>
          <w:rFonts w:ascii="Times New Roman" w:hAnsi="Times New Roman" w:cs="Times New Roman"/>
        </w:rPr>
        <w:t>will know you are participating so it will not be possible for you to remain anonymous</w:t>
      </w:r>
      <w:r>
        <w:rPr>
          <w:rFonts w:ascii="Times New Roman" w:hAnsi="Times New Roman" w:cs="Times New Roman"/>
        </w:rPr>
        <w:t>, though we will all sign confidentiality agreements</w:t>
      </w:r>
      <w:r w:rsidRPr="004B45B2">
        <w:rPr>
          <w:rFonts w:ascii="Times New Roman" w:hAnsi="Times New Roman" w:cs="Times New Roman"/>
        </w:rPr>
        <w:t>. But, we will not disclose any information about your participation in this research except if compelled by law. This will be the case if we have reason to suspect the neglect or abuse of a child (under the age of 18), in which case we must report that to the appropriate authorities (Child and Family Services).</w:t>
      </w:r>
    </w:p>
    <w:p w14:paraId="393AA8C0" w14:textId="77777777" w:rsidR="00C22465" w:rsidRPr="004B45B2" w:rsidRDefault="00C22465" w:rsidP="00C22465">
      <w:pPr>
        <w:rPr>
          <w:rFonts w:ascii="Times New Roman" w:hAnsi="Times New Roman" w:cs="Times New Roman"/>
        </w:rPr>
      </w:pPr>
      <w:r w:rsidRPr="004B45B2">
        <w:rPr>
          <w:rFonts w:ascii="Times New Roman" w:hAnsi="Times New Roman" w:cs="Times New Roman"/>
        </w:rPr>
        <w:t>Notes about data storage: The participatory action activities will be transcribed to a word document. The field notes and journals will be transcribed into a word file. The interviews will be audio recorded and transcribed from an audio file to a word document and then uploaded into data analysis program. All original copies of the survey, participatory activities, field notes, and journals will be destroyed. All digital files will be stored on a passw</w:t>
      </w:r>
      <w:r>
        <w:rPr>
          <w:rFonts w:ascii="Times New Roman" w:hAnsi="Times New Roman" w:cs="Times New Roman"/>
        </w:rPr>
        <w:t>ord-protected computer and password-protected external hard drive. They will also be uploaded onto a secure data storage space (</w:t>
      </w:r>
      <w:proofErr w:type="spellStart"/>
      <w:r>
        <w:rPr>
          <w:rFonts w:ascii="Times New Roman" w:hAnsi="Times New Roman" w:cs="Times New Roman"/>
        </w:rPr>
        <w:t>ie</w:t>
      </w:r>
      <w:proofErr w:type="spellEnd"/>
      <w:r>
        <w:rPr>
          <w:rFonts w:ascii="Times New Roman" w:hAnsi="Times New Roman" w:cs="Times New Roman"/>
        </w:rPr>
        <w:t xml:space="preserve">. </w:t>
      </w:r>
      <w:proofErr w:type="spellStart"/>
      <w:r>
        <w:rPr>
          <w:rFonts w:ascii="Times New Roman" w:hAnsi="Times New Roman" w:cs="Times New Roman"/>
        </w:rPr>
        <w:t>Dataverse</w:t>
      </w:r>
      <w:proofErr w:type="spellEnd"/>
      <w:r>
        <w:rPr>
          <w:rFonts w:ascii="Times New Roman" w:hAnsi="Times New Roman" w:cs="Times New Roman"/>
        </w:rPr>
        <w:t>), but will not be shared with any other researchers or the public</w:t>
      </w:r>
      <w:r w:rsidRPr="004B45B2">
        <w:rPr>
          <w:rFonts w:ascii="Times New Roman" w:hAnsi="Times New Roman" w:cs="Times New Roman"/>
        </w:rPr>
        <w:t xml:space="preserve">. </w:t>
      </w:r>
    </w:p>
    <w:p w14:paraId="1A68B35B" w14:textId="77777777" w:rsidR="00C22465" w:rsidRPr="004B45B2" w:rsidRDefault="00C22465" w:rsidP="00C22465">
      <w:pPr>
        <w:rPr>
          <w:rFonts w:ascii="Times New Roman" w:hAnsi="Times New Roman" w:cs="Times New Roman"/>
        </w:rPr>
      </w:pPr>
      <w:r w:rsidRPr="004B45B2">
        <w:rPr>
          <w:rFonts w:ascii="Times New Roman" w:hAnsi="Times New Roman" w:cs="Times New Roman"/>
        </w:rPr>
        <w:t xml:space="preserve">Based on findings from this study, </w:t>
      </w:r>
      <w:r>
        <w:rPr>
          <w:rFonts w:ascii="Times New Roman" w:hAnsi="Times New Roman" w:cs="Times New Roman"/>
        </w:rPr>
        <w:t>Katelyn and Fenton</w:t>
      </w:r>
      <w:r w:rsidRPr="004B45B2">
        <w:rPr>
          <w:rFonts w:ascii="Times New Roman" w:hAnsi="Times New Roman" w:cs="Times New Roman"/>
        </w:rPr>
        <w:t xml:space="preserve"> will write journal articles, give conference presentations and other public presentations, update </w:t>
      </w:r>
      <w:r>
        <w:rPr>
          <w:rFonts w:ascii="Times New Roman" w:hAnsi="Times New Roman" w:cs="Times New Roman"/>
        </w:rPr>
        <w:t>the educational materials of Sunshine House</w:t>
      </w:r>
      <w:r w:rsidRPr="004B45B2">
        <w:rPr>
          <w:rFonts w:ascii="Times New Roman" w:hAnsi="Times New Roman" w:cs="Times New Roman"/>
        </w:rPr>
        <w:t>, and use this data to create other non-academic materials (e.g., the</w:t>
      </w:r>
      <w:r>
        <w:rPr>
          <w:rFonts w:ascii="Times New Roman" w:hAnsi="Times New Roman" w:cs="Times New Roman"/>
        </w:rPr>
        <w:t xml:space="preserve"> executive report for participants and Sunshine House</w:t>
      </w:r>
      <w:r w:rsidRPr="004B45B2">
        <w:rPr>
          <w:rFonts w:ascii="Times New Roman" w:hAnsi="Times New Roman" w:cs="Times New Roman"/>
        </w:rPr>
        <w:t>). Every effort will be made to preserve confidentiality. For example, all participants will be asked to give a fake name</w:t>
      </w:r>
      <w:r>
        <w:rPr>
          <w:rFonts w:ascii="Times New Roman" w:hAnsi="Times New Roman" w:cs="Times New Roman"/>
        </w:rPr>
        <w:t xml:space="preserve"> (pseudonym)</w:t>
      </w:r>
      <w:r w:rsidRPr="004B45B2">
        <w:rPr>
          <w:rFonts w:ascii="Times New Roman" w:hAnsi="Times New Roman" w:cs="Times New Roman"/>
        </w:rPr>
        <w:t xml:space="preserve">. I will use that name to attribute any quotes that I use. Additionally, all contextual information will </w:t>
      </w:r>
      <w:r w:rsidRPr="004B45B2">
        <w:rPr>
          <w:rFonts w:ascii="Times New Roman" w:hAnsi="Times New Roman" w:cs="Times New Roman"/>
        </w:rPr>
        <w:lastRenderedPageBreak/>
        <w:t xml:space="preserve">be removed from any quotes. No participant will be identified in these materials, although the </w:t>
      </w:r>
      <w:r>
        <w:rPr>
          <w:rFonts w:ascii="Times New Roman" w:hAnsi="Times New Roman" w:cs="Times New Roman"/>
        </w:rPr>
        <w:t>final report</w:t>
      </w:r>
      <w:r w:rsidRPr="004B45B2">
        <w:rPr>
          <w:rFonts w:ascii="Times New Roman" w:hAnsi="Times New Roman" w:cs="Times New Roman"/>
        </w:rPr>
        <w:t xml:space="preserve"> I write</w:t>
      </w:r>
      <w:r>
        <w:rPr>
          <w:rFonts w:ascii="Times New Roman" w:hAnsi="Times New Roman" w:cs="Times New Roman"/>
        </w:rPr>
        <w:t>, the zine, and academic publications,</w:t>
      </w:r>
      <w:r w:rsidRPr="004B45B2">
        <w:rPr>
          <w:rFonts w:ascii="Times New Roman" w:hAnsi="Times New Roman" w:cs="Times New Roman"/>
        </w:rPr>
        <w:t xml:space="preserve"> will indicate that this study took place in Winnipeg and with </w:t>
      </w:r>
      <w:r>
        <w:rPr>
          <w:rFonts w:ascii="Times New Roman" w:hAnsi="Times New Roman" w:cs="Times New Roman"/>
        </w:rPr>
        <w:t>Sunshine House.</w:t>
      </w:r>
    </w:p>
    <w:p w14:paraId="3DB56939" w14:textId="77777777" w:rsidR="00C22465" w:rsidRDefault="00C22465" w:rsidP="00C22465">
      <w:pPr>
        <w:rPr>
          <w:rFonts w:ascii="Times New Roman" w:hAnsi="Times New Roman" w:cs="Times New Roman"/>
          <w:b/>
        </w:rPr>
      </w:pPr>
    </w:p>
    <w:p w14:paraId="73928E44" w14:textId="77777777" w:rsidR="00C22465" w:rsidRPr="004B45B2" w:rsidRDefault="00C22465" w:rsidP="00C22465">
      <w:pPr>
        <w:rPr>
          <w:rFonts w:ascii="Times New Roman" w:hAnsi="Times New Roman" w:cs="Times New Roman"/>
          <w:b/>
        </w:rPr>
      </w:pPr>
      <w:r w:rsidRPr="004B45B2">
        <w:rPr>
          <w:rFonts w:ascii="Times New Roman" w:hAnsi="Times New Roman" w:cs="Times New Roman"/>
          <w:b/>
        </w:rPr>
        <w:t>Voluntary Nature of the Study/Freedom to Withdraw</w:t>
      </w:r>
    </w:p>
    <w:p w14:paraId="5868A962" w14:textId="77777777" w:rsidR="00C22465" w:rsidRPr="004B45B2" w:rsidRDefault="00C22465" w:rsidP="00C22465">
      <w:pPr>
        <w:rPr>
          <w:rFonts w:ascii="Times New Roman" w:hAnsi="Times New Roman" w:cs="Times New Roman"/>
          <w:bCs/>
        </w:rPr>
      </w:pPr>
      <w:r w:rsidRPr="004B45B2">
        <w:rPr>
          <w:rFonts w:ascii="Times New Roman" w:hAnsi="Times New Roman" w:cs="Times New Roman"/>
          <w:bCs/>
        </w:rPr>
        <w:t>Please note, when you give your permission to participate, you are giving to part</w:t>
      </w:r>
      <w:r>
        <w:rPr>
          <w:rFonts w:ascii="Times New Roman" w:hAnsi="Times New Roman" w:cs="Times New Roman"/>
          <w:bCs/>
        </w:rPr>
        <w:t>icipate in the workshop,</w:t>
      </w:r>
      <w:r w:rsidRPr="004B45B2">
        <w:rPr>
          <w:rFonts w:ascii="Times New Roman" w:hAnsi="Times New Roman" w:cs="Times New Roman"/>
          <w:bCs/>
        </w:rPr>
        <w:t xml:space="preserve"> participatory research activities,</w:t>
      </w:r>
      <w:r>
        <w:rPr>
          <w:rFonts w:ascii="Times New Roman" w:hAnsi="Times New Roman" w:cs="Times New Roman"/>
          <w:bCs/>
        </w:rPr>
        <w:t xml:space="preserve"> zine-making workshop, and interviews</w:t>
      </w:r>
      <w:r w:rsidRPr="004B45B2">
        <w:rPr>
          <w:rFonts w:ascii="Times New Roman" w:hAnsi="Times New Roman" w:cs="Times New Roman"/>
          <w:bCs/>
        </w:rPr>
        <w:t>. However, you may withdraw from th</w:t>
      </w:r>
      <w:r>
        <w:rPr>
          <w:rFonts w:ascii="Times New Roman" w:hAnsi="Times New Roman" w:cs="Times New Roman"/>
          <w:bCs/>
        </w:rPr>
        <w:t xml:space="preserve">e </w:t>
      </w:r>
      <w:r w:rsidRPr="004B45B2">
        <w:rPr>
          <w:rFonts w:ascii="Times New Roman" w:hAnsi="Times New Roman" w:cs="Times New Roman"/>
          <w:bCs/>
        </w:rPr>
        <w:t xml:space="preserve">participatory research activities, </w:t>
      </w:r>
      <w:r>
        <w:rPr>
          <w:rFonts w:ascii="Times New Roman" w:hAnsi="Times New Roman" w:cs="Times New Roman"/>
          <w:bCs/>
        </w:rPr>
        <w:t>and/or interview at any time</w:t>
      </w:r>
      <w:r w:rsidRPr="004B45B2">
        <w:rPr>
          <w:rFonts w:ascii="Times New Roman" w:hAnsi="Times New Roman" w:cs="Times New Roman"/>
          <w:bCs/>
        </w:rPr>
        <w:t xml:space="preserve">, just let </w:t>
      </w:r>
      <w:r>
        <w:rPr>
          <w:rFonts w:ascii="Times New Roman" w:hAnsi="Times New Roman" w:cs="Times New Roman"/>
          <w:bCs/>
        </w:rPr>
        <w:t>me (Katelyn) know.</w:t>
      </w:r>
    </w:p>
    <w:p w14:paraId="4236F6FC" w14:textId="77777777" w:rsidR="00C22465" w:rsidRPr="004B45B2" w:rsidRDefault="00C22465" w:rsidP="00C22465">
      <w:pPr>
        <w:widowControl w:val="0"/>
        <w:rPr>
          <w:rFonts w:ascii="Times New Roman" w:eastAsia="Times New Roman" w:hAnsi="Times New Roman" w:cs="Times New Roman"/>
        </w:rPr>
      </w:pPr>
      <w:r w:rsidRPr="004B45B2">
        <w:rPr>
          <w:rFonts w:ascii="Times New Roman" w:hAnsi="Times New Roman" w:cs="Times New Roman"/>
        </w:rPr>
        <w:t xml:space="preserve">Your participation in this study is voluntary. You can choose which components of the study </w:t>
      </w:r>
      <w:r>
        <w:rPr>
          <w:rFonts w:ascii="Times New Roman" w:hAnsi="Times New Roman" w:cs="Times New Roman"/>
        </w:rPr>
        <w:t>you</w:t>
      </w:r>
      <w:r w:rsidRPr="004B45B2">
        <w:rPr>
          <w:rFonts w:ascii="Times New Roman" w:hAnsi="Times New Roman" w:cs="Times New Roman"/>
        </w:rPr>
        <w:t xml:space="preserve"> want to participate in, and can withdraw from these at any time. However, once you participate in the participatory research activities it will be impossible to remove one person’s comments because the activity will not allow for the identification of one person’s contribution. You have </w:t>
      </w:r>
      <w:r w:rsidRPr="00175A0B">
        <w:rPr>
          <w:rFonts w:ascii="Times New Roman" w:hAnsi="Times New Roman" w:cs="Times New Roman"/>
          <w:b/>
        </w:rPr>
        <w:t>until</w:t>
      </w:r>
      <w:r w:rsidRPr="00175A0B">
        <w:rPr>
          <w:rFonts w:ascii="Times New Roman" w:eastAsia="Times New Roman" w:hAnsi="Times New Roman" w:cs="Times New Roman"/>
          <w:b/>
        </w:rPr>
        <w:t xml:space="preserve"> February 24,</w:t>
      </w:r>
      <w:r w:rsidRPr="00884151">
        <w:rPr>
          <w:rFonts w:ascii="Times New Roman" w:eastAsia="Times New Roman" w:hAnsi="Times New Roman" w:cs="Times New Roman"/>
          <w:b/>
        </w:rPr>
        <w:t xml:space="preserve"> 2020</w:t>
      </w:r>
      <w:r>
        <w:rPr>
          <w:rFonts w:ascii="Times New Roman" w:eastAsia="Times New Roman" w:hAnsi="Times New Roman" w:cs="Times New Roman"/>
        </w:rPr>
        <w:t xml:space="preserve"> </w:t>
      </w:r>
      <w:r w:rsidRPr="004B45B2">
        <w:rPr>
          <w:rFonts w:ascii="Times New Roman" w:eastAsia="Times New Roman" w:hAnsi="Times New Roman" w:cs="Times New Roman"/>
        </w:rPr>
        <w:t xml:space="preserve">to decide if you want me to remove your survey, interview data and the data related to the field notes taken during the workshop. After that time, it will become impossible to remove it because it will already be </w:t>
      </w:r>
      <w:proofErr w:type="spellStart"/>
      <w:r w:rsidRPr="004B45B2">
        <w:rPr>
          <w:rFonts w:ascii="Times New Roman" w:eastAsia="Times New Roman" w:hAnsi="Times New Roman" w:cs="Times New Roman"/>
        </w:rPr>
        <w:t>analyzed</w:t>
      </w:r>
      <w:proofErr w:type="spellEnd"/>
      <w:r w:rsidRPr="004B45B2">
        <w:rPr>
          <w:rFonts w:ascii="Times New Roman" w:eastAsia="Times New Roman" w:hAnsi="Times New Roman" w:cs="Times New Roman"/>
        </w:rPr>
        <w:t xml:space="preserve">. </w:t>
      </w:r>
    </w:p>
    <w:p w14:paraId="51ADE7FB" w14:textId="77777777" w:rsidR="00C22465" w:rsidRPr="004B45B2" w:rsidRDefault="00C22465" w:rsidP="00C22465">
      <w:pPr>
        <w:widowControl w:val="0"/>
        <w:rPr>
          <w:rFonts w:ascii="Times New Roman" w:eastAsia="Times New Roman" w:hAnsi="Times New Roman" w:cs="Times New Roman"/>
          <w:b/>
        </w:rPr>
      </w:pPr>
      <w:r w:rsidRPr="004B45B2">
        <w:rPr>
          <w:rFonts w:ascii="Times New Roman" w:eastAsia="Times New Roman" w:hAnsi="Times New Roman" w:cs="Times New Roman"/>
          <w:b/>
        </w:rPr>
        <w:t>Debriefing and access to research results</w:t>
      </w:r>
    </w:p>
    <w:p w14:paraId="17A95823" w14:textId="77777777" w:rsidR="00C22465" w:rsidRPr="004B45B2" w:rsidRDefault="00C22465" w:rsidP="00C22465">
      <w:pPr>
        <w:widowControl w:val="0"/>
        <w:rPr>
          <w:rFonts w:ascii="Times New Roman" w:eastAsia="Times New Roman" w:hAnsi="Times New Roman" w:cs="Times New Roman"/>
        </w:rPr>
      </w:pPr>
      <w:r>
        <w:rPr>
          <w:rFonts w:ascii="Times New Roman" w:eastAsia="Times New Roman" w:hAnsi="Times New Roman" w:cs="Times New Roman"/>
        </w:rPr>
        <w:t>By April 15, 2020</w:t>
      </w:r>
      <w:r w:rsidRPr="004B45B2">
        <w:rPr>
          <w:rFonts w:ascii="Times New Roman" w:eastAsia="Times New Roman" w:hAnsi="Times New Roman" w:cs="Times New Roman"/>
        </w:rPr>
        <w:t xml:space="preserve"> a summary of the results </w:t>
      </w:r>
      <w:r>
        <w:rPr>
          <w:rFonts w:ascii="Times New Roman" w:eastAsia="Times New Roman" w:hAnsi="Times New Roman" w:cs="Times New Roman"/>
        </w:rPr>
        <w:t xml:space="preserve">and a copy of the zine </w:t>
      </w:r>
      <w:r w:rsidRPr="004B45B2">
        <w:rPr>
          <w:rFonts w:ascii="Times New Roman" w:eastAsia="Times New Roman" w:hAnsi="Times New Roman" w:cs="Times New Roman"/>
        </w:rPr>
        <w:t>will be either emailed or sent by mail to a location of your choice.</w:t>
      </w:r>
    </w:p>
    <w:p w14:paraId="56A6E2EC" w14:textId="77777777" w:rsidR="00C22465" w:rsidRPr="004B45B2" w:rsidRDefault="00C22465" w:rsidP="00C22465">
      <w:pPr>
        <w:tabs>
          <w:tab w:val="left" w:pos="372"/>
        </w:tabs>
        <w:rPr>
          <w:rFonts w:ascii="Times New Roman" w:hAnsi="Times New Roman" w:cs="Times New Roman"/>
        </w:rPr>
      </w:pPr>
      <w:r w:rsidRPr="004B45B2">
        <w:rPr>
          <w:rFonts w:ascii="Times New Roman" w:hAnsi="Times New Roman" w:cs="Times New Roman"/>
        </w:rPr>
        <w:t>Your signature on this form indicates that you have understood to your satisfaction the information regarding participation in the research project and agree to participate as a subject. In no way does this waive your legal rights nor release the researchers, sponsors, or involved institutions from their legal and professional responsibilities. You are free to withdraw from the study at any time, and /or refrain from answering any questions you prefer to omit, without prejudice or consequence. Your continued participation should be as informed as the initial consent, so you should feel free to ask for clarification or new information throughout your participation.</w:t>
      </w:r>
    </w:p>
    <w:p w14:paraId="5B5C5804" w14:textId="77777777" w:rsidR="00C22465" w:rsidRPr="004B45B2" w:rsidRDefault="00C22465" w:rsidP="00C22465">
      <w:pPr>
        <w:rPr>
          <w:rFonts w:ascii="Times New Roman" w:hAnsi="Times New Roman" w:cs="Times New Roman"/>
        </w:rPr>
      </w:pPr>
      <w:r w:rsidRPr="004B45B2">
        <w:rPr>
          <w:rFonts w:ascii="Times New Roman" w:hAnsi="Times New Roman" w:cs="Times New Roman"/>
        </w:rPr>
        <w:t>The University of Manitoba may look at your research records to see that the research is being done in a safe and proper way. This research has been approved by the Education/Nursing Research Ethics Board. If you have any concerns or complaints about this project you may contact any of the above</w:t>
      </w:r>
      <w:r>
        <w:rPr>
          <w:rFonts w:ascii="Times New Roman" w:hAnsi="Times New Roman" w:cs="Times New Roman"/>
        </w:rPr>
        <w:t>-</w:t>
      </w:r>
      <w:r w:rsidRPr="004B45B2">
        <w:rPr>
          <w:rFonts w:ascii="Times New Roman" w:hAnsi="Times New Roman" w:cs="Times New Roman"/>
        </w:rPr>
        <w:t>named persons or the Human Ethics Coordinator at the University of Manitoba at 204-474-7122. A copy of this consent form has been given to you to keep for your records and reference</w:t>
      </w:r>
    </w:p>
    <w:p w14:paraId="00A97AF5" w14:textId="77777777" w:rsidR="00C22465" w:rsidRPr="004B45B2" w:rsidRDefault="00C22465" w:rsidP="00C22465">
      <w:pPr>
        <w:rPr>
          <w:rFonts w:ascii="Times New Roman" w:hAnsi="Times New Roman" w:cs="Times New Roman"/>
        </w:rPr>
      </w:pPr>
      <w:r w:rsidRPr="004B45B2">
        <w:rPr>
          <w:rFonts w:ascii="Times New Roman" w:hAnsi="Times New Roman" w:cs="Times New Roman"/>
        </w:rPr>
        <w:t xml:space="preserve">Please initial the statements below. </w:t>
      </w:r>
    </w:p>
    <w:p w14:paraId="00DEB2E5" w14:textId="77777777" w:rsidR="00C22465" w:rsidRPr="004B45B2" w:rsidRDefault="00C22465" w:rsidP="00C22465">
      <w:pPr>
        <w:pStyle w:val="BodyText"/>
        <w:rPr>
          <w:i w:val="0"/>
          <w:lang w:val="en-CA"/>
        </w:rPr>
      </w:pPr>
      <w:r w:rsidRPr="004B45B2">
        <w:rPr>
          <w:i w:val="0"/>
          <w:lang w:val="en-CA"/>
        </w:rPr>
        <w:t xml:space="preserve">I have been provided with enough information to make a decision as to whether or not I would like to participate </w:t>
      </w:r>
    </w:p>
    <w:p w14:paraId="7A819CE8" w14:textId="77777777" w:rsidR="00C22465" w:rsidRPr="004B45B2" w:rsidRDefault="00C22465" w:rsidP="00C22465">
      <w:pPr>
        <w:pStyle w:val="BodyText"/>
        <w:rPr>
          <w:i w:val="0"/>
          <w:lang w:val="en-CA"/>
        </w:rPr>
      </w:pPr>
      <w:r w:rsidRPr="004B45B2">
        <w:rPr>
          <w:i w:val="0"/>
          <w:lang w:val="en-CA"/>
        </w:rPr>
        <w:t>_______________________(Initials)</w:t>
      </w:r>
    </w:p>
    <w:p w14:paraId="596D71F1" w14:textId="77777777" w:rsidR="00C22465" w:rsidRPr="004B45B2" w:rsidRDefault="00C22465" w:rsidP="00C22465">
      <w:pPr>
        <w:pStyle w:val="BodyText"/>
        <w:rPr>
          <w:bCs/>
          <w:i w:val="0"/>
          <w:iCs w:val="0"/>
        </w:rPr>
      </w:pPr>
    </w:p>
    <w:p w14:paraId="56B90D3B" w14:textId="77777777" w:rsidR="00C22465" w:rsidRPr="004B45B2" w:rsidRDefault="00C22465" w:rsidP="00C22465">
      <w:pPr>
        <w:pStyle w:val="BodyText"/>
        <w:rPr>
          <w:bCs/>
          <w:i w:val="0"/>
          <w:iCs w:val="0"/>
        </w:rPr>
      </w:pPr>
      <w:r w:rsidRPr="004B45B2">
        <w:rPr>
          <w:bCs/>
          <w:i w:val="0"/>
          <w:iCs w:val="0"/>
        </w:rPr>
        <w:t>I consent t</w:t>
      </w:r>
      <w:r>
        <w:rPr>
          <w:bCs/>
          <w:i w:val="0"/>
          <w:iCs w:val="0"/>
        </w:rPr>
        <w:t>o participating in the workshop</w:t>
      </w:r>
      <w:r w:rsidRPr="004B45B2">
        <w:rPr>
          <w:bCs/>
          <w:i w:val="0"/>
          <w:iCs w:val="0"/>
        </w:rPr>
        <w:t>, participatory research activities,</w:t>
      </w:r>
      <w:r>
        <w:rPr>
          <w:bCs/>
          <w:i w:val="0"/>
          <w:iCs w:val="0"/>
        </w:rPr>
        <w:t xml:space="preserve"> and</w:t>
      </w:r>
      <w:r w:rsidRPr="004B45B2">
        <w:rPr>
          <w:bCs/>
          <w:i w:val="0"/>
          <w:iCs w:val="0"/>
        </w:rPr>
        <w:t xml:space="preserve"> interview</w:t>
      </w:r>
      <w:r>
        <w:rPr>
          <w:bCs/>
          <w:i w:val="0"/>
          <w:iCs w:val="0"/>
        </w:rPr>
        <w:t>s.</w:t>
      </w:r>
    </w:p>
    <w:p w14:paraId="143D72BE" w14:textId="77777777" w:rsidR="00C22465" w:rsidRPr="004B45B2" w:rsidRDefault="00C22465" w:rsidP="00C22465">
      <w:pPr>
        <w:pStyle w:val="BodyText"/>
        <w:rPr>
          <w:i w:val="0"/>
          <w:lang w:val="en-CA"/>
        </w:rPr>
      </w:pPr>
      <w:r w:rsidRPr="004B45B2">
        <w:rPr>
          <w:i w:val="0"/>
          <w:lang w:val="en-CA"/>
        </w:rPr>
        <w:t>_______________________(Initials)</w:t>
      </w:r>
    </w:p>
    <w:p w14:paraId="1467A27E" w14:textId="77777777" w:rsidR="00C22465" w:rsidRPr="004B45B2" w:rsidRDefault="00C22465" w:rsidP="00C22465">
      <w:pPr>
        <w:pStyle w:val="BodyText"/>
        <w:rPr>
          <w:bCs/>
          <w:i w:val="0"/>
          <w:iCs w:val="0"/>
        </w:rPr>
      </w:pPr>
    </w:p>
    <w:p w14:paraId="66D1697A" w14:textId="77777777" w:rsidR="00C22465" w:rsidRPr="004B45B2" w:rsidRDefault="00C22465" w:rsidP="00C22465">
      <w:pPr>
        <w:pStyle w:val="BodyText"/>
        <w:rPr>
          <w:bCs/>
          <w:i w:val="0"/>
          <w:iCs w:val="0"/>
        </w:rPr>
      </w:pPr>
      <w:r w:rsidRPr="004B45B2">
        <w:rPr>
          <w:bCs/>
          <w:i w:val="0"/>
          <w:iCs w:val="0"/>
        </w:rPr>
        <w:t>I consent to having field notes taken by the researchers at the workshop</w:t>
      </w:r>
    </w:p>
    <w:p w14:paraId="0AC865E2" w14:textId="77777777" w:rsidR="00C22465" w:rsidRPr="004B45B2" w:rsidRDefault="00C22465" w:rsidP="00C22465">
      <w:pPr>
        <w:pStyle w:val="BodyText"/>
        <w:rPr>
          <w:bCs/>
          <w:i w:val="0"/>
          <w:iCs w:val="0"/>
        </w:rPr>
      </w:pPr>
    </w:p>
    <w:p w14:paraId="44F94C8B" w14:textId="77777777" w:rsidR="00C22465" w:rsidRPr="004B45B2" w:rsidRDefault="00C22465" w:rsidP="00C22465">
      <w:pPr>
        <w:pStyle w:val="BodyText"/>
        <w:rPr>
          <w:i w:val="0"/>
          <w:lang w:val="en-CA"/>
        </w:rPr>
      </w:pPr>
      <w:r w:rsidRPr="004B45B2">
        <w:rPr>
          <w:i w:val="0"/>
          <w:lang w:val="en-CA"/>
        </w:rPr>
        <w:t>_______________________(Initials)</w:t>
      </w:r>
    </w:p>
    <w:p w14:paraId="2AFA483D" w14:textId="77777777" w:rsidR="00C22465" w:rsidRPr="004B45B2" w:rsidRDefault="00C22465" w:rsidP="00C22465">
      <w:pPr>
        <w:pStyle w:val="BodyText"/>
        <w:rPr>
          <w:bCs/>
          <w:i w:val="0"/>
          <w:iCs w:val="0"/>
        </w:rPr>
      </w:pPr>
    </w:p>
    <w:p w14:paraId="5EB21A89" w14:textId="77777777" w:rsidR="00C22465" w:rsidRPr="004B45B2" w:rsidRDefault="00C22465" w:rsidP="00C22465">
      <w:pPr>
        <w:pStyle w:val="BodyText"/>
        <w:rPr>
          <w:bCs/>
          <w:i w:val="0"/>
          <w:iCs w:val="0"/>
        </w:rPr>
      </w:pPr>
      <w:r w:rsidRPr="004B45B2">
        <w:rPr>
          <w:bCs/>
          <w:i w:val="0"/>
          <w:iCs w:val="0"/>
        </w:rPr>
        <w:lastRenderedPageBreak/>
        <w:t xml:space="preserve">I consent to having the information from this study </w:t>
      </w:r>
      <w:r>
        <w:rPr>
          <w:bCs/>
          <w:i w:val="0"/>
          <w:iCs w:val="0"/>
        </w:rPr>
        <w:t xml:space="preserve">(including parts of my own creative work) </w:t>
      </w:r>
      <w:r w:rsidRPr="004B45B2">
        <w:rPr>
          <w:bCs/>
          <w:i w:val="0"/>
          <w:iCs w:val="0"/>
        </w:rPr>
        <w:t>used in</w:t>
      </w:r>
      <w:r w:rsidRPr="004B45B2">
        <w:rPr>
          <w:i w:val="0"/>
        </w:rPr>
        <w:t xml:space="preserve"> journal articles, conference presentations and other public presentations, the educational materials</w:t>
      </w:r>
      <w:r>
        <w:rPr>
          <w:i w:val="0"/>
        </w:rPr>
        <w:t xml:space="preserve"> for Sunshine House</w:t>
      </w:r>
      <w:r w:rsidRPr="004B45B2">
        <w:rPr>
          <w:i w:val="0"/>
        </w:rPr>
        <w:t>, and other non-academic materials (e.g., the report for</w:t>
      </w:r>
      <w:r>
        <w:rPr>
          <w:i w:val="0"/>
        </w:rPr>
        <w:t xml:space="preserve"> participants and Sunshine House</w:t>
      </w:r>
      <w:r w:rsidRPr="004B45B2">
        <w:rPr>
          <w:i w:val="0"/>
        </w:rPr>
        <w:t>).</w:t>
      </w:r>
      <w:r w:rsidRPr="004B45B2">
        <w:t xml:space="preserve"> </w:t>
      </w:r>
    </w:p>
    <w:p w14:paraId="71B0D375" w14:textId="77777777" w:rsidR="00C22465" w:rsidRDefault="00C22465" w:rsidP="00C22465">
      <w:pPr>
        <w:pStyle w:val="BodyText"/>
        <w:rPr>
          <w:bCs/>
          <w:i w:val="0"/>
          <w:iCs w:val="0"/>
        </w:rPr>
      </w:pPr>
    </w:p>
    <w:p w14:paraId="27AD199B" w14:textId="77777777" w:rsidR="00C22465" w:rsidRDefault="00C22465" w:rsidP="00C22465">
      <w:pPr>
        <w:pStyle w:val="BodyText"/>
        <w:rPr>
          <w:i w:val="0"/>
          <w:lang w:val="en-CA"/>
        </w:rPr>
      </w:pPr>
      <w:r w:rsidRPr="004B45B2">
        <w:rPr>
          <w:bCs/>
          <w:i w:val="0"/>
          <w:iCs w:val="0"/>
        </w:rPr>
        <w:t>________________________</w:t>
      </w:r>
      <w:r w:rsidRPr="004B45B2">
        <w:rPr>
          <w:i w:val="0"/>
          <w:lang w:val="en-CA"/>
        </w:rPr>
        <w:t>(Initials)</w:t>
      </w:r>
    </w:p>
    <w:p w14:paraId="36BC0A94" w14:textId="77777777" w:rsidR="00C22465" w:rsidRDefault="00C22465" w:rsidP="00C22465">
      <w:pPr>
        <w:pStyle w:val="BodyText"/>
        <w:rPr>
          <w:i w:val="0"/>
          <w:lang w:val="en-CA"/>
        </w:rPr>
      </w:pPr>
    </w:p>
    <w:p w14:paraId="66EE9D3D" w14:textId="77777777" w:rsidR="00C22465" w:rsidRDefault="00C22465" w:rsidP="00C22465">
      <w:pPr>
        <w:pStyle w:val="BodyText"/>
        <w:rPr>
          <w:i w:val="0"/>
          <w:lang w:val="en-CA"/>
        </w:rPr>
      </w:pPr>
    </w:p>
    <w:p w14:paraId="6B132651" w14:textId="77777777" w:rsidR="00C22465" w:rsidRDefault="00C22465" w:rsidP="00C22465">
      <w:pPr>
        <w:pStyle w:val="BodyText"/>
        <w:rPr>
          <w:i w:val="0"/>
          <w:lang w:val="en-CA"/>
        </w:rPr>
      </w:pPr>
      <w:r>
        <w:rPr>
          <w:i w:val="0"/>
          <w:lang w:val="en-CA"/>
        </w:rPr>
        <w:t>_________________________(Initials) I understand that my creative work is my own property and that I may use it in future publications, but copies of it may be made for research purposes by Katelyn. The original copies will be returned to me at the close of the workshop.</w:t>
      </w:r>
    </w:p>
    <w:p w14:paraId="58B1E69D" w14:textId="77777777" w:rsidR="00C22465" w:rsidRDefault="00C22465" w:rsidP="00C22465">
      <w:pPr>
        <w:pStyle w:val="BodyText"/>
        <w:rPr>
          <w:i w:val="0"/>
          <w:lang w:val="en-CA"/>
        </w:rPr>
      </w:pPr>
    </w:p>
    <w:p w14:paraId="7BA42AF6" w14:textId="0CE5B31F" w:rsidR="009974DF" w:rsidRPr="00C22465" w:rsidRDefault="00C22465" w:rsidP="00C22465">
      <w:pPr>
        <w:pStyle w:val="BodyText"/>
        <w:rPr>
          <w:i w:val="0"/>
          <w:lang w:val="en-CA"/>
        </w:rPr>
      </w:pPr>
      <w:r>
        <w:rPr>
          <w:bCs/>
        </w:rPr>
        <w:br w:type="page"/>
      </w:r>
      <w:bookmarkStart w:id="1" w:name="_GoBack"/>
      <w:bookmarkEnd w:id="1"/>
    </w:p>
    <w:sectPr w:rsidR="009974DF" w:rsidRPr="00C22465" w:rsidSect="00204B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rade Gothic Next LT Pro">
    <w:altName w:val="Calibri"/>
    <w:panose1 w:val="020B0604020202020204"/>
    <w:charset w:val="4D"/>
    <w:family w:val="swiss"/>
    <w:notTrueType/>
    <w:pitch w:val="variable"/>
    <w:sig w:usb0="A000002F" w:usb1="5000205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A6F37"/>
    <w:multiLevelType w:val="hybridMultilevel"/>
    <w:tmpl w:val="B5E008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65"/>
    <w:rsid w:val="00204B0E"/>
    <w:rsid w:val="00C224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D0C7734"/>
  <w15:chartTrackingRefBased/>
  <w15:docId w15:val="{1D3E9E5A-8959-FB46-A736-85808D99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2465"/>
    <w:rPr>
      <w:lang w:val="en-GB"/>
    </w:rPr>
  </w:style>
  <w:style w:type="paragraph" w:styleId="Heading1">
    <w:name w:val="heading 1"/>
    <w:basedOn w:val="Normal"/>
    <w:next w:val="Normal"/>
    <w:link w:val="Heading1Char"/>
    <w:uiPriority w:val="9"/>
    <w:qFormat/>
    <w:rsid w:val="00C22465"/>
    <w:pPr>
      <w:keepNext/>
      <w:keepLines/>
      <w:spacing w:before="240"/>
      <w:jc w:val="center"/>
      <w:outlineLvl w:val="0"/>
    </w:pPr>
    <w:rPr>
      <w:rFonts w:ascii="Times New Roman" w:eastAsiaTheme="majorEastAsia" w:hAnsi="Times New Roman" w:cstheme="majorBidi"/>
      <w:b/>
      <w:noProof/>
      <w:color w:val="000000" w:themeColor="text1"/>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465"/>
    <w:rPr>
      <w:rFonts w:ascii="Times New Roman" w:eastAsiaTheme="majorEastAsia" w:hAnsi="Times New Roman" w:cstheme="majorBidi"/>
      <w:b/>
      <w:noProof/>
      <w:color w:val="000000" w:themeColor="text1"/>
      <w:szCs w:val="32"/>
      <w:lang w:val="en-US"/>
    </w:rPr>
  </w:style>
  <w:style w:type="paragraph" w:styleId="Header">
    <w:name w:val="header"/>
    <w:basedOn w:val="Normal"/>
    <w:link w:val="HeaderChar"/>
    <w:uiPriority w:val="99"/>
    <w:unhideWhenUsed/>
    <w:rsid w:val="00C22465"/>
    <w:pPr>
      <w:tabs>
        <w:tab w:val="center" w:pos="4680"/>
        <w:tab w:val="right" w:pos="9360"/>
      </w:tabs>
    </w:pPr>
  </w:style>
  <w:style w:type="character" w:customStyle="1" w:styleId="HeaderChar">
    <w:name w:val="Header Char"/>
    <w:basedOn w:val="DefaultParagraphFont"/>
    <w:link w:val="Header"/>
    <w:uiPriority w:val="99"/>
    <w:rsid w:val="00C22465"/>
    <w:rPr>
      <w:lang w:val="en-GB"/>
    </w:rPr>
  </w:style>
  <w:style w:type="paragraph" w:styleId="ListParagraph">
    <w:name w:val="List Paragraph"/>
    <w:basedOn w:val="Normal"/>
    <w:uiPriority w:val="34"/>
    <w:qFormat/>
    <w:rsid w:val="00C22465"/>
    <w:pPr>
      <w:spacing w:after="200" w:line="276" w:lineRule="auto"/>
      <w:ind w:left="720"/>
      <w:contextualSpacing/>
    </w:pPr>
    <w:rPr>
      <w:rFonts w:eastAsiaTheme="minorEastAsia"/>
      <w:sz w:val="22"/>
      <w:szCs w:val="22"/>
      <w:lang w:val="en-CA" w:eastAsia="en-CA"/>
    </w:rPr>
  </w:style>
  <w:style w:type="paragraph" w:styleId="BodyText">
    <w:name w:val="Body Text"/>
    <w:basedOn w:val="Normal"/>
    <w:link w:val="BodyTextChar"/>
    <w:rsid w:val="00C22465"/>
    <w:rPr>
      <w:rFonts w:ascii="Times New Roman" w:eastAsia="Times New Roman" w:hAnsi="Times New Roman" w:cs="Times New Roman"/>
      <w:i/>
      <w:iCs/>
      <w:lang w:val="en-US"/>
    </w:rPr>
  </w:style>
  <w:style w:type="character" w:customStyle="1" w:styleId="BodyTextChar">
    <w:name w:val="Body Text Char"/>
    <w:basedOn w:val="DefaultParagraphFont"/>
    <w:link w:val="BodyText"/>
    <w:rsid w:val="00C22465"/>
    <w:rPr>
      <w:rFonts w:ascii="Times New Roman" w:eastAsia="Times New Roman" w:hAnsi="Times New Roman" w:cs="Times New Roman"/>
      <w:i/>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2205</Words>
  <Characters>12573</Characters>
  <Application>Microsoft Office Word</Application>
  <DocSecurity>0</DocSecurity>
  <Lines>104</Lines>
  <Paragraphs>29</Paragraphs>
  <ScaleCrop>false</ScaleCrop>
  <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Dykstra Dykerman</dc:creator>
  <cp:keywords/>
  <dc:description/>
  <cp:lastModifiedBy>Katelyn Dykstra Dykerman</cp:lastModifiedBy>
  <cp:revision>1</cp:revision>
  <dcterms:created xsi:type="dcterms:W3CDTF">2020-01-13T19:14:00Z</dcterms:created>
  <dcterms:modified xsi:type="dcterms:W3CDTF">2020-01-13T19:15:00Z</dcterms:modified>
</cp:coreProperties>
</file>