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7593" w14:textId="77777777" w:rsidR="00587CF4" w:rsidRPr="00587CF4" w:rsidRDefault="00587CF4" w:rsidP="00186DEB">
      <w:pPr>
        <w:spacing w:before="20" w:after="20"/>
        <w:jc w:val="center"/>
        <w:rPr>
          <w:b/>
          <w:sz w:val="24"/>
          <w:szCs w:val="24"/>
        </w:rPr>
      </w:pPr>
    </w:p>
    <w:p w14:paraId="5A40FED6" w14:textId="307AC3FD" w:rsidR="00A574BC" w:rsidRDefault="00006D3C" w:rsidP="00712B5E">
      <w:pPr>
        <w:spacing w:before="20" w:after="20"/>
        <w:jc w:val="center"/>
        <w:rPr>
          <w:rFonts w:ascii="Arial" w:hAnsi="Arial" w:cs="Arial"/>
          <w:b/>
          <w:bCs/>
          <w:sz w:val="20"/>
          <w:szCs w:val="20"/>
        </w:rPr>
      </w:pPr>
      <w:r w:rsidRPr="00BA02C3">
        <w:rPr>
          <w:b/>
          <w:sz w:val="28"/>
          <w:szCs w:val="28"/>
        </w:rPr>
        <w:t xml:space="preserve">Clinical Psychology Area </w:t>
      </w:r>
      <w:r w:rsidR="0085305C" w:rsidRPr="00BA02C3">
        <w:rPr>
          <w:b/>
          <w:sz w:val="28"/>
          <w:szCs w:val="28"/>
        </w:rPr>
        <w:t xml:space="preserve">Meeting </w:t>
      </w:r>
      <w:r w:rsidR="007E6A43">
        <w:rPr>
          <w:b/>
          <w:sz w:val="28"/>
          <w:szCs w:val="28"/>
        </w:rPr>
        <w:t>Minutes</w:t>
      </w:r>
      <w:r w:rsidR="008D55E6">
        <w:rPr>
          <w:b/>
          <w:sz w:val="28"/>
          <w:szCs w:val="28"/>
        </w:rPr>
        <w:br/>
      </w:r>
      <w:r w:rsidR="00E412EA">
        <w:rPr>
          <w:b/>
          <w:sz w:val="24"/>
          <w:szCs w:val="24"/>
        </w:rPr>
        <w:t>Friday</w:t>
      </w:r>
      <w:r w:rsidR="00F71F21">
        <w:rPr>
          <w:b/>
          <w:sz w:val="24"/>
          <w:szCs w:val="24"/>
        </w:rPr>
        <w:t xml:space="preserve">, </w:t>
      </w:r>
      <w:r w:rsidR="004915C1">
        <w:rPr>
          <w:b/>
          <w:sz w:val="24"/>
          <w:szCs w:val="24"/>
        </w:rPr>
        <w:t>March 14</w:t>
      </w:r>
      <w:r w:rsidR="00BC1C8D">
        <w:rPr>
          <w:b/>
          <w:sz w:val="24"/>
          <w:szCs w:val="24"/>
        </w:rPr>
        <w:t>,</w:t>
      </w:r>
      <w:r w:rsidR="00E412EA">
        <w:rPr>
          <w:b/>
          <w:sz w:val="24"/>
          <w:szCs w:val="24"/>
        </w:rPr>
        <w:t xml:space="preserve"> </w:t>
      </w:r>
      <w:r w:rsidR="00F71F21">
        <w:rPr>
          <w:b/>
          <w:sz w:val="24"/>
          <w:szCs w:val="24"/>
        </w:rPr>
        <w:t>202</w:t>
      </w:r>
      <w:r w:rsidR="00D30146">
        <w:rPr>
          <w:b/>
          <w:sz w:val="24"/>
          <w:szCs w:val="24"/>
        </w:rPr>
        <w:t>5</w:t>
      </w:r>
      <w:r w:rsidR="00DE0718">
        <w:rPr>
          <w:b/>
          <w:sz w:val="24"/>
          <w:szCs w:val="24"/>
        </w:rPr>
        <w:t xml:space="preserve">, </w:t>
      </w:r>
      <w:r w:rsidR="00F71F21">
        <w:rPr>
          <w:b/>
          <w:sz w:val="24"/>
          <w:szCs w:val="24"/>
        </w:rPr>
        <w:t xml:space="preserve">at </w:t>
      </w:r>
      <w:r w:rsidR="001813C6">
        <w:rPr>
          <w:b/>
          <w:sz w:val="24"/>
          <w:szCs w:val="24"/>
        </w:rPr>
        <w:t xml:space="preserve">1:00 </w:t>
      </w:r>
      <w:r w:rsidR="00D33F41">
        <w:rPr>
          <w:b/>
          <w:sz w:val="24"/>
          <w:szCs w:val="24"/>
        </w:rPr>
        <w:t xml:space="preserve">pm – 3:00 </w:t>
      </w:r>
      <w:r w:rsidR="001813C6">
        <w:rPr>
          <w:b/>
          <w:sz w:val="24"/>
          <w:szCs w:val="24"/>
        </w:rPr>
        <w:t>pm</w:t>
      </w:r>
      <w:r w:rsidR="00712B5E">
        <w:rPr>
          <w:b/>
          <w:sz w:val="24"/>
          <w:szCs w:val="24"/>
        </w:rPr>
        <w:t>-</w:t>
      </w:r>
      <w:r w:rsidR="00474CF4">
        <w:rPr>
          <w:b/>
          <w:sz w:val="24"/>
          <w:szCs w:val="24"/>
        </w:rPr>
        <w:t xml:space="preserve">115 FA &amp; </w:t>
      </w:r>
      <w:r w:rsidR="00712B5E">
        <w:rPr>
          <w:b/>
          <w:sz w:val="24"/>
          <w:szCs w:val="24"/>
        </w:rPr>
        <w:t>Zoo</w:t>
      </w:r>
      <w:r w:rsidR="00FF77E3" w:rsidRPr="001813C6">
        <w:rPr>
          <w:rFonts w:ascii="Arial" w:hAnsi="Arial" w:cs="Arial"/>
          <w:b/>
          <w:bCs/>
          <w:sz w:val="20"/>
          <w:szCs w:val="20"/>
        </w:rPr>
        <w:t>m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622"/>
        <w:gridCol w:w="4066"/>
        <w:gridCol w:w="622"/>
        <w:gridCol w:w="3537"/>
        <w:gridCol w:w="629"/>
        <w:gridCol w:w="18"/>
      </w:tblGrid>
      <w:tr w:rsidR="007F6348" w:rsidRPr="007F6348" w14:paraId="13E40DCF" w14:textId="77777777" w:rsidTr="00FD1DC6">
        <w:trPr>
          <w:trHeight w:val="414"/>
        </w:trPr>
        <w:tc>
          <w:tcPr>
            <w:tcW w:w="1363" w:type="pct"/>
            <w:shd w:val="pct15" w:color="auto" w:fill="auto"/>
            <w:vAlign w:val="center"/>
          </w:tcPr>
          <w:p w14:paraId="678B9B25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rPr>
                <w:rFonts w:cs="Arial"/>
                <w:b/>
                <w:bCs/>
                <w:sz w:val="24"/>
                <w:szCs w:val="24"/>
              </w:rPr>
            </w:pPr>
            <w:r w:rsidRPr="007F6348">
              <w:rPr>
                <w:rFonts w:cs="Arial"/>
                <w:b/>
                <w:bCs/>
                <w:sz w:val="24"/>
                <w:szCs w:val="24"/>
              </w:rPr>
              <w:t>Attendance (</w:t>
            </w:r>
            <w:r w:rsidRPr="007F6348">
              <w:rPr>
                <w:rFonts w:ascii="Arial" w:hAnsi="Arial" w:cs="Arial"/>
              </w:rPr>
              <w:sym w:font="Wingdings" w:char="F0FB"/>
            </w:r>
            <w:r w:rsidRPr="007F6348">
              <w:rPr>
                <w:rFonts w:ascii="Arial" w:hAnsi="Arial" w:cs="Arial"/>
              </w:rPr>
              <w:t xml:space="preserve"> </w:t>
            </w:r>
            <w:r w:rsidRPr="007F6348">
              <w:rPr>
                <w:rFonts w:ascii="Arial" w:hAnsi="Arial" w:cs="Arial"/>
              </w:rPr>
              <w:sym w:font="Wingdings" w:char="F0FC"/>
            </w:r>
            <w:r w:rsidRPr="007F6348">
              <w:rPr>
                <w:rFonts w:ascii="Arial" w:hAnsi="Arial" w:cs="Arial"/>
              </w:rPr>
              <w:t>)</w:t>
            </w:r>
          </w:p>
        </w:tc>
        <w:tc>
          <w:tcPr>
            <w:tcW w:w="238" w:type="pct"/>
            <w:shd w:val="pct15" w:color="auto" w:fill="auto"/>
            <w:vAlign w:val="center"/>
          </w:tcPr>
          <w:p w14:paraId="71CBB64D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557" w:type="pct"/>
            <w:shd w:val="pct15" w:color="auto" w:fill="auto"/>
            <w:vAlign w:val="center"/>
          </w:tcPr>
          <w:p w14:paraId="2F1DAA33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ind w:left="1078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38" w:type="pct"/>
            <w:shd w:val="pct15" w:color="auto" w:fill="auto"/>
            <w:vAlign w:val="center"/>
          </w:tcPr>
          <w:p w14:paraId="201734AE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pct"/>
            <w:shd w:val="pct15" w:color="auto" w:fill="auto"/>
            <w:vAlign w:val="center"/>
          </w:tcPr>
          <w:p w14:paraId="354CBBFF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ind w:left="115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pct15" w:color="auto" w:fill="auto"/>
          </w:tcPr>
          <w:p w14:paraId="5BD4F5BC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268A" w:rsidRPr="007F6348" w14:paraId="1ECBAE6F" w14:textId="77777777" w:rsidTr="00916BFF">
        <w:trPr>
          <w:gridAfter w:val="1"/>
          <w:wAfter w:w="7" w:type="pct"/>
          <w:trHeight w:val="197"/>
        </w:trPr>
        <w:tc>
          <w:tcPr>
            <w:tcW w:w="1363" w:type="pct"/>
            <w:vAlign w:val="center"/>
          </w:tcPr>
          <w:p w14:paraId="2EF26FE1" w14:textId="78615435" w:rsidR="00D5268A" w:rsidRPr="00916BFF" w:rsidRDefault="00474CF4" w:rsidP="00D5268A">
            <w:pPr>
              <w:spacing w:before="20" w:after="20"/>
              <w:ind w:left="36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>Dr. Kristin Reynolds</w:t>
            </w:r>
            <w:r w:rsidR="00D5268A" w:rsidRPr="00916BFF">
              <w:rPr>
                <w:rFonts w:cs="Calibri"/>
                <w:sz w:val="20"/>
                <w:szCs w:val="20"/>
              </w:rPr>
              <w:t xml:space="preserve"> (Chair)</w:t>
            </w:r>
          </w:p>
        </w:tc>
        <w:tc>
          <w:tcPr>
            <w:tcW w:w="238" w:type="pct"/>
          </w:tcPr>
          <w:p w14:paraId="25BACEA0" w14:textId="7562B4FC" w:rsidR="00D5268A" w:rsidRPr="00916BFF" w:rsidRDefault="00D5268A" w:rsidP="00D5268A">
            <w:pPr>
              <w:rPr>
                <w:rFonts w:cs="Calibri"/>
              </w:rPr>
            </w:pPr>
            <w:r w:rsidRPr="00916BFF">
              <w:rPr>
                <w:rFonts w:cs="Calibri"/>
              </w:rPr>
              <w:sym w:font="Wingdings" w:char="F0FC"/>
            </w:r>
          </w:p>
        </w:tc>
        <w:tc>
          <w:tcPr>
            <w:tcW w:w="1557" w:type="pct"/>
            <w:vAlign w:val="center"/>
          </w:tcPr>
          <w:p w14:paraId="0A959955" w14:textId="71348461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 xml:space="preserve">Dr. </w:t>
            </w:r>
            <w:r w:rsidR="00474CF4">
              <w:rPr>
                <w:rFonts w:cs="Calibri"/>
                <w:sz w:val="20"/>
                <w:szCs w:val="20"/>
              </w:rPr>
              <w:t>Corey Mackenzie</w:t>
            </w:r>
          </w:p>
        </w:tc>
        <w:tc>
          <w:tcPr>
            <w:tcW w:w="238" w:type="pct"/>
            <w:vAlign w:val="center"/>
          </w:tcPr>
          <w:p w14:paraId="2828171D" w14:textId="6530172F" w:rsidR="00D5268A" w:rsidRPr="00916BFF" w:rsidRDefault="00474CF4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</w:rPr>
            </w:pPr>
            <w:r w:rsidRPr="00474CF4">
              <w:rPr>
                <w:rFonts w:cs="Calibri"/>
              </w:rPr>
              <w:sym w:font="Wingdings" w:char="F0FC"/>
            </w:r>
          </w:p>
        </w:tc>
        <w:tc>
          <w:tcPr>
            <w:tcW w:w="1355" w:type="pct"/>
            <w:vAlign w:val="center"/>
          </w:tcPr>
          <w:p w14:paraId="250B8715" w14:textId="37232A15" w:rsidR="00D5268A" w:rsidRPr="00916BFF" w:rsidRDefault="00E412E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Nicole Muir</w:t>
            </w:r>
            <w:r w:rsidR="000213AE">
              <w:rPr>
                <w:rFonts w:cs="Calibri"/>
                <w:sz w:val="20"/>
                <w:szCs w:val="20"/>
              </w:rPr>
              <w:t xml:space="preserve"> </w:t>
            </w:r>
            <w:r w:rsidR="00DE02A1">
              <w:rPr>
                <w:rFonts w:cs="Calibri"/>
                <w:sz w:val="20"/>
                <w:szCs w:val="20"/>
              </w:rPr>
              <w:t>(</w:t>
            </w:r>
            <w:r w:rsidR="00645526">
              <w:rPr>
                <w:rFonts w:cs="Calibri"/>
                <w:sz w:val="20"/>
                <w:szCs w:val="20"/>
              </w:rPr>
              <w:t>regrets</w:t>
            </w:r>
            <w:r w:rsidR="00DE02A1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1" w:type="pct"/>
            <w:vAlign w:val="center"/>
          </w:tcPr>
          <w:p w14:paraId="4649F869" w14:textId="2C3F86B9" w:rsidR="00D5268A" w:rsidRPr="007F6348" w:rsidRDefault="00EC6927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412EA">
              <w:rPr>
                <w:rFonts w:cs="Calibri"/>
              </w:rPr>
              <w:sym w:font="Wingdings" w:char="F0FB"/>
            </w:r>
          </w:p>
        </w:tc>
      </w:tr>
      <w:tr w:rsidR="00D5268A" w:rsidRPr="007F6348" w14:paraId="39B932B2" w14:textId="77777777" w:rsidTr="00916BFF">
        <w:trPr>
          <w:gridAfter w:val="1"/>
          <w:wAfter w:w="7" w:type="pct"/>
          <w:trHeight w:val="296"/>
        </w:trPr>
        <w:tc>
          <w:tcPr>
            <w:tcW w:w="1363" w:type="pct"/>
            <w:vAlign w:val="center"/>
          </w:tcPr>
          <w:p w14:paraId="06EFAD72" w14:textId="77777777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ind w:left="36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>Dr. Harold Wallbridge</w:t>
            </w:r>
          </w:p>
        </w:tc>
        <w:tc>
          <w:tcPr>
            <w:tcW w:w="238" w:type="pct"/>
          </w:tcPr>
          <w:p w14:paraId="5A9262BD" w14:textId="35182722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i/>
                <w:sz w:val="20"/>
                <w:szCs w:val="20"/>
              </w:rPr>
            </w:pPr>
            <w:r w:rsidRPr="00916BFF">
              <w:rPr>
                <w:rFonts w:cs="Calibri"/>
              </w:rPr>
              <w:sym w:font="Wingdings" w:char="F0FC"/>
            </w:r>
          </w:p>
        </w:tc>
        <w:tc>
          <w:tcPr>
            <w:tcW w:w="1557" w:type="pct"/>
            <w:vAlign w:val="center"/>
          </w:tcPr>
          <w:p w14:paraId="3CE2C9A6" w14:textId="45DF24A1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>Dr. Jen Theule</w:t>
            </w:r>
            <w:r w:rsidR="00474CF4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vAlign w:val="center"/>
          </w:tcPr>
          <w:p w14:paraId="635EA8BD" w14:textId="38D15877" w:rsidR="00D5268A" w:rsidRPr="00916BFF" w:rsidRDefault="00EC6927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i/>
                <w:sz w:val="20"/>
                <w:szCs w:val="20"/>
              </w:rPr>
            </w:pPr>
            <w:r w:rsidRPr="00E412EA">
              <w:rPr>
                <w:rFonts w:cs="Calibri"/>
              </w:rPr>
              <w:sym w:font="Wingdings" w:char="F0FB"/>
            </w:r>
          </w:p>
        </w:tc>
        <w:tc>
          <w:tcPr>
            <w:tcW w:w="1355" w:type="pct"/>
            <w:vAlign w:val="center"/>
          </w:tcPr>
          <w:p w14:paraId="417C46C8" w14:textId="10692C26" w:rsidR="00D5268A" w:rsidRPr="00916BFF" w:rsidRDefault="00474CF4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Lily Pankratz</w:t>
            </w:r>
            <w:r w:rsidR="00AC258B">
              <w:rPr>
                <w:rFonts w:cs="Calibri"/>
                <w:sz w:val="20"/>
                <w:szCs w:val="20"/>
              </w:rPr>
              <w:t>-CSR</w:t>
            </w:r>
            <w:r w:rsidR="00D5268A" w:rsidRPr="00916BFF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  <w:vAlign w:val="center"/>
          </w:tcPr>
          <w:p w14:paraId="57B4449D" w14:textId="1AF0FFF5" w:rsidR="00D5268A" w:rsidRPr="007F6348" w:rsidRDefault="00441B6B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6348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5A1E7B" w:rsidRPr="007F6348" w14:paraId="275B28D6" w14:textId="77777777" w:rsidTr="002B4235">
        <w:trPr>
          <w:gridAfter w:val="1"/>
          <w:wAfter w:w="7" w:type="pct"/>
          <w:trHeight w:val="305"/>
        </w:trPr>
        <w:tc>
          <w:tcPr>
            <w:tcW w:w="1363" w:type="pct"/>
            <w:vAlign w:val="center"/>
          </w:tcPr>
          <w:p w14:paraId="10DAB394" w14:textId="2E6DD818" w:rsidR="005A1E7B" w:rsidRPr="00916BFF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ind w:left="36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>Dr. Lorna Jakobson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vAlign w:val="center"/>
          </w:tcPr>
          <w:p w14:paraId="645E54AD" w14:textId="7EF58730" w:rsidR="005A1E7B" w:rsidRPr="00916BFF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E412EA">
              <w:rPr>
                <w:rFonts w:cs="Calibri"/>
              </w:rPr>
              <w:sym w:font="Wingdings" w:char="F0FC"/>
            </w:r>
          </w:p>
        </w:tc>
        <w:tc>
          <w:tcPr>
            <w:tcW w:w="1557" w:type="pct"/>
            <w:vAlign w:val="center"/>
          </w:tcPr>
          <w:p w14:paraId="11E34E70" w14:textId="11928E85" w:rsidR="005A1E7B" w:rsidRPr="00916BFF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 xml:space="preserve">Dr. Ed Johnson </w:t>
            </w:r>
            <w:r w:rsidRPr="00D30146">
              <w:rPr>
                <w:rFonts w:cs="Calibri"/>
                <w:sz w:val="20"/>
                <w:szCs w:val="20"/>
              </w:rPr>
              <w:t>(regrets-on leave)</w:t>
            </w:r>
          </w:p>
        </w:tc>
        <w:tc>
          <w:tcPr>
            <w:tcW w:w="238" w:type="pct"/>
          </w:tcPr>
          <w:p w14:paraId="5844CD24" w14:textId="205A297B" w:rsidR="005A1E7B" w:rsidRPr="00916BFF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i/>
                <w:sz w:val="20"/>
                <w:szCs w:val="20"/>
              </w:rPr>
            </w:pPr>
            <w:r w:rsidRPr="00E412EA">
              <w:rPr>
                <w:rFonts w:cs="Calibri"/>
              </w:rPr>
              <w:sym w:font="Wingdings" w:char="F0FB"/>
            </w:r>
          </w:p>
        </w:tc>
        <w:tc>
          <w:tcPr>
            <w:tcW w:w="1355" w:type="pct"/>
            <w:vAlign w:val="center"/>
          </w:tcPr>
          <w:p w14:paraId="627ECF98" w14:textId="389361CB" w:rsidR="005A1E7B" w:rsidRPr="00916BFF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Erin White-CSR</w:t>
            </w:r>
          </w:p>
        </w:tc>
        <w:tc>
          <w:tcPr>
            <w:tcW w:w="241" w:type="pct"/>
          </w:tcPr>
          <w:p w14:paraId="35EEDB2D" w14:textId="31010403" w:rsidR="005A1E7B" w:rsidRPr="007F6348" w:rsidRDefault="00441B6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6348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5A1E7B" w:rsidRPr="007F6348" w14:paraId="777EC7E3" w14:textId="77777777" w:rsidTr="00916BFF">
        <w:trPr>
          <w:gridAfter w:val="1"/>
          <w:wAfter w:w="7" w:type="pct"/>
          <w:trHeight w:val="170"/>
        </w:trPr>
        <w:tc>
          <w:tcPr>
            <w:tcW w:w="1363" w:type="pct"/>
            <w:vAlign w:val="center"/>
          </w:tcPr>
          <w:p w14:paraId="6F3A6B43" w14:textId="49E60185" w:rsidR="005A1E7B" w:rsidRPr="00531CF7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ind w:left="360"/>
              <w:rPr>
                <w:rFonts w:cs="Calibri"/>
                <w:sz w:val="20"/>
                <w:szCs w:val="20"/>
                <w:lang w:val="fr-CA"/>
              </w:rPr>
            </w:pPr>
            <w:bookmarkStart w:id="0" w:name="_Hlk88199099"/>
            <w:r w:rsidRPr="00531CF7">
              <w:rPr>
                <w:rFonts w:cs="Calibri"/>
                <w:sz w:val="20"/>
                <w:szCs w:val="20"/>
                <w:lang w:val="fr-CA"/>
              </w:rPr>
              <w:t xml:space="preserve">Dr. Leslie Roos </w:t>
            </w:r>
            <w:r w:rsidR="00531CF7" w:rsidRPr="00531CF7">
              <w:rPr>
                <w:rFonts w:cs="Calibri"/>
                <w:sz w:val="20"/>
                <w:szCs w:val="20"/>
                <w:lang w:val="fr-CA"/>
              </w:rPr>
              <w:t>(regrets-o</w:t>
            </w:r>
            <w:r w:rsidR="00531CF7">
              <w:rPr>
                <w:rFonts w:cs="Calibri"/>
                <w:sz w:val="20"/>
                <w:szCs w:val="20"/>
                <w:lang w:val="fr-CA"/>
              </w:rPr>
              <w:t xml:space="preserve">n </w:t>
            </w:r>
            <w:proofErr w:type="spellStart"/>
            <w:r w:rsidR="00531CF7">
              <w:rPr>
                <w:rFonts w:cs="Calibri"/>
                <w:sz w:val="20"/>
                <w:szCs w:val="20"/>
                <w:lang w:val="fr-CA"/>
              </w:rPr>
              <w:t>leave</w:t>
            </w:r>
            <w:proofErr w:type="spellEnd"/>
            <w:r w:rsidR="00531CF7">
              <w:rPr>
                <w:rFonts w:cs="Calibri"/>
                <w:sz w:val="20"/>
                <w:szCs w:val="20"/>
                <w:lang w:val="fr-CA"/>
              </w:rPr>
              <w:t>)</w:t>
            </w:r>
          </w:p>
        </w:tc>
        <w:tc>
          <w:tcPr>
            <w:tcW w:w="238" w:type="pct"/>
            <w:vAlign w:val="center"/>
          </w:tcPr>
          <w:p w14:paraId="2F31DB28" w14:textId="751FAF06" w:rsidR="005A1E7B" w:rsidRPr="00916BFF" w:rsidRDefault="00EC6927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E412EA">
              <w:rPr>
                <w:rFonts w:cs="Calibri"/>
              </w:rPr>
              <w:sym w:font="Wingdings" w:char="F0FB"/>
            </w:r>
          </w:p>
        </w:tc>
        <w:tc>
          <w:tcPr>
            <w:tcW w:w="1557" w:type="pct"/>
            <w:vAlign w:val="center"/>
          </w:tcPr>
          <w:p w14:paraId="26B16413" w14:textId="689529EE" w:rsidR="005A1E7B" w:rsidRPr="00916BFF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>Dr. Diane Hiebert-Murphy (</w:t>
            </w:r>
            <w:r>
              <w:rPr>
                <w:rFonts w:cs="Calibri"/>
                <w:sz w:val="20"/>
                <w:szCs w:val="20"/>
              </w:rPr>
              <w:t>regrets</w:t>
            </w:r>
            <w:r w:rsidRPr="00916BF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38" w:type="pct"/>
            <w:vAlign w:val="center"/>
          </w:tcPr>
          <w:p w14:paraId="7E58FEDF" w14:textId="77777777" w:rsidR="005A1E7B" w:rsidRPr="00916BFF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i/>
                <w:sz w:val="20"/>
                <w:szCs w:val="20"/>
              </w:rPr>
            </w:pPr>
            <w:r w:rsidRPr="00916BFF">
              <w:rPr>
                <w:rFonts w:cs="Calibri"/>
              </w:rPr>
              <w:sym w:font="Wingdings" w:char="F0FB"/>
            </w:r>
          </w:p>
        </w:tc>
        <w:tc>
          <w:tcPr>
            <w:tcW w:w="1355" w:type="pct"/>
            <w:vAlign w:val="center"/>
          </w:tcPr>
          <w:p w14:paraId="3736A646" w14:textId="5530109E" w:rsidR="005A1E7B" w:rsidRPr="00916BFF" w:rsidRDefault="005A1E7B" w:rsidP="005A1E7B">
            <w:pPr>
              <w:tabs>
                <w:tab w:val="num" w:pos="612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E412EA">
              <w:rPr>
                <w:rFonts w:cs="Calibri"/>
                <w:sz w:val="20"/>
                <w:szCs w:val="20"/>
              </w:rPr>
              <w:t>Andrea Labossiere (recorder)</w:t>
            </w:r>
          </w:p>
        </w:tc>
        <w:tc>
          <w:tcPr>
            <w:tcW w:w="241" w:type="pct"/>
          </w:tcPr>
          <w:p w14:paraId="4695AF9C" w14:textId="7C54F9C0" w:rsidR="005A1E7B" w:rsidRPr="007F6348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6348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bookmarkEnd w:id="0"/>
      <w:tr w:rsidR="005A1E7B" w:rsidRPr="007F6348" w14:paraId="50110FD3" w14:textId="77777777" w:rsidTr="00BC10CF">
        <w:trPr>
          <w:gridAfter w:val="1"/>
          <w:wAfter w:w="7" w:type="pct"/>
          <w:trHeight w:val="233"/>
        </w:trPr>
        <w:tc>
          <w:tcPr>
            <w:tcW w:w="1363" w:type="pct"/>
            <w:vAlign w:val="center"/>
          </w:tcPr>
          <w:p w14:paraId="55C755F6" w14:textId="19130CD1" w:rsidR="005A1E7B" w:rsidRPr="00D30146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ind w:left="360"/>
              <w:rPr>
                <w:rFonts w:cs="Calibri"/>
                <w:sz w:val="20"/>
                <w:szCs w:val="20"/>
                <w:lang w:val="en-CA"/>
              </w:rPr>
            </w:pPr>
            <w:r w:rsidRPr="00D30146">
              <w:rPr>
                <w:rFonts w:cs="Calibri"/>
                <w:sz w:val="20"/>
                <w:szCs w:val="20"/>
                <w:lang w:val="en-CA"/>
              </w:rPr>
              <w:t>Dr. Alicia Nijdam-Jones (</w:t>
            </w:r>
            <w:r>
              <w:rPr>
                <w:rFonts w:cs="Calibri"/>
                <w:sz w:val="20"/>
                <w:szCs w:val="20"/>
                <w:lang w:val="en-CA"/>
              </w:rPr>
              <w:t>regrets-</w:t>
            </w:r>
            <w:r w:rsidRPr="00D30146">
              <w:rPr>
                <w:rFonts w:cs="Calibri"/>
                <w:sz w:val="20"/>
                <w:szCs w:val="20"/>
                <w:lang w:val="en-CA"/>
              </w:rPr>
              <w:t>on leave</w:t>
            </w:r>
            <w:r>
              <w:rPr>
                <w:rFonts w:cs="Calibri"/>
                <w:sz w:val="20"/>
                <w:szCs w:val="20"/>
                <w:lang w:val="en-CA"/>
              </w:rPr>
              <w:t>)</w:t>
            </w:r>
          </w:p>
        </w:tc>
        <w:tc>
          <w:tcPr>
            <w:tcW w:w="238" w:type="pct"/>
          </w:tcPr>
          <w:p w14:paraId="5B399A01" w14:textId="17A2D1BD" w:rsidR="005A1E7B" w:rsidRPr="00916BFF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</w:rPr>
            </w:pPr>
            <w:r w:rsidRPr="00E412EA">
              <w:rPr>
                <w:rFonts w:cs="Calibri"/>
              </w:rPr>
              <w:sym w:font="Wingdings" w:char="F0FB"/>
            </w:r>
          </w:p>
        </w:tc>
        <w:tc>
          <w:tcPr>
            <w:tcW w:w="1557" w:type="pct"/>
            <w:vAlign w:val="center"/>
          </w:tcPr>
          <w:p w14:paraId="4BD5F7D2" w14:textId="65D2E96C" w:rsidR="005A1E7B" w:rsidRPr="00916BFF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 xml:space="preserve">Dr. Gabriel Schnerch </w:t>
            </w:r>
            <w:r>
              <w:rPr>
                <w:rFonts w:cs="Calibri"/>
                <w:sz w:val="20"/>
                <w:szCs w:val="20"/>
              </w:rPr>
              <w:t>(Zoom)</w:t>
            </w:r>
          </w:p>
        </w:tc>
        <w:tc>
          <w:tcPr>
            <w:tcW w:w="238" w:type="pct"/>
            <w:vAlign w:val="center"/>
          </w:tcPr>
          <w:p w14:paraId="6A911CDC" w14:textId="369A4642" w:rsidR="005A1E7B" w:rsidRPr="00916BFF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</w:rPr>
            </w:pPr>
            <w:r w:rsidRPr="00916BFF">
              <w:rPr>
                <w:rFonts w:cs="Calibri"/>
              </w:rPr>
              <w:sym w:font="Wingdings" w:char="F0FC"/>
            </w:r>
          </w:p>
        </w:tc>
        <w:tc>
          <w:tcPr>
            <w:tcW w:w="1355" w:type="pct"/>
            <w:vAlign w:val="center"/>
          </w:tcPr>
          <w:p w14:paraId="5C0D2180" w14:textId="77777777" w:rsidR="005A1E7B" w:rsidRPr="00916BFF" w:rsidRDefault="005A1E7B" w:rsidP="005A1E7B">
            <w:pPr>
              <w:tabs>
                <w:tab w:val="num" w:pos="612"/>
              </w:tabs>
              <w:spacing w:before="20" w:after="20"/>
              <w:ind w:left="1153"/>
              <w:rPr>
                <w:rFonts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14:paraId="7ECB15D2" w14:textId="77777777" w:rsidR="005A1E7B" w:rsidRPr="007F6348" w:rsidRDefault="005A1E7B" w:rsidP="005A1E7B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D3C9D" w14:textId="77777777" w:rsidR="00A808A8" w:rsidRDefault="00A808A8" w:rsidP="00186DEB">
      <w:pPr>
        <w:spacing w:before="20" w:after="2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910"/>
        <w:gridCol w:w="1620"/>
        <w:gridCol w:w="833"/>
      </w:tblGrid>
      <w:tr w:rsidR="0085305C" w:rsidRPr="00A05EA7" w14:paraId="1B23A067" w14:textId="77777777" w:rsidTr="003A0067">
        <w:trPr>
          <w:tblHeader/>
        </w:trPr>
        <w:tc>
          <w:tcPr>
            <w:tcW w:w="1975" w:type="dxa"/>
            <w:shd w:val="clear" w:color="auto" w:fill="D9D9D9"/>
          </w:tcPr>
          <w:p w14:paraId="23EB386A" w14:textId="77777777" w:rsidR="0085305C" w:rsidRPr="00A05EA7" w:rsidRDefault="0085305C" w:rsidP="00B24DB9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b/>
                <w:sz w:val="20"/>
                <w:szCs w:val="20"/>
              </w:rPr>
              <w:t>Agenda Item</w:t>
            </w:r>
          </w:p>
        </w:tc>
        <w:tc>
          <w:tcPr>
            <w:tcW w:w="8910" w:type="dxa"/>
            <w:shd w:val="clear" w:color="auto" w:fill="D9D9D9"/>
          </w:tcPr>
          <w:p w14:paraId="11E00B22" w14:textId="77777777" w:rsidR="0085305C" w:rsidRPr="00A05EA7" w:rsidRDefault="00863D4D" w:rsidP="00B24DB9">
            <w:pPr>
              <w:spacing w:before="20" w:after="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F4645" w:rsidRPr="00A05EA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  <w:tc>
          <w:tcPr>
            <w:tcW w:w="1620" w:type="dxa"/>
            <w:shd w:val="clear" w:color="auto" w:fill="D9D9D9"/>
          </w:tcPr>
          <w:p w14:paraId="5B17DBE9" w14:textId="77777777" w:rsidR="0085305C" w:rsidRPr="00A05EA7" w:rsidRDefault="0085305C" w:rsidP="00B24DB9">
            <w:pPr>
              <w:spacing w:before="20" w:after="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b/>
                <w:sz w:val="20"/>
                <w:szCs w:val="20"/>
              </w:rPr>
              <w:t>Decision/Action</w:t>
            </w:r>
          </w:p>
        </w:tc>
        <w:tc>
          <w:tcPr>
            <w:tcW w:w="833" w:type="dxa"/>
            <w:shd w:val="clear" w:color="auto" w:fill="D9D9D9"/>
          </w:tcPr>
          <w:p w14:paraId="3D5C5B34" w14:textId="77777777" w:rsidR="0085305C" w:rsidRPr="00A05EA7" w:rsidRDefault="0085305C" w:rsidP="00B24DB9">
            <w:pPr>
              <w:spacing w:before="20" w:after="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b/>
                <w:sz w:val="20"/>
                <w:szCs w:val="20"/>
              </w:rPr>
              <w:t>Status</w:t>
            </w:r>
          </w:p>
        </w:tc>
      </w:tr>
      <w:tr w:rsidR="008D20B6" w:rsidRPr="00A05EA7" w14:paraId="677E83CD" w14:textId="77777777" w:rsidTr="003A0067">
        <w:trPr>
          <w:trHeight w:val="411"/>
        </w:trPr>
        <w:tc>
          <w:tcPr>
            <w:tcW w:w="1975" w:type="dxa"/>
            <w:shd w:val="clear" w:color="auto" w:fill="auto"/>
          </w:tcPr>
          <w:p w14:paraId="07A4E4C5" w14:textId="2C1C2004" w:rsidR="008D20B6" w:rsidRPr="00A05EA7" w:rsidRDefault="008D20B6" w:rsidP="008D20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1. Approval of agenda</w:t>
            </w:r>
          </w:p>
        </w:tc>
        <w:tc>
          <w:tcPr>
            <w:tcW w:w="8910" w:type="dxa"/>
            <w:shd w:val="clear" w:color="auto" w:fill="auto"/>
          </w:tcPr>
          <w:p w14:paraId="5BE90CAB" w14:textId="6B669932" w:rsidR="008D20B6" w:rsidRPr="00AD7117" w:rsidRDefault="00B22A6B" w:rsidP="00AD7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Kristin made a </w:t>
            </w:r>
            <w:r w:rsidR="00FE60BD" w:rsidRPr="00AD7117">
              <w:rPr>
                <w:rFonts w:asciiTheme="minorHAnsi" w:hAnsiTheme="minorHAnsi" w:cstheme="minorHAnsi"/>
                <w:sz w:val="20"/>
                <w:szCs w:val="20"/>
              </w:rPr>
              <w:t>motion to approve the agenda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E60BD" w:rsidRPr="00AD7117">
              <w:rPr>
                <w:rFonts w:asciiTheme="minorHAnsi" w:hAnsiTheme="minorHAnsi" w:cstheme="minorHAnsi"/>
                <w:sz w:val="20"/>
                <w:szCs w:val="20"/>
              </w:rPr>
              <w:t xml:space="preserve">Seconded by </w:t>
            </w:r>
            <w:r w:rsidR="00441B6B">
              <w:rPr>
                <w:rFonts w:asciiTheme="minorHAnsi" w:hAnsiTheme="minorHAnsi" w:cstheme="minorHAnsi"/>
                <w:sz w:val="20"/>
                <w:szCs w:val="20"/>
              </w:rPr>
              <w:t>Corey</w:t>
            </w:r>
            <w:r w:rsidR="00EA6B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60BD" w:rsidRPr="00AD711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53783" w:rsidRPr="00AD71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60BD" w:rsidRPr="00AD7117">
              <w:rPr>
                <w:rFonts w:asciiTheme="minorHAnsi" w:hAnsiTheme="minorHAnsi" w:cstheme="minorHAnsi"/>
                <w:sz w:val="20"/>
                <w:szCs w:val="20"/>
              </w:rPr>
              <w:t>CARRIED</w:t>
            </w:r>
          </w:p>
        </w:tc>
        <w:tc>
          <w:tcPr>
            <w:tcW w:w="1620" w:type="dxa"/>
          </w:tcPr>
          <w:p w14:paraId="1697D151" w14:textId="536F6061" w:rsidR="008D20B6" w:rsidRPr="00A05EA7" w:rsidRDefault="007A4D98" w:rsidP="007A4D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Agenda approved</w:t>
            </w:r>
            <w:r w:rsidR="00B22A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33" w:type="dxa"/>
          </w:tcPr>
          <w:p w14:paraId="5945D80E" w14:textId="5163062E" w:rsidR="008D20B6" w:rsidRPr="00A05EA7" w:rsidRDefault="008D20B6" w:rsidP="008D20B6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31663B" w:rsidRPr="00A05EA7" w14:paraId="56A4EC3A" w14:textId="77777777" w:rsidTr="003A0067">
        <w:trPr>
          <w:trHeight w:val="413"/>
        </w:trPr>
        <w:tc>
          <w:tcPr>
            <w:tcW w:w="1975" w:type="dxa"/>
            <w:shd w:val="clear" w:color="auto" w:fill="auto"/>
          </w:tcPr>
          <w:p w14:paraId="4EBCC190" w14:textId="3EAF972C" w:rsidR="0031663B" w:rsidRPr="00A05EA7" w:rsidRDefault="00A26F30" w:rsidP="00B24D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Start"/>
            <w:r w:rsidR="0031663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1663B">
              <w:t xml:space="preserve"> </w:t>
            </w:r>
            <w:r w:rsidR="0031663B" w:rsidRPr="0031663B">
              <w:rPr>
                <w:rFonts w:asciiTheme="minorHAnsi" w:hAnsiTheme="minorHAnsi" w:cstheme="minorHAnsi"/>
                <w:sz w:val="20"/>
                <w:szCs w:val="20"/>
              </w:rPr>
              <w:t>Approval</w:t>
            </w:r>
            <w:proofErr w:type="gramEnd"/>
            <w:r w:rsidR="0031663B" w:rsidRPr="0031663B">
              <w:rPr>
                <w:rFonts w:asciiTheme="minorHAnsi" w:hAnsiTheme="minorHAnsi" w:cstheme="minorHAnsi"/>
                <w:sz w:val="20"/>
                <w:szCs w:val="20"/>
              </w:rPr>
              <w:t xml:space="preserve"> of</w:t>
            </w:r>
            <w:r w:rsidR="004915C1">
              <w:rPr>
                <w:rFonts w:asciiTheme="minorHAnsi" w:hAnsiTheme="minorHAnsi" w:cstheme="minorHAnsi"/>
                <w:sz w:val="20"/>
                <w:szCs w:val="20"/>
              </w:rPr>
              <w:t xml:space="preserve"> Feb. 7, 2025 </w:t>
            </w:r>
            <w:r w:rsidR="0031663B" w:rsidRPr="0031663B">
              <w:rPr>
                <w:rFonts w:asciiTheme="minorHAnsi" w:hAnsiTheme="minorHAnsi" w:cstheme="minorHAnsi"/>
                <w:sz w:val="20"/>
                <w:szCs w:val="20"/>
              </w:rPr>
              <w:t>meeting minutes.</w:t>
            </w:r>
          </w:p>
        </w:tc>
        <w:tc>
          <w:tcPr>
            <w:tcW w:w="8910" w:type="dxa"/>
            <w:shd w:val="clear" w:color="auto" w:fill="auto"/>
          </w:tcPr>
          <w:p w14:paraId="3A5A9D36" w14:textId="068DF740" w:rsidR="0031663B" w:rsidRPr="00E65C75" w:rsidRDefault="0031663B" w:rsidP="00E65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663B">
              <w:rPr>
                <w:rFonts w:asciiTheme="minorHAnsi" w:hAnsiTheme="minorHAnsi" w:cstheme="minorHAnsi"/>
                <w:sz w:val="20"/>
                <w:szCs w:val="20"/>
              </w:rPr>
              <w:t xml:space="preserve">Motion to approve the </w:t>
            </w:r>
            <w:r w:rsidR="004915C1">
              <w:rPr>
                <w:rFonts w:asciiTheme="minorHAnsi" w:hAnsiTheme="minorHAnsi" w:cstheme="minorHAnsi"/>
                <w:sz w:val="20"/>
                <w:szCs w:val="20"/>
              </w:rPr>
              <w:t>Feb. 7</w:t>
            </w:r>
            <w:r w:rsidR="00F45D65">
              <w:rPr>
                <w:rFonts w:asciiTheme="minorHAnsi" w:hAnsiTheme="minorHAnsi" w:cstheme="minorHAnsi"/>
                <w:sz w:val="20"/>
                <w:szCs w:val="20"/>
              </w:rPr>
              <w:t>, 2025</w:t>
            </w:r>
            <w:r w:rsidRPr="003166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meeting</w:t>
            </w:r>
            <w:r w:rsidRPr="0031663B">
              <w:rPr>
                <w:rFonts w:asciiTheme="minorHAnsi" w:hAnsiTheme="minorHAnsi" w:cstheme="minorHAnsi"/>
                <w:sz w:val="20"/>
                <w:szCs w:val="20"/>
              </w:rPr>
              <w:t xml:space="preserve"> minutes was made by Kristin, seconded by </w:t>
            </w:r>
            <w:r w:rsidR="00441B6B">
              <w:rPr>
                <w:rFonts w:asciiTheme="minorHAnsi" w:hAnsiTheme="minorHAnsi" w:cstheme="minorHAnsi"/>
                <w:sz w:val="20"/>
                <w:szCs w:val="20"/>
              </w:rPr>
              <w:t>Corey</w:t>
            </w:r>
            <w:r w:rsidR="00FB1BAC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Pr="0031663B">
              <w:rPr>
                <w:rFonts w:asciiTheme="minorHAnsi" w:hAnsiTheme="minorHAnsi" w:cstheme="minorHAnsi"/>
                <w:sz w:val="20"/>
                <w:szCs w:val="20"/>
              </w:rPr>
              <w:t xml:space="preserve"> CARRIED.</w:t>
            </w:r>
          </w:p>
        </w:tc>
        <w:tc>
          <w:tcPr>
            <w:tcW w:w="1620" w:type="dxa"/>
          </w:tcPr>
          <w:p w14:paraId="414DE9AC" w14:textId="72D146AC" w:rsidR="0031663B" w:rsidRPr="0031663B" w:rsidRDefault="0031663B" w:rsidP="0031663B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Meeting minutes approved</w:t>
            </w:r>
            <w:r w:rsidR="00B22A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33" w:type="dxa"/>
          </w:tcPr>
          <w:p w14:paraId="650A4925" w14:textId="18BE32CA" w:rsidR="0031663B" w:rsidRPr="00A05EA7" w:rsidRDefault="0031663B" w:rsidP="00B24DB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85305C" w:rsidRPr="00A05EA7" w14:paraId="01279803" w14:textId="77777777" w:rsidTr="003A0067">
        <w:trPr>
          <w:trHeight w:val="413"/>
        </w:trPr>
        <w:tc>
          <w:tcPr>
            <w:tcW w:w="1975" w:type="dxa"/>
            <w:shd w:val="clear" w:color="auto" w:fill="auto"/>
          </w:tcPr>
          <w:p w14:paraId="60670A13" w14:textId="09354209" w:rsidR="0085305C" w:rsidRPr="00A05EA7" w:rsidRDefault="00A26F30" w:rsidP="00B24D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24DB9" w:rsidRPr="00A05EA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85305C" w:rsidRPr="00A05EA7">
              <w:rPr>
                <w:rFonts w:asciiTheme="minorHAnsi" w:hAnsiTheme="minorHAnsi" w:cstheme="minorHAnsi"/>
                <w:sz w:val="20"/>
                <w:szCs w:val="20"/>
              </w:rPr>
              <w:t>Reports:</w:t>
            </w:r>
          </w:p>
          <w:p w14:paraId="6BFA5B1C" w14:textId="77777777" w:rsidR="0085305C" w:rsidRPr="00A05EA7" w:rsidRDefault="0085305C" w:rsidP="00E94BC1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DCT</w:t>
            </w:r>
          </w:p>
        </w:tc>
        <w:tc>
          <w:tcPr>
            <w:tcW w:w="8910" w:type="dxa"/>
            <w:shd w:val="clear" w:color="auto" w:fill="auto"/>
          </w:tcPr>
          <w:p w14:paraId="015F55CC" w14:textId="0609A2E7" w:rsidR="00F821FE" w:rsidRDefault="00441B6B" w:rsidP="00E94B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41B6B">
              <w:rPr>
                <w:rFonts w:asciiTheme="minorHAnsi" w:hAnsiTheme="minorHAnsi" w:cstheme="minorHAnsi"/>
                <w:sz w:val="20"/>
                <w:szCs w:val="20"/>
              </w:rPr>
              <w:t>Thank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>-you</w:t>
            </w:r>
            <w:proofErr w:type="gramEnd"/>
            <w:r w:rsidR="00EE66CF">
              <w:rPr>
                <w:rFonts w:asciiTheme="minorHAnsi" w:hAnsiTheme="minorHAnsi" w:cstheme="minorHAnsi"/>
                <w:sz w:val="20"/>
                <w:szCs w:val="20"/>
              </w:rPr>
              <w:t xml:space="preserve"> to everyone</w:t>
            </w:r>
            <w:r w:rsidRPr="00441B6B">
              <w:rPr>
                <w:rFonts w:asciiTheme="minorHAnsi" w:hAnsiTheme="minorHAnsi" w:cstheme="minorHAnsi"/>
                <w:sz w:val="20"/>
                <w:szCs w:val="20"/>
              </w:rPr>
              <w:t xml:space="preserve"> for supporting the clinical search. 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>Official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nnouncements 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>shortly;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hiring for three positions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 xml:space="preserve"> and there have been offers made 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associate 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 xml:space="preserve">professor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tion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 xml:space="preserve">and one offer for an instructor position 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 the works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186D7F3" w14:textId="131BCC22" w:rsidR="00441B6B" w:rsidRPr="00EE66CF" w:rsidRDefault="00441B6B" w:rsidP="00E94B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66CF">
              <w:rPr>
                <w:rFonts w:asciiTheme="minorHAnsi" w:hAnsiTheme="minorHAnsi" w:cstheme="minorHAnsi"/>
                <w:sz w:val="20"/>
                <w:szCs w:val="20"/>
              </w:rPr>
              <w:t>Associate DCT pos</w:t>
            </w:r>
            <w:r w:rsidR="00EE66CF" w:rsidRPr="00EE66C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E66CF">
              <w:rPr>
                <w:rFonts w:asciiTheme="minorHAnsi" w:hAnsiTheme="minorHAnsi" w:cstheme="minorHAnsi"/>
                <w:sz w:val="20"/>
                <w:szCs w:val="20"/>
              </w:rPr>
              <w:t xml:space="preserve">tion </w:t>
            </w:r>
            <w:r w:rsidR="00EE66CF" w:rsidRPr="00EE66CF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Pr="00EE66CF">
              <w:rPr>
                <w:rFonts w:asciiTheme="minorHAnsi" w:hAnsiTheme="minorHAnsi" w:cstheme="minorHAnsi"/>
                <w:sz w:val="20"/>
                <w:szCs w:val="20"/>
              </w:rPr>
              <w:t>approved</w:t>
            </w:r>
            <w:r w:rsidR="00EE66CF" w:rsidRPr="00EE66CF">
              <w:rPr>
                <w:rFonts w:asciiTheme="minorHAnsi" w:hAnsiTheme="minorHAnsi" w:cstheme="minorHAnsi"/>
                <w:sz w:val="20"/>
                <w:szCs w:val="20"/>
              </w:rPr>
              <w:t xml:space="preserve"> and will start in </w:t>
            </w:r>
            <w:r w:rsidRPr="00EE66CF">
              <w:rPr>
                <w:rFonts w:asciiTheme="minorHAnsi" w:hAnsiTheme="minorHAnsi" w:cstheme="minorHAnsi"/>
                <w:sz w:val="20"/>
                <w:szCs w:val="20"/>
              </w:rPr>
              <w:t>July</w:t>
            </w:r>
            <w:r w:rsidR="00EE66CF" w:rsidRPr="00EE66CF">
              <w:rPr>
                <w:rFonts w:asciiTheme="minorHAnsi" w:hAnsiTheme="minorHAnsi" w:cstheme="minorHAnsi"/>
                <w:sz w:val="20"/>
                <w:szCs w:val="20"/>
              </w:rPr>
              <w:t xml:space="preserve"> 2025 with Corey </w:t>
            </w:r>
            <w:r w:rsidRPr="00EE66CF">
              <w:rPr>
                <w:rFonts w:asciiTheme="minorHAnsi" w:hAnsiTheme="minorHAnsi" w:cstheme="minorHAnsi"/>
                <w:sz w:val="20"/>
                <w:szCs w:val="20"/>
              </w:rPr>
              <w:t>taking</w:t>
            </w:r>
            <w:r w:rsidR="00EE66CF" w:rsidRPr="00EE66CF">
              <w:rPr>
                <w:rFonts w:asciiTheme="minorHAnsi" w:hAnsiTheme="minorHAnsi" w:cstheme="minorHAnsi"/>
                <w:sz w:val="20"/>
                <w:szCs w:val="20"/>
              </w:rPr>
              <w:t xml:space="preserve"> this role, which comes with a c</w:t>
            </w:r>
            <w:r w:rsidRPr="00EE66CF">
              <w:rPr>
                <w:rFonts w:asciiTheme="minorHAnsi" w:hAnsiTheme="minorHAnsi" w:cstheme="minorHAnsi"/>
                <w:sz w:val="20"/>
                <w:szCs w:val="20"/>
              </w:rPr>
              <w:t xml:space="preserve">ourse reduction </w:t>
            </w:r>
            <w:r w:rsidR="00EE66CF" w:rsidRPr="00EE66CF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Pr="00EE66CF">
              <w:rPr>
                <w:rFonts w:asciiTheme="minorHAnsi" w:hAnsiTheme="minorHAnsi" w:cstheme="minorHAnsi"/>
                <w:sz w:val="20"/>
                <w:szCs w:val="20"/>
              </w:rPr>
              <w:t>3 credit hours.</w:t>
            </w:r>
            <w:r w:rsidR="00EE66CF" w:rsidRPr="00EE66CF">
              <w:rPr>
                <w:rFonts w:asciiTheme="minorHAnsi" w:hAnsiTheme="minorHAnsi" w:cstheme="minorHAnsi"/>
                <w:sz w:val="20"/>
                <w:szCs w:val="20"/>
              </w:rPr>
              <w:t xml:space="preserve"> This will position him well to step</w:t>
            </w:r>
            <w:r w:rsidRPr="00EE66CF">
              <w:rPr>
                <w:rFonts w:asciiTheme="minorHAnsi" w:hAnsiTheme="minorHAnsi" w:cstheme="minorHAnsi"/>
                <w:sz w:val="20"/>
                <w:szCs w:val="20"/>
              </w:rPr>
              <w:t xml:space="preserve"> into </w:t>
            </w:r>
            <w:proofErr w:type="gramStart"/>
            <w:r w:rsidRPr="00EE66CF">
              <w:rPr>
                <w:rFonts w:asciiTheme="minorHAnsi" w:hAnsiTheme="minorHAnsi" w:cstheme="minorHAnsi"/>
                <w:sz w:val="20"/>
                <w:szCs w:val="20"/>
              </w:rPr>
              <w:t>pos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E66CF">
              <w:rPr>
                <w:rFonts w:asciiTheme="minorHAnsi" w:hAnsiTheme="minorHAnsi" w:cstheme="minorHAnsi"/>
                <w:sz w:val="20"/>
                <w:szCs w:val="20"/>
              </w:rPr>
              <w:t>tion</w:t>
            </w:r>
            <w:proofErr w:type="gramEnd"/>
            <w:r w:rsidRPr="00EE66CF">
              <w:rPr>
                <w:rFonts w:asciiTheme="minorHAnsi" w:hAnsiTheme="minorHAnsi" w:cstheme="minorHAnsi"/>
                <w:sz w:val="20"/>
                <w:szCs w:val="20"/>
              </w:rPr>
              <w:t xml:space="preserve"> of DCT while Kristin is on 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 xml:space="preserve">her </w:t>
            </w:r>
            <w:r w:rsidRPr="00EE66CF">
              <w:rPr>
                <w:rFonts w:asciiTheme="minorHAnsi" w:hAnsiTheme="minorHAnsi" w:cstheme="minorHAnsi"/>
                <w:sz w:val="20"/>
                <w:szCs w:val="20"/>
              </w:rPr>
              <w:t>research leave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 xml:space="preserve"> next year. The A</w:t>
            </w:r>
            <w:r w:rsidRPr="00EE66CF">
              <w:rPr>
                <w:rFonts w:asciiTheme="minorHAnsi" w:hAnsiTheme="minorHAnsi" w:cstheme="minorHAnsi"/>
                <w:sz w:val="20"/>
                <w:szCs w:val="20"/>
              </w:rPr>
              <w:t>ssociate DCT who steps in then would be trained to take DCT when Kristin’s position ends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24BD42F" w14:textId="482AA0A7" w:rsidR="00441B6B" w:rsidRDefault="00B566CE" w:rsidP="00E94B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Fortunately, the c</w:t>
            </w:r>
            <w:r w:rsidR="00441B6B">
              <w:rPr>
                <w:rFonts w:asciiTheme="minorHAnsi" w:hAnsiTheme="minorHAnsi" w:cstheme="minorHAnsi"/>
                <w:sz w:val="20"/>
                <w:szCs w:val="20"/>
              </w:rPr>
              <w:t xml:space="preserve">ollective agreement </w:t>
            </w:r>
            <w:r w:rsidR="00EE66CF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="00441B6B">
              <w:rPr>
                <w:rFonts w:asciiTheme="minorHAnsi" w:hAnsiTheme="minorHAnsi" w:cstheme="minorHAnsi"/>
                <w:sz w:val="20"/>
                <w:szCs w:val="20"/>
              </w:rPr>
              <w:t>ratified so no strike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will be necessary at this time.</w:t>
            </w:r>
          </w:p>
          <w:p w14:paraId="372C66E1" w14:textId="26E31E06" w:rsidR="00441B6B" w:rsidRDefault="00441B6B" w:rsidP="00E94B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 out of 8 </w:t>
            </w:r>
            <w:r w:rsidR="00D74E88">
              <w:rPr>
                <w:rFonts w:asciiTheme="minorHAnsi" w:hAnsiTheme="minorHAnsi" w:cstheme="minorHAnsi"/>
                <w:sz w:val="20"/>
                <w:szCs w:val="20"/>
              </w:rPr>
              <w:t xml:space="preserve">Residency applicants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matched this year</w:t>
            </w:r>
            <w:r w:rsidR="00B566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B566CE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proofErr w:type="gramEnd"/>
            <w:r w:rsidR="00B566CE">
              <w:rPr>
                <w:rFonts w:asciiTheme="minorHAnsi" w:hAnsiTheme="minorHAnsi" w:cstheme="minorHAnsi"/>
                <w:sz w:val="20"/>
                <w:szCs w:val="20"/>
              </w:rPr>
              <w:t xml:space="preserve"> the first round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C692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C6927" w:rsidRPr="00EC69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EC6927">
              <w:rPr>
                <w:rFonts w:asciiTheme="minorHAnsi" w:hAnsiTheme="minorHAnsi" w:cstheme="minorHAnsi"/>
                <w:sz w:val="20"/>
                <w:szCs w:val="20"/>
              </w:rPr>
              <w:t xml:space="preserve"> student </w:t>
            </w:r>
            <w:r w:rsidR="00B566CE">
              <w:rPr>
                <w:rFonts w:asciiTheme="minorHAnsi" w:hAnsiTheme="minorHAnsi" w:cstheme="minorHAnsi"/>
                <w:sz w:val="20"/>
                <w:szCs w:val="20"/>
              </w:rPr>
              <w:t xml:space="preserve">currently </w:t>
            </w:r>
            <w:r w:rsidR="00EC6927">
              <w:rPr>
                <w:rFonts w:asciiTheme="minorHAnsi" w:hAnsiTheme="minorHAnsi" w:cstheme="minorHAnsi"/>
                <w:sz w:val="20"/>
                <w:szCs w:val="20"/>
              </w:rPr>
              <w:t>in phase 2</w:t>
            </w:r>
            <w:r w:rsidR="00B566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69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EC6927">
              <w:rPr>
                <w:rFonts w:asciiTheme="minorHAnsi" w:hAnsiTheme="minorHAnsi" w:cstheme="minorHAnsi"/>
                <w:sz w:val="20"/>
                <w:szCs w:val="20"/>
              </w:rPr>
              <w:t>Wed. March</w:t>
            </w:r>
            <w:proofErr w:type="gramEnd"/>
            <w:r w:rsidR="00EC6927">
              <w:rPr>
                <w:rFonts w:asciiTheme="minorHAnsi" w:hAnsiTheme="minorHAnsi" w:cstheme="minorHAnsi"/>
                <w:sz w:val="20"/>
                <w:szCs w:val="20"/>
              </w:rPr>
              <w:t xml:space="preserve"> 18</w:t>
            </w:r>
            <w:r w:rsidR="00EC6927" w:rsidRPr="00EC69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D74E88">
              <w:rPr>
                <w:rFonts w:asciiTheme="minorHAnsi" w:hAnsiTheme="minorHAnsi" w:cstheme="minorHAnsi"/>
                <w:sz w:val="20"/>
                <w:szCs w:val="20"/>
              </w:rPr>
              <w:t xml:space="preserve">, 2025 </w:t>
            </w:r>
            <w:r w:rsidR="00EC6927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="00D74E88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B566CE">
              <w:rPr>
                <w:rFonts w:asciiTheme="minorHAnsi" w:hAnsiTheme="minorHAnsi" w:cstheme="minorHAnsi"/>
                <w:sz w:val="20"/>
                <w:szCs w:val="20"/>
              </w:rPr>
              <w:t xml:space="preserve">phase 2 </w:t>
            </w:r>
            <w:r w:rsidR="00EC6927">
              <w:rPr>
                <w:rFonts w:asciiTheme="minorHAnsi" w:hAnsiTheme="minorHAnsi" w:cstheme="minorHAnsi"/>
                <w:sz w:val="20"/>
                <w:szCs w:val="20"/>
              </w:rPr>
              <w:t>match deadline</w:t>
            </w:r>
            <w:r w:rsidR="00B566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47C0C11" w14:textId="01A2B4B6" w:rsidR="00D74E88" w:rsidRDefault="00D74E88" w:rsidP="00E94B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c</w:t>
            </w:r>
            <w:r w:rsidR="00EC6927">
              <w:rPr>
                <w:rFonts w:asciiTheme="minorHAnsi" w:hAnsiTheme="minorHAnsi" w:cstheme="minorHAnsi"/>
                <w:sz w:val="20"/>
                <w:szCs w:val="20"/>
              </w:rPr>
              <w:t xml:space="preserve">onsider if you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will </w:t>
            </w:r>
            <w:r w:rsidR="00EC6927">
              <w:rPr>
                <w:rFonts w:asciiTheme="minorHAnsi" w:hAnsiTheme="minorHAnsi" w:cstheme="minorHAnsi"/>
                <w:sz w:val="20"/>
                <w:szCs w:val="20"/>
              </w:rPr>
              <w:t xml:space="preserve">need a TA 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EC6927">
              <w:rPr>
                <w:rFonts w:asciiTheme="minorHAnsi" w:hAnsiTheme="minorHAnsi" w:cstheme="minorHAnsi"/>
                <w:sz w:val="20"/>
                <w:szCs w:val="20"/>
              </w:rPr>
              <w:t xml:space="preserve">courses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you will be teaching in the fall</w:t>
            </w:r>
            <w:r w:rsidR="00EC6927">
              <w:rPr>
                <w:rFonts w:asciiTheme="minorHAnsi" w:hAnsiTheme="minorHAnsi" w:cstheme="minorHAnsi"/>
                <w:sz w:val="20"/>
                <w:szCs w:val="20"/>
              </w:rPr>
              <w:t xml:space="preserve">. Ed wrote an excellent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justification </w:t>
            </w:r>
            <w:r w:rsidR="00EC6927">
              <w:rPr>
                <w:rFonts w:asciiTheme="minorHAnsi" w:hAnsiTheme="minorHAnsi" w:cstheme="minorHAnsi"/>
                <w:sz w:val="20"/>
                <w:szCs w:val="20"/>
              </w:rPr>
              <w:t>last year that was submitted with his request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which he wouldn’t mind being shared with the group so let Kristin know if you would like that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sent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you.</w:t>
            </w:r>
          </w:p>
          <w:p w14:paraId="67B034EA" w14:textId="2FB3E213" w:rsidR="00EC6927" w:rsidRPr="00D74E88" w:rsidRDefault="00D74E88" w:rsidP="00D74E88">
            <w:pPr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Discussion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C6927" w:rsidRPr="00D74E88">
              <w:rPr>
                <w:rFonts w:asciiTheme="minorHAnsi" w:hAnsiTheme="minorHAnsi" w:cstheme="minorHAnsi"/>
                <w:sz w:val="20"/>
                <w:szCs w:val="20"/>
              </w:rPr>
              <w:t xml:space="preserve"> Gabe may not be teaching his assessment course this coming year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not sure who will be</w:t>
            </w:r>
            <w:r w:rsidR="00EC6927" w:rsidRPr="00D74E8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825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927" w:rsidRPr="00D74E88">
              <w:rPr>
                <w:rFonts w:asciiTheme="minorHAnsi" w:hAnsiTheme="minorHAnsi" w:cstheme="minorHAnsi"/>
                <w:sz w:val="20"/>
                <w:szCs w:val="20"/>
              </w:rPr>
              <w:t>Corey will discuss with 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="00EC6927" w:rsidRPr="00D74E88">
              <w:rPr>
                <w:rFonts w:asciiTheme="minorHAnsi" w:hAnsiTheme="minorHAnsi" w:cstheme="minorHAnsi"/>
                <w:sz w:val="20"/>
                <w:szCs w:val="20"/>
              </w:rPr>
              <w:t xml:space="preserve"> if a 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is needed in CASE</w:t>
            </w:r>
            <w:r w:rsidR="00EC6927" w:rsidRPr="00D74E8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Lorna does not require one at this time. </w:t>
            </w:r>
          </w:p>
          <w:p w14:paraId="7FEBB34A" w14:textId="10291F49" w:rsidR="00EC6927" w:rsidRPr="00D00CBC" w:rsidRDefault="00EC6927" w:rsidP="008036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00CBC">
              <w:rPr>
                <w:rFonts w:asciiTheme="minorHAnsi" w:hAnsiTheme="minorHAnsi" w:cstheme="minorHAnsi"/>
                <w:sz w:val="20"/>
                <w:szCs w:val="20"/>
              </w:rPr>
              <w:t xml:space="preserve">Has anyone planned to use funds for an elder this year and do we have a list of elders who are available? The award period is overlapping </w:t>
            </w:r>
            <w:proofErr w:type="gramStart"/>
            <w:r w:rsidRPr="00D00CB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gramEnd"/>
            <w:r w:rsidRPr="00D00CBC">
              <w:rPr>
                <w:rFonts w:asciiTheme="minorHAnsi" w:hAnsiTheme="minorHAnsi" w:cstheme="minorHAnsi"/>
                <w:sz w:val="20"/>
                <w:szCs w:val="20"/>
              </w:rPr>
              <w:t xml:space="preserve"> has been received twice </w:t>
            </w:r>
            <w:proofErr w:type="gramStart"/>
            <w:r w:rsidRPr="00D00CB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proofErr w:type="gramEnd"/>
            <w:r w:rsidRPr="00D00CBC">
              <w:rPr>
                <w:rFonts w:asciiTheme="minorHAnsi" w:hAnsiTheme="minorHAnsi" w:cstheme="minorHAnsi"/>
                <w:sz w:val="20"/>
                <w:szCs w:val="20"/>
              </w:rPr>
              <w:t xml:space="preserve"> $</w:t>
            </w:r>
            <w:proofErr w:type="gramStart"/>
            <w:r w:rsidRPr="00D00CBC">
              <w:rPr>
                <w:rFonts w:asciiTheme="minorHAnsi" w:hAnsiTheme="minorHAnsi" w:cstheme="minorHAnsi"/>
                <w:sz w:val="20"/>
                <w:szCs w:val="20"/>
              </w:rPr>
              <w:t>400.00 each</w:t>
            </w:r>
            <w:proofErr w:type="gramEnd"/>
            <w:r w:rsidRPr="00D00CBC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="0028259C" w:rsidRPr="00D00CBC">
              <w:rPr>
                <w:rFonts w:asciiTheme="minorHAnsi" w:hAnsiTheme="minorHAnsi" w:cstheme="minorHAnsi"/>
                <w:sz w:val="20"/>
                <w:szCs w:val="20"/>
              </w:rPr>
              <w:t xml:space="preserve">be </w:t>
            </w:r>
            <w:r w:rsidRPr="00D00CBC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="0028259C" w:rsidRPr="00D00CBC">
              <w:rPr>
                <w:rFonts w:asciiTheme="minorHAnsi" w:hAnsiTheme="minorHAnsi" w:cstheme="minorHAnsi"/>
                <w:sz w:val="20"/>
                <w:szCs w:val="20"/>
              </w:rPr>
              <w:t xml:space="preserve">d </w:t>
            </w:r>
            <w:r w:rsidRPr="00D00CBC">
              <w:rPr>
                <w:rFonts w:asciiTheme="minorHAnsi" w:hAnsiTheme="minorHAnsi" w:cstheme="minorHAnsi"/>
                <w:sz w:val="20"/>
                <w:szCs w:val="20"/>
              </w:rPr>
              <w:t xml:space="preserve">up </w:t>
            </w:r>
            <w:r w:rsidRPr="00D00C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by June or July. Currently we don’t have </w:t>
            </w:r>
            <w:proofErr w:type="gramStart"/>
            <w:r w:rsidR="0028259C" w:rsidRPr="00D00CBC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D00CBC">
              <w:rPr>
                <w:rFonts w:asciiTheme="minorHAnsi" w:hAnsiTheme="minorHAnsi" w:cstheme="minorHAnsi"/>
                <w:sz w:val="20"/>
                <w:szCs w:val="20"/>
              </w:rPr>
              <w:t>fund</w:t>
            </w:r>
            <w:proofErr w:type="gramEnd"/>
            <w:r w:rsidRPr="00D00CBC">
              <w:rPr>
                <w:rFonts w:asciiTheme="minorHAnsi" w:hAnsiTheme="minorHAnsi" w:cstheme="minorHAnsi"/>
                <w:sz w:val="20"/>
                <w:szCs w:val="20"/>
              </w:rPr>
              <w:t xml:space="preserve"> for next year</w:t>
            </w:r>
            <w:r w:rsidR="00D00C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00CBC">
              <w:rPr>
                <w:rFonts w:asciiTheme="minorHAnsi" w:hAnsiTheme="minorHAnsi" w:cstheme="minorHAnsi"/>
                <w:sz w:val="20"/>
                <w:szCs w:val="20"/>
              </w:rPr>
              <w:t xml:space="preserve"> but Kristin will follow up with Leslie about that</w:t>
            </w:r>
            <w:r w:rsidR="0028259C" w:rsidRPr="00D00C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69D8E8" w14:textId="10B879E6" w:rsidR="00EC6927" w:rsidRPr="00441B6B" w:rsidRDefault="00067A42" w:rsidP="00E94B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Made 14 admissions offers</w:t>
            </w:r>
            <w:r w:rsidR="00D00CBC">
              <w:rPr>
                <w:rFonts w:asciiTheme="minorHAnsi" w:hAnsiTheme="minorHAnsi" w:cstheme="minorHAnsi"/>
                <w:sz w:val="20"/>
                <w:szCs w:val="20"/>
              </w:rPr>
              <w:t xml:space="preserve"> for 2025-26;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10 have been accepted so far, waiting on 4 more</w:t>
            </w:r>
            <w:r w:rsidR="00D00C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D38D47E" w14:textId="0C3C5396" w:rsidR="00441B6B" w:rsidRPr="00441B6B" w:rsidRDefault="00441B6B" w:rsidP="00441B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05C1E9" w14:textId="32C803F5" w:rsidR="005A069D" w:rsidRPr="00A05EA7" w:rsidRDefault="005A069D" w:rsidP="00B24DB9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" w:type="dxa"/>
          </w:tcPr>
          <w:p w14:paraId="60ED0D64" w14:textId="4ABAE369" w:rsidR="0085305C" w:rsidRPr="00A05EA7" w:rsidRDefault="00C61703" w:rsidP="00B24DB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85305C" w:rsidRPr="00A05EA7" w14:paraId="0DB544CB" w14:textId="77777777" w:rsidTr="003A0067">
        <w:trPr>
          <w:trHeight w:val="1220"/>
        </w:trPr>
        <w:tc>
          <w:tcPr>
            <w:tcW w:w="1975" w:type="dxa"/>
            <w:shd w:val="clear" w:color="auto" w:fill="auto"/>
          </w:tcPr>
          <w:p w14:paraId="66FF6708" w14:textId="77777777" w:rsidR="0085305C" w:rsidRPr="00A05EA7" w:rsidRDefault="0085305C" w:rsidP="00E94BC1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PSC Director</w:t>
            </w:r>
          </w:p>
        </w:tc>
        <w:tc>
          <w:tcPr>
            <w:tcW w:w="8910" w:type="dxa"/>
            <w:shd w:val="clear" w:color="auto" w:fill="auto"/>
          </w:tcPr>
          <w:p w14:paraId="3CA2610F" w14:textId="29DBEEBA" w:rsidR="00030599" w:rsidRPr="001A3BAE" w:rsidRDefault="00EC6927" w:rsidP="00E94BC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3BAE">
              <w:rPr>
                <w:sz w:val="20"/>
                <w:szCs w:val="20"/>
              </w:rPr>
              <w:t>Sandra</w:t>
            </w:r>
            <w:r w:rsidR="00D00CBC">
              <w:rPr>
                <w:sz w:val="20"/>
                <w:szCs w:val="20"/>
              </w:rPr>
              <w:t xml:space="preserve"> Dufour</w:t>
            </w:r>
            <w:r w:rsidRPr="001A3BAE">
              <w:rPr>
                <w:sz w:val="20"/>
                <w:szCs w:val="20"/>
              </w:rPr>
              <w:t xml:space="preserve"> is retiring, </w:t>
            </w:r>
            <w:r w:rsidR="001C3BAB" w:rsidRPr="001A3BAE">
              <w:rPr>
                <w:sz w:val="20"/>
                <w:szCs w:val="20"/>
              </w:rPr>
              <w:t xml:space="preserve">so we have started the hiring process to replace her. We have </w:t>
            </w:r>
            <w:r w:rsidR="001A3BAE" w:rsidRPr="001A3BAE">
              <w:rPr>
                <w:sz w:val="20"/>
                <w:szCs w:val="20"/>
              </w:rPr>
              <w:t xml:space="preserve">over 40 </w:t>
            </w:r>
            <w:r w:rsidRPr="001A3BAE">
              <w:rPr>
                <w:sz w:val="20"/>
                <w:szCs w:val="20"/>
              </w:rPr>
              <w:t>application</w:t>
            </w:r>
            <w:r w:rsidR="00067A42" w:rsidRPr="001A3BAE">
              <w:rPr>
                <w:sz w:val="20"/>
                <w:szCs w:val="20"/>
              </w:rPr>
              <w:t>s</w:t>
            </w:r>
            <w:r w:rsidR="001A3BAE" w:rsidRPr="001A3BAE">
              <w:rPr>
                <w:sz w:val="20"/>
                <w:szCs w:val="20"/>
              </w:rPr>
              <w:t xml:space="preserve"> so far</w:t>
            </w:r>
            <w:r w:rsidR="001A3BAE">
              <w:rPr>
                <w:sz w:val="20"/>
                <w:szCs w:val="20"/>
              </w:rPr>
              <w:t>, with some having university experience.</w:t>
            </w:r>
            <w:r w:rsidR="00067A42" w:rsidRPr="001A3BAE">
              <w:rPr>
                <w:sz w:val="20"/>
                <w:szCs w:val="20"/>
              </w:rPr>
              <w:t xml:space="preserve"> </w:t>
            </w:r>
          </w:p>
          <w:p w14:paraId="02747DA2" w14:textId="2CDA9922" w:rsidR="00067A42" w:rsidRPr="001A3BAE" w:rsidRDefault="00531CF7" w:rsidP="00E94BC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copies of </w:t>
            </w:r>
            <w:proofErr w:type="gramStart"/>
            <w:r>
              <w:rPr>
                <w:sz w:val="20"/>
                <w:szCs w:val="20"/>
              </w:rPr>
              <w:t xml:space="preserve">the </w:t>
            </w:r>
            <w:r w:rsidR="00067A42" w:rsidRPr="001A3BAE">
              <w:rPr>
                <w:sz w:val="20"/>
                <w:szCs w:val="20"/>
              </w:rPr>
              <w:t>WIAT</w:t>
            </w:r>
            <w:proofErr w:type="gramEnd"/>
            <w:r w:rsidR="00067A42" w:rsidRPr="001A3BAE">
              <w:rPr>
                <w:sz w:val="20"/>
                <w:szCs w:val="20"/>
              </w:rPr>
              <w:t xml:space="preserve"> 4</w:t>
            </w:r>
            <w:r w:rsidR="001A3BAE">
              <w:rPr>
                <w:sz w:val="20"/>
                <w:szCs w:val="20"/>
              </w:rPr>
              <w:t xml:space="preserve"> has been purchased.</w:t>
            </w:r>
          </w:p>
          <w:p w14:paraId="7B7B6127" w14:textId="5E5C961E" w:rsidR="00067A42" w:rsidRPr="00D00CBC" w:rsidRDefault="00067A42" w:rsidP="000858D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0CBC">
              <w:rPr>
                <w:sz w:val="20"/>
                <w:szCs w:val="20"/>
              </w:rPr>
              <w:t>Derek D</w:t>
            </w:r>
            <w:r w:rsidR="00531CF7" w:rsidRPr="00D00CBC">
              <w:rPr>
                <w:sz w:val="20"/>
                <w:szCs w:val="20"/>
              </w:rPr>
              <w:t>awda</w:t>
            </w:r>
            <w:r w:rsidR="001A3BAE" w:rsidRPr="00D00CBC">
              <w:rPr>
                <w:sz w:val="20"/>
                <w:szCs w:val="20"/>
              </w:rPr>
              <w:t xml:space="preserve"> did a seminar on </w:t>
            </w:r>
            <w:r w:rsidRPr="00D00CBC">
              <w:rPr>
                <w:sz w:val="20"/>
                <w:szCs w:val="20"/>
              </w:rPr>
              <w:t xml:space="preserve">MDMA </w:t>
            </w:r>
            <w:r w:rsidR="00531CF7" w:rsidRPr="00D00CBC">
              <w:rPr>
                <w:sz w:val="20"/>
                <w:szCs w:val="20"/>
              </w:rPr>
              <w:t xml:space="preserve">Assisted </w:t>
            </w:r>
            <w:r w:rsidRPr="00D00CBC">
              <w:rPr>
                <w:sz w:val="20"/>
                <w:szCs w:val="20"/>
              </w:rPr>
              <w:t>Therapy,</w:t>
            </w:r>
            <w:r w:rsidR="001A3BAE" w:rsidRPr="00D00CBC">
              <w:rPr>
                <w:sz w:val="20"/>
                <w:szCs w:val="20"/>
              </w:rPr>
              <w:t xml:space="preserve"> which outlined the</w:t>
            </w:r>
            <w:r w:rsidRPr="00D00CBC">
              <w:rPr>
                <w:sz w:val="20"/>
                <w:szCs w:val="20"/>
              </w:rPr>
              <w:t xml:space="preserve"> interesting </w:t>
            </w:r>
            <w:r w:rsidR="00531CF7" w:rsidRPr="00D00CBC">
              <w:rPr>
                <w:sz w:val="20"/>
                <w:szCs w:val="20"/>
              </w:rPr>
              <w:t>d</w:t>
            </w:r>
            <w:r w:rsidRPr="00D00CBC">
              <w:rPr>
                <w:sz w:val="20"/>
                <w:szCs w:val="20"/>
              </w:rPr>
              <w:t>evelopmental work</w:t>
            </w:r>
            <w:r w:rsidR="001A3BAE" w:rsidRPr="00D00CBC">
              <w:rPr>
                <w:sz w:val="20"/>
                <w:szCs w:val="20"/>
              </w:rPr>
              <w:t xml:space="preserve"> he is doing in that are</w:t>
            </w:r>
            <w:r w:rsidR="00531CF7" w:rsidRPr="00D00CBC">
              <w:rPr>
                <w:sz w:val="20"/>
                <w:szCs w:val="20"/>
              </w:rPr>
              <w:t>a</w:t>
            </w:r>
            <w:r w:rsidR="001A3BAE" w:rsidRPr="00D00CBC">
              <w:rPr>
                <w:sz w:val="20"/>
                <w:szCs w:val="20"/>
              </w:rPr>
              <w:t>.</w:t>
            </w:r>
            <w:r w:rsidR="00D00CBC">
              <w:rPr>
                <w:sz w:val="20"/>
                <w:szCs w:val="20"/>
              </w:rPr>
              <w:t xml:space="preserve"> </w:t>
            </w:r>
            <w:r w:rsidRPr="00D00CBC">
              <w:rPr>
                <w:sz w:val="20"/>
                <w:szCs w:val="20"/>
              </w:rPr>
              <w:t xml:space="preserve">Trish Furer did </w:t>
            </w:r>
            <w:r w:rsidR="001A3BAE" w:rsidRPr="00D00CBC">
              <w:rPr>
                <w:sz w:val="20"/>
                <w:szCs w:val="20"/>
              </w:rPr>
              <w:t xml:space="preserve">a </w:t>
            </w:r>
            <w:r w:rsidRPr="00D00CBC">
              <w:rPr>
                <w:sz w:val="20"/>
                <w:szCs w:val="20"/>
              </w:rPr>
              <w:t>presentation on internship application process</w:t>
            </w:r>
            <w:r w:rsidR="001A3BAE" w:rsidRPr="00D00CBC">
              <w:rPr>
                <w:sz w:val="20"/>
                <w:szCs w:val="20"/>
              </w:rPr>
              <w:t xml:space="preserve">es and </w:t>
            </w:r>
            <w:r w:rsidR="00531CF7" w:rsidRPr="00D00CBC">
              <w:rPr>
                <w:sz w:val="20"/>
                <w:szCs w:val="20"/>
              </w:rPr>
              <w:t xml:space="preserve">the </w:t>
            </w:r>
            <w:r w:rsidR="001A3BAE" w:rsidRPr="00D00CBC">
              <w:rPr>
                <w:sz w:val="20"/>
                <w:szCs w:val="20"/>
              </w:rPr>
              <w:t>CHP internship</w:t>
            </w:r>
            <w:r w:rsidR="00531CF7" w:rsidRPr="00D00CBC">
              <w:rPr>
                <w:sz w:val="20"/>
                <w:szCs w:val="20"/>
              </w:rPr>
              <w:t xml:space="preserve"> program</w:t>
            </w:r>
            <w:r w:rsidR="001A3BAE" w:rsidRPr="00D00CBC">
              <w:rPr>
                <w:sz w:val="20"/>
                <w:szCs w:val="20"/>
              </w:rPr>
              <w:t>.</w:t>
            </w:r>
          </w:p>
          <w:p w14:paraId="3283ED98" w14:textId="2E0B5D44" w:rsidR="00067A42" w:rsidRPr="00421B95" w:rsidRDefault="00531CF7" w:rsidP="00E94BC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1CF7">
              <w:rPr>
                <w:sz w:val="20"/>
                <w:szCs w:val="20"/>
              </w:rPr>
              <w:t xml:space="preserve">The </w:t>
            </w:r>
            <w:r w:rsidR="001A3BAE" w:rsidRPr="00531CF7">
              <w:rPr>
                <w:sz w:val="20"/>
                <w:szCs w:val="20"/>
              </w:rPr>
              <w:t>CHP</w:t>
            </w:r>
            <w:r w:rsidR="00067A42" w:rsidRPr="00531CF7">
              <w:rPr>
                <w:sz w:val="20"/>
                <w:szCs w:val="20"/>
              </w:rPr>
              <w:t xml:space="preserve"> </w:t>
            </w:r>
            <w:r w:rsidR="001A3BAE" w:rsidRPr="00531CF7">
              <w:rPr>
                <w:sz w:val="20"/>
                <w:szCs w:val="20"/>
              </w:rPr>
              <w:t xml:space="preserve">practicum application </w:t>
            </w:r>
            <w:r w:rsidR="00067A42" w:rsidRPr="00531CF7">
              <w:rPr>
                <w:sz w:val="20"/>
                <w:szCs w:val="20"/>
              </w:rPr>
              <w:t>deadline</w:t>
            </w:r>
            <w:r w:rsidR="001A3BAE" w:rsidRPr="00531CF7">
              <w:rPr>
                <w:sz w:val="20"/>
                <w:szCs w:val="20"/>
              </w:rPr>
              <w:t>s have changed</w:t>
            </w:r>
            <w:r w:rsidRPr="00531CF7">
              <w:rPr>
                <w:sz w:val="20"/>
                <w:szCs w:val="20"/>
              </w:rPr>
              <w:t>.</w:t>
            </w:r>
            <w:r w:rsidR="001A3BAE" w:rsidRPr="00531CF7">
              <w:rPr>
                <w:sz w:val="20"/>
                <w:szCs w:val="20"/>
              </w:rPr>
              <w:t xml:space="preserve"> April 1 is </w:t>
            </w:r>
            <w:r w:rsidRPr="00531CF7">
              <w:rPr>
                <w:sz w:val="20"/>
                <w:szCs w:val="20"/>
              </w:rPr>
              <w:t xml:space="preserve">the </w:t>
            </w:r>
            <w:r w:rsidR="001A3BAE" w:rsidRPr="00531CF7">
              <w:rPr>
                <w:sz w:val="20"/>
                <w:szCs w:val="20"/>
              </w:rPr>
              <w:t>new deadline for</w:t>
            </w:r>
            <w:r w:rsidRPr="00531CF7">
              <w:rPr>
                <w:sz w:val="20"/>
                <w:szCs w:val="20"/>
              </w:rPr>
              <w:t xml:space="preserve"> applying for</w:t>
            </w:r>
            <w:r w:rsidR="001A3BAE" w:rsidRPr="00531CF7">
              <w:rPr>
                <w:sz w:val="20"/>
                <w:szCs w:val="20"/>
              </w:rPr>
              <w:t xml:space="preserve"> practica in September</w:t>
            </w:r>
            <w:r w:rsidRPr="00531CF7">
              <w:rPr>
                <w:sz w:val="20"/>
                <w:szCs w:val="20"/>
              </w:rPr>
              <w:t xml:space="preserve"> of the same year</w:t>
            </w:r>
            <w:r w:rsidR="001A3BAE" w:rsidRPr="00531CF7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0A3EB68A" w14:textId="53E77E3B" w:rsidR="0085305C" w:rsidRPr="00A05EA7" w:rsidRDefault="0085305C" w:rsidP="007A4D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" w:type="dxa"/>
          </w:tcPr>
          <w:p w14:paraId="22ED8934" w14:textId="06E682E6" w:rsidR="0085305C" w:rsidRPr="00A05EA7" w:rsidRDefault="00831DE9" w:rsidP="00B24DB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85305C" w:rsidRPr="00A05EA7" w14:paraId="1A7480B4" w14:textId="77777777" w:rsidTr="003A0067">
        <w:trPr>
          <w:trHeight w:val="167"/>
        </w:trPr>
        <w:tc>
          <w:tcPr>
            <w:tcW w:w="1975" w:type="dxa"/>
            <w:shd w:val="clear" w:color="auto" w:fill="auto"/>
          </w:tcPr>
          <w:p w14:paraId="7E1CDC5C" w14:textId="77777777" w:rsidR="0085305C" w:rsidRPr="00A05EA7" w:rsidRDefault="0085305C" w:rsidP="00E94BC1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CSR</w:t>
            </w:r>
            <w:r w:rsidR="00F917D6" w:rsidRPr="00A05EA7">
              <w:rPr>
                <w:rFonts w:asciiTheme="minorHAnsi" w:hAnsiTheme="minorHAnsi" w:cstheme="minorHAnsi"/>
                <w:sz w:val="20"/>
                <w:szCs w:val="20"/>
              </w:rPr>
              <w:t xml:space="preserve"> Report</w:t>
            </w:r>
          </w:p>
        </w:tc>
        <w:tc>
          <w:tcPr>
            <w:tcW w:w="8910" w:type="dxa"/>
            <w:shd w:val="clear" w:color="auto" w:fill="auto"/>
          </w:tcPr>
          <w:p w14:paraId="501ABFF7" w14:textId="65CAB031" w:rsidR="00030599" w:rsidRPr="001D2C41" w:rsidRDefault="001D2C41" w:rsidP="00E94B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CSRs have held 1 or 2 </w:t>
            </w:r>
            <w:r w:rsidR="00067A42" w:rsidRPr="001D2C41">
              <w:rPr>
                <w:rFonts w:asciiTheme="minorHAnsi" w:hAnsiTheme="minorHAnsi" w:cstheme="minorHAnsi"/>
                <w:sz w:val="20"/>
                <w:szCs w:val="20"/>
              </w:rPr>
              <w:t>two student meetings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since </w:t>
            </w:r>
            <w:r w:rsidR="00531CF7">
              <w:rPr>
                <w:rFonts w:asciiTheme="minorHAnsi" w:hAnsiTheme="minorHAnsi" w:cstheme="minorHAnsi"/>
                <w:sz w:val="20"/>
                <w:szCs w:val="20"/>
              </w:rPr>
              <w:t>their last report. They have started</w:t>
            </w:r>
            <w:r w:rsidR="00067A42" w:rsidRPr="001D2C41">
              <w:rPr>
                <w:rFonts w:asciiTheme="minorHAnsi" w:hAnsiTheme="minorHAnsi" w:cstheme="minorHAnsi"/>
                <w:sz w:val="20"/>
                <w:szCs w:val="20"/>
              </w:rPr>
              <w:t xml:space="preserve"> pairing meetings with learning</w:t>
            </w:r>
            <w:r w:rsidR="00531CF7">
              <w:rPr>
                <w:rFonts w:asciiTheme="minorHAnsi" w:hAnsiTheme="minorHAnsi" w:cstheme="minorHAnsi"/>
                <w:sz w:val="20"/>
                <w:szCs w:val="20"/>
              </w:rPr>
              <w:t xml:space="preserve"> opportunities</w:t>
            </w:r>
            <w:r w:rsidR="00C2023B">
              <w:rPr>
                <w:rFonts w:asciiTheme="minorHAnsi" w:hAnsiTheme="minorHAnsi" w:cstheme="minorHAnsi"/>
                <w:sz w:val="20"/>
                <w:szCs w:val="20"/>
              </w:rPr>
              <w:t xml:space="preserve"> and recently d</w:t>
            </w:r>
            <w:r w:rsidR="00531CF7">
              <w:rPr>
                <w:rFonts w:asciiTheme="minorHAnsi" w:hAnsiTheme="minorHAnsi" w:cstheme="minorHAnsi"/>
                <w:sz w:val="20"/>
                <w:szCs w:val="20"/>
              </w:rPr>
              <w:t>id a</w:t>
            </w:r>
            <w:r w:rsidR="00067A42" w:rsidRPr="001D2C41">
              <w:rPr>
                <w:rFonts w:asciiTheme="minorHAnsi" w:hAnsiTheme="minorHAnsi" w:cstheme="minorHAnsi"/>
                <w:sz w:val="20"/>
                <w:szCs w:val="20"/>
              </w:rPr>
              <w:t xml:space="preserve"> session with students on counting clinical hours and </w:t>
            </w:r>
            <w:r w:rsidR="00531CF7">
              <w:rPr>
                <w:rFonts w:asciiTheme="minorHAnsi" w:hAnsiTheme="minorHAnsi" w:cstheme="minorHAnsi"/>
                <w:sz w:val="20"/>
                <w:szCs w:val="20"/>
              </w:rPr>
              <w:t xml:space="preserve">a student who </w:t>
            </w:r>
            <w:r w:rsidR="00C2023B">
              <w:rPr>
                <w:rFonts w:asciiTheme="minorHAnsi" w:hAnsiTheme="minorHAnsi" w:cstheme="minorHAnsi"/>
                <w:sz w:val="20"/>
                <w:szCs w:val="20"/>
              </w:rPr>
              <w:t xml:space="preserve">had </w:t>
            </w:r>
            <w:r w:rsidR="00067A42" w:rsidRPr="001D2C41">
              <w:rPr>
                <w:rFonts w:asciiTheme="minorHAnsi" w:hAnsiTheme="minorHAnsi" w:cstheme="minorHAnsi"/>
                <w:sz w:val="20"/>
                <w:szCs w:val="20"/>
              </w:rPr>
              <w:t>just applied for internship came in to discuss Time 2 Track</w:t>
            </w:r>
            <w:r w:rsidR="00C2023B">
              <w:rPr>
                <w:rFonts w:asciiTheme="minorHAnsi" w:hAnsiTheme="minorHAnsi" w:cstheme="minorHAnsi"/>
                <w:sz w:val="20"/>
                <w:szCs w:val="20"/>
              </w:rPr>
              <w:t>. The n</w:t>
            </w:r>
            <w:r w:rsidR="00531CF7">
              <w:rPr>
                <w:rFonts w:asciiTheme="minorHAnsi" w:hAnsiTheme="minorHAnsi" w:cstheme="minorHAnsi"/>
                <w:sz w:val="20"/>
                <w:szCs w:val="20"/>
              </w:rPr>
              <w:t xml:space="preserve">ext student meeting is scheduled for March 25, 2025 and they hope to schedule a student wind up soon as well. </w:t>
            </w:r>
          </w:p>
          <w:p w14:paraId="32DF4DE5" w14:textId="77777777" w:rsidR="00C022FA" w:rsidRDefault="00C022FA" w:rsidP="00E94B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2FA">
              <w:rPr>
                <w:rFonts w:asciiTheme="minorHAnsi" w:hAnsiTheme="minorHAnsi" w:cstheme="minorHAnsi"/>
                <w:sz w:val="20"/>
                <w:szCs w:val="20"/>
              </w:rPr>
              <w:t xml:space="preserve">Planning the </w:t>
            </w:r>
            <w:r w:rsidR="00067A42" w:rsidRPr="00C022FA">
              <w:rPr>
                <w:rFonts w:asciiTheme="minorHAnsi" w:hAnsiTheme="minorHAnsi" w:cstheme="minorHAnsi"/>
                <w:sz w:val="20"/>
                <w:szCs w:val="20"/>
              </w:rPr>
              <w:t>April case event</w:t>
            </w:r>
            <w:r w:rsidRPr="00C022FA">
              <w:rPr>
                <w:rFonts w:asciiTheme="minorHAnsi" w:hAnsiTheme="minorHAnsi" w:cstheme="minorHAnsi"/>
                <w:sz w:val="20"/>
                <w:szCs w:val="20"/>
              </w:rPr>
              <w:t xml:space="preserve">, which </w:t>
            </w:r>
            <w:r w:rsidR="00067A42" w:rsidRPr="00C022FA">
              <w:rPr>
                <w:rFonts w:asciiTheme="minorHAnsi" w:hAnsiTheme="minorHAnsi" w:cstheme="minorHAnsi"/>
                <w:sz w:val="20"/>
                <w:szCs w:val="20"/>
              </w:rPr>
              <w:t xml:space="preserve">normally </w:t>
            </w:r>
            <w:r w:rsidRPr="00C022FA">
              <w:rPr>
                <w:rFonts w:asciiTheme="minorHAnsi" w:hAnsiTheme="minorHAnsi" w:cstheme="minorHAnsi"/>
                <w:sz w:val="20"/>
                <w:szCs w:val="20"/>
              </w:rPr>
              <w:t xml:space="preserve">occurs </w:t>
            </w:r>
            <w:r w:rsidR="00067A42" w:rsidRPr="00C022FA">
              <w:rPr>
                <w:rFonts w:asciiTheme="minorHAnsi" w:hAnsiTheme="minorHAnsi" w:cstheme="minorHAnsi"/>
                <w:sz w:val="20"/>
                <w:szCs w:val="20"/>
              </w:rPr>
              <w:t xml:space="preserve">the Monday after </w:t>
            </w:r>
            <w:proofErr w:type="gramStart"/>
            <w:r w:rsidR="00067A42" w:rsidRPr="00C022FA">
              <w:rPr>
                <w:rFonts w:asciiTheme="minorHAnsi" w:hAnsiTheme="minorHAnsi" w:cstheme="minorHAnsi"/>
                <w:sz w:val="20"/>
                <w:szCs w:val="20"/>
              </w:rPr>
              <w:t>case</w:t>
            </w:r>
            <w:proofErr w:type="gramEnd"/>
            <w:r w:rsidR="00067A42" w:rsidRPr="00C022FA">
              <w:rPr>
                <w:rFonts w:asciiTheme="minorHAnsi" w:hAnsiTheme="minorHAnsi" w:cstheme="minorHAnsi"/>
                <w:sz w:val="20"/>
                <w:szCs w:val="20"/>
              </w:rPr>
              <w:t xml:space="preserve"> ends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which is usually for s</w:t>
            </w:r>
            <w:r w:rsidR="00067A42" w:rsidRPr="00C022FA">
              <w:rPr>
                <w:rFonts w:asciiTheme="minorHAnsi" w:hAnsiTheme="minorHAnsi" w:cstheme="minorHAnsi"/>
                <w:sz w:val="20"/>
                <w:szCs w:val="20"/>
              </w:rPr>
              <w:t>tudents applying for internship next year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9FCABE3" w14:textId="1C75F660" w:rsidR="008E2C53" w:rsidRPr="001D2C41" w:rsidRDefault="00C022FA" w:rsidP="00E94B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8E2C53" w:rsidRPr="001D2C41">
              <w:rPr>
                <w:rFonts w:asciiTheme="minorHAnsi" w:hAnsiTheme="minorHAnsi" w:cstheme="minorHAnsi"/>
                <w:sz w:val="20"/>
                <w:szCs w:val="20"/>
              </w:rPr>
              <w:t xml:space="preserve">CSR election </w:t>
            </w:r>
            <w:proofErr w:type="gramStart"/>
            <w:r w:rsidR="008E2C53" w:rsidRPr="001D2C41">
              <w:rPr>
                <w:rFonts w:asciiTheme="minorHAnsi" w:hAnsiTheme="minorHAnsi" w:cstheme="minorHAnsi"/>
                <w:sz w:val="20"/>
                <w:szCs w:val="20"/>
              </w:rPr>
              <w:t>coming</w:t>
            </w:r>
            <w:proofErr w:type="gramEnd"/>
            <w:r w:rsidR="008E2C53" w:rsidRPr="001D2C41">
              <w:rPr>
                <w:rFonts w:asciiTheme="minorHAnsi" w:hAnsiTheme="minorHAnsi" w:cstheme="minorHAnsi"/>
                <w:sz w:val="20"/>
                <w:szCs w:val="20"/>
              </w:rPr>
              <w:t xml:space="preserve"> up in April (Lily is finishing up)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 the April meeting will be Lily’s final meeting.</w:t>
            </w:r>
          </w:p>
          <w:p w14:paraId="5280B5BC" w14:textId="694B1965" w:rsidR="00762697" w:rsidRPr="001D2C41" w:rsidRDefault="00C022FA" w:rsidP="00E94B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CSRs mentioned that an email prompt is need</w:t>
            </w:r>
            <w:r w:rsidR="00C2023B">
              <w:rPr>
                <w:rFonts w:asciiTheme="minorHAnsi" w:hAnsiTheme="minorHAnsi" w:cstheme="minorHAnsi"/>
                <w:sz w:val="20"/>
                <w:szCs w:val="20"/>
              </w:rPr>
              <w:t xml:space="preserve">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soon about the </w:t>
            </w:r>
            <w:r w:rsidR="00762697" w:rsidRPr="001D2C41">
              <w:rPr>
                <w:rFonts w:asciiTheme="minorHAnsi" w:hAnsiTheme="minorHAnsi" w:cstheme="minorHAnsi"/>
                <w:sz w:val="20"/>
                <w:szCs w:val="20"/>
              </w:rPr>
              <w:t>dissertation proposal deadline</w:t>
            </w:r>
            <w:r w:rsidR="00C2023B">
              <w:rPr>
                <w:rFonts w:asciiTheme="minorHAnsi" w:hAnsiTheme="minorHAnsi" w:cstheme="minorHAnsi"/>
                <w:sz w:val="20"/>
                <w:szCs w:val="20"/>
              </w:rPr>
              <w:t xml:space="preserve"> required by students who are interested in applying for internship </w:t>
            </w:r>
            <w:r w:rsidR="00762697" w:rsidRPr="001D2C41">
              <w:rPr>
                <w:rFonts w:asciiTheme="minorHAnsi" w:hAnsiTheme="minorHAnsi" w:cstheme="minorHAnsi"/>
                <w:sz w:val="20"/>
                <w:szCs w:val="20"/>
              </w:rPr>
              <w:t xml:space="preserve">next </w:t>
            </w:r>
            <w:r w:rsidR="00C2023B">
              <w:rPr>
                <w:rFonts w:asciiTheme="minorHAnsi" w:hAnsiTheme="minorHAnsi" w:cstheme="minorHAnsi"/>
                <w:sz w:val="20"/>
                <w:szCs w:val="20"/>
              </w:rPr>
              <w:t>fall.</w:t>
            </w:r>
          </w:p>
          <w:p w14:paraId="331F5240" w14:textId="40ACD784" w:rsidR="00B807FF" w:rsidRPr="001D2C41" w:rsidRDefault="00B807FF" w:rsidP="00C022FA">
            <w:pPr>
              <w:pStyle w:val="ListParagraph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A33F5C" w14:textId="1125F823" w:rsidR="005C158A" w:rsidRPr="00A05EA7" w:rsidRDefault="005C158A" w:rsidP="00B24DB9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" w:type="dxa"/>
          </w:tcPr>
          <w:p w14:paraId="38C28BA8" w14:textId="0F9C271C" w:rsidR="0085305C" w:rsidRPr="00A05EA7" w:rsidRDefault="008173F8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3F8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324F9F" w:rsidRPr="00A05EA7" w14:paraId="58E596A9" w14:textId="77777777" w:rsidTr="003A0067">
        <w:trPr>
          <w:trHeight w:val="1048"/>
        </w:trPr>
        <w:tc>
          <w:tcPr>
            <w:tcW w:w="1975" w:type="dxa"/>
            <w:shd w:val="clear" w:color="auto" w:fill="auto"/>
          </w:tcPr>
          <w:p w14:paraId="79B8F29A" w14:textId="62C4AD26" w:rsidR="00324F9F" w:rsidRPr="00907D4F" w:rsidRDefault="00F45D65" w:rsidP="00B24DB9">
            <w:pPr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4. </w:t>
            </w:r>
            <w:r w:rsidR="004915C1">
              <w:t xml:space="preserve"> </w:t>
            </w:r>
            <w:r w:rsidR="004915C1" w:rsidRPr="004915C1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Clinical Awards Update &amp; Discussion</w:t>
            </w:r>
          </w:p>
        </w:tc>
        <w:tc>
          <w:tcPr>
            <w:tcW w:w="8910" w:type="dxa"/>
            <w:shd w:val="clear" w:color="auto" w:fill="auto"/>
          </w:tcPr>
          <w:p w14:paraId="5ACC2789" w14:textId="572BEB3C" w:rsidR="008447C5" w:rsidRPr="00C2023B" w:rsidRDefault="00C2023B" w:rsidP="00341E6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Welcome event in the fall will be when the </w:t>
            </w:r>
            <w:r w:rsidR="008D58AD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clinical 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>awards are</w:t>
            </w:r>
            <w:r w:rsidR="008D58AD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>presented</w:t>
            </w:r>
            <w:r w:rsidR="008447C5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6178" w:rsidRPr="00C2023B">
              <w:rPr>
                <w:rFonts w:asciiTheme="minorHAnsi" w:hAnsiTheme="minorHAnsi" w:cstheme="minorHAnsi"/>
                <w:sz w:val="20"/>
                <w:szCs w:val="20"/>
              </w:rPr>
              <w:t>this coming year and going forward</w:t>
            </w:r>
            <w:r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 (for both</w:t>
            </w:r>
            <w:r w:rsidR="007C6178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John </w:t>
            </w:r>
            <w:r w:rsidR="008D58AD" w:rsidRPr="00C2023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alker </w:t>
            </w:r>
            <w:r w:rsidR="008D58AD" w:rsidRPr="00C2023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esearch </w:t>
            </w:r>
            <w:r w:rsidR="008D58AD" w:rsidRPr="00C2023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ward and </w:t>
            </w:r>
            <w:r w:rsidR="008D58AD" w:rsidRPr="00C2023B">
              <w:rPr>
                <w:rFonts w:asciiTheme="minorHAnsi" w:hAnsiTheme="minorHAnsi" w:cstheme="minorHAnsi"/>
                <w:sz w:val="20"/>
                <w:szCs w:val="20"/>
              </w:rPr>
              <w:t>Wright C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linical </w:t>
            </w:r>
            <w:r w:rsidR="008D58AD" w:rsidRPr="00C2023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>ward</w:t>
            </w:r>
            <w:r w:rsidRPr="00C2023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8447C5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Kristin will </w:t>
            </w:r>
            <w:proofErr w:type="gramStart"/>
            <w:r w:rsidR="008447C5" w:rsidRPr="00C2023B">
              <w:rPr>
                <w:rFonts w:asciiTheme="minorHAnsi" w:hAnsiTheme="minorHAnsi" w:cstheme="minorHAnsi"/>
                <w:sz w:val="20"/>
                <w:szCs w:val="20"/>
              </w:rPr>
              <w:t>send out</w:t>
            </w:r>
            <w:proofErr w:type="gramEnd"/>
            <w:r w:rsidR="008447C5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 an email </w:t>
            </w:r>
            <w:r w:rsidR="007C6178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announcement </w:t>
            </w:r>
            <w:r w:rsidR="008447C5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soon to the students regarding the John Walker Research Award. </w:t>
            </w:r>
            <w:r w:rsidR="007C6178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Hal 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will send out </w:t>
            </w:r>
            <w:r w:rsidR="007C6178" w:rsidRPr="00C2023B">
              <w:rPr>
                <w:rFonts w:asciiTheme="minorHAnsi" w:hAnsiTheme="minorHAnsi" w:cstheme="minorHAnsi"/>
                <w:sz w:val="20"/>
                <w:szCs w:val="20"/>
              </w:rPr>
              <w:t>an email regarding the Wright A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>war</w:t>
            </w:r>
            <w:r w:rsidR="008447C5" w:rsidRPr="00C2023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6178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to practica supervisors and the deadline for submissions will be after the current practicum are wrapped up. </w:t>
            </w:r>
            <w:r w:rsidR="004D50D2" w:rsidRPr="00C20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3FF861" w14:textId="5DD2D980" w:rsidR="004D50D2" w:rsidRPr="008447C5" w:rsidRDefault="008447C5" w:rsidP="00E94B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a new </w:t>
            </w:r>
            <w:r w:rsidR="004D50D2" w:rsidRPr="008447C5">
              <w:rPr>
                <w:rFonts w:asciiTheme="minorHAnsi" w:hAnsiTheme="minorHAnsi" w:cstheme="minorHAnsi"/>
                <w:sz w:val="20"/>
                <w:szCs w:val="20"/>
              </w:rPr>
              <w:t>Leadership Awar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D50D2" w:rsidRPr="008447C5">
              <w:rPr>
                <w:rFonts w:asciiTheme="minorHAnsi" w:hAnsiTheme="minorHAnsi" w:cstheme="minorHAnsi"/>
                <w:sz w:val="20"/>
                <w:szCs w:val="20"/>
              </w:rPr>
              <w:t xml:space="preserve"> will be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put on hold </w:t>
            </w:r>
            <w:r w:rsidR="004D50D2" w:rsidRPr="008447C5">
              <w:rPr>
                <w:rFonts w:asciiTheme="minorHAnsi" w:hAnsiTheme="minorHAnsi" w:cstheme="minorHAnsi"/>
                <w:sz w:val="20"/>
                <w:szCs w:val="20"/>
              </w:rPr>
              <w:t xml:space="preserve">until </w:t>
            </w:r>
            <w:proofErr w:type="gramStart"/>
            <w:r w:rsidR="004D50D2" w:rsidRPr="008447C5">
              <w:rPr>
                <w:rFonts w:asciiTheme="minorHAnsi" w:hAnsiTheme="minorHAnsi" w:cstheme="minorHAnsi"/>
                <w:sz w:val="20"/>
                <w:szCs w:val="20"/>
              </w:rPr>
              <w:t>money</w:t>
            </w:r>
            <w:proofErr w:type="gramEnd"/>
            <w:r w:rsidR="004D50D2" w:rsidRPr="008447C5">
              <w:rPr>
                <w:rFonts w:asciiTheme="minorHAnsi" w:hAnsiTheme="minorHAnsi" w:cstheme="minorHAnsi"/>
                <w:sz w:val="20"/>
                <w:szCs w:val="20"/>
              </w:rPr>
              <w:t xml:space="preserve"> is found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the award</w:t>
            </w:r>
            <w:r w:rsidR="004D50D2" w:rsidRPr="008447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7C287395" w14:textId="2CD5CEB7" w:rsidR="00324F9F" w:rsidRPr="00A05EA7" w:rsidRDefault="00324F9F" w:rsidP="00E36F8B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" w:type="dxa"/>
          </w:tcPr>
          <w:p w14:paraId="36E70CDF" w14:textId="13C29D05" w:rsidR="00324F9F" w:rsidRPr="008173F8" w:rsidRDefault="000B5CF9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142F0F" w:rsidRPr="00A05EA7" w14:paraId="7DFA976D" w14:textId="77777777" w:rsidTr="003A0067">
        <w:trPr>
          <w:trHeight w:val="626"/>
        </w:trPr>
        <w:tc>
          <w:tcPr>
            <w:tcW w:w="1975" w:type="dxa"/>
            <w:shd w:val="clear" w:color="auto" w:fill="auto"/>
          </w:tcPr>
          <w:p w14:paraId="55E3C2FE" w14:textId="426B54A1" w:rsidR="00142F0F" w:rsidRPr="00142F0F" w:rsidRDefault="00142F0F" w:rsidP="00B24DB9">
            <w:pPr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142F0F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5. Expansion Committee Updates &amp; Discussion (admissions, curriculum, practicum)</w:t>
            </w:r>
          </w:p>
        </w:tc>
        <w:tc>
          <w:tcPr>
            <w:tcW w:w="8910" w:type="dxa"/>
            <w:shd w:val="clear" w:color="auto" w:fill="auto"/>
          </w:tcPr>
          <w:p w14:paraId="7CB5629E" w14:textId="77777777" w:rsidR="004F7F44" w:rsidRDefault="007C6178" w:rsidP="00001A3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Corey provided an update to the proposed changes to </w:t>
            </w:r>
            <w:r w:rsidR="004D50D2" w:rsidRPr="004F7F44">
              <w:rPr>
                <w:rFonts w:asciiTheme="minorHAnsi" w:hAnsiTheme="minorHAnsi" w:cstheme="minorHAnsi"/>
                <w:sz w:val="20"/>
                <w:szCs w:val="20"/>
              </w:rPr>
              <w:t>Case Conceptualization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Currently students take Case 3 times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1st year MA as 7260; 2nd year MA as 7270; and 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>typically,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first year PhD as 8080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. They are taken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as 3-credit courses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spread across the full year, with classes 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meeting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every 2nd week. All students across these 3 classes are combined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into one class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, which will no longer be feasible when we have cohorts of 16. The </w:t>
            </w:r>
            <w:r w:rsidR="00C878EE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current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proposal 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would have case taught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once in the MA1 year as a 3-credit course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with the class meeting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every 2 weeks over the fall and winter terms. The first term would cover </w:t>
            </w:r>
            <w:proofErr w:type="gramStart"/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proofErr w:type="gramEnd"/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of psychology, systems of psychotherapy, and the process-based method of case conceptualization (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>how it is currently being taught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. The second term 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>has more o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f a practical and clinical focus where students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would s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ee senior students conceptualize and present cases 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student-led case </w:t>
            </w:r>
            <w:proofErr w:type="gramStart"/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event</w:t>
            </w:r>
            <w:proofErr w:type="gramEnd"/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during this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class, have students writing candidacy exams present, require students in their 6th practicum to present a case)</w:t>
            </w:r>
            <w:r w:rsidR="00C878EE" w:rsidRPr="004F7F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Also, s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>tudents r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eceive supervision from students in Clinical Supervision (8260) on a single case, with 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>Corey pr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oviding group supervision in class specifically about the case conceptualization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>Each student p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resent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their own case 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to their classmates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in the winter term</w:t>
            </w:r>
            <w:r w:rsidR="004F7F44" w:rsidRPr="004F7F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01AD73" w14:textId="77777777" w:rsidR="004F7F44" w:rsidRDefault="00E57DB5" w:rsidP="00001A3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The course would be renamed </w:t>
            </w:r>
            <w:r w:rsidR="007C6178" w:rsidRPr="004F7F44">
              <w:rPr>
                <w:rFonts w:asciiTheme="minorHAnsi" w:hAnsiTheme="minorHAnsi" w:cstheme="minorHAnsi"/>
                <w:sz w:val="20"/>
                <w:szCs w:val="20"/>
              </w:rPr>
              <w:t>from Case Conceptualization &amp; Presentation to something like History, Systems, and Case Conceptualization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. If</w:t>
            </w:r>
            <w:r w:rsidR="007C6178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7C6178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270 and 8080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are removed </w:t>
            </w:r>
            <w:r w:rsidR="007C6178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from the curriculum,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space </w:t>
            </w:r>
            <w:r w:rsidR="007C6178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will open up in MA2 and PhD1 for other courses or seminars. </w:t>
            </w:r>
          </w:p>
          <w:p w14:paraId="42171FAD" w14:textId="493B7F9F" w:rsidR="004F7F44" w:rsidRDefault="007C6178" w:rsidP="00001A3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="003A0067">
              <w:rPr>
                <w:rFonts w:asciiTheme="minorHAnsi" w:hAnsiTheme="minorHAnsi" w:cstheme="minorHAnsi"/>
                <w:sz w:val="20"/>
                <w:szCs w:val="20"/>
              </w:rPr>
              <w:t>this change occurs,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there will be 2 cohorts who don’t get the history content, so 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an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interim solution 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would be needed.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Gabe mentioned the possibility of teaching Joe Pear’s history course if it’s still </w:t>
            </w:r>
            <w:proofErr w:type="gramStart"/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proofErr w:type="gramEnd"/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the books.</w:t>
            </w:r>
            <w:r w:rsidR="00E57DB5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9CC03C" w14:textId="77777777" w:rsidR="004F7F44" w:rsidRDefault="007C6178" w:rsidP="00001A3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If we teach 7260 students the process-based method of case conceptualization in the MA1 year and expect them to use this throughout their training we could consider requiring process-based visual formulations for clients in our internal PSC practica.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CAF5FA" w14:textId="0A9BE5BC" w:rsidR="00916B7F" w:rsidRPr="004F7F44" w:rsidRDefault="00E57DB5" w:rsidP="00001A3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These changes will first need to go to the department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C878EE" w:rsidRPr="004F7F4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to the</w:t>
            </w:r>
            <w:r w:rsidR="004F7F44">
              <w:rPr>
                <w:rFonts w:asciiTheme="minorHAnsi" w:hAnsiTheme="minorHAnsi" w:cstheme="minorHAnsi"/>
                <w:sz w:val="20"/>
                <w:szCs w:val="20"/>
              </w:rPr>
              <w:t xml:space="preserve"> CPAC</w:t>
            </w: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meeting, which Corey plans to do soon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>, including bringing Nicole’s new course forward</w:t>
            </w:r>
            <w:r w:rsidR="004F7F44">
              <w:rPr>
                <w:rFonts w:asciiTheme="minorHAnsi" w:hAnsiTheme="minorHAnsi" w:cstheme="minorHAnsi"/>
                <w:sz w:val="20"/>
                <w:szCs w:val="20"/>
              </w:rPr>
              <w:t>. I</w:t>
            </w:r>
            <w:r w:rsidR="00AE35F5" w:rsidRPr="004F7F44">
              <w:rPr>
                <w:rFonts w:asciiTheme="minorHAnsi" w:hAnsiTheme="minorHAnsi" w:cstheme="minorHAnsi"/>
                <w:sz w:val="20"/>
                <w:szCs w:val="20"/>
              </w:rPr>
              <w:t>f any other changes are required, they should be</w:t>
            </w:r>
            <w:r w:rsidR="004F7F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A0" w:rsidRPr="004F7F44">
              <w:rPr>
                <w:rFonts w:asciiTheme="minorHAnsi" w:hAnsiTheme="minorHAnsi" w:cstheme="minorHAnsi"/>
                <w:sz w:val="20"/>
                <w:szCs w:val="20"/>
              </w:rPr>
              <w:t>submitted to Corey soon.</w:t>
            </w:r>
          </w:p>
          <w:p w14:paraId="1DBC7B7E" w14:textId="27780074" w:rsidR="00ED37EA" w:rsidRPr="004F7F44" w:rsidRDefault="00C878EE" w:rsidP="004F7F4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F7F44">
              <w:rPr>
                <w:rFonts w:asciiTheme="minorHAnsi" w:hAnsiTheme="minorHAnsi" w:cstheme="minorHAnsi"/>
                <w:sz w:val="20"/>
                <w:szCs w:val="20"/>
              </w:rPr>
              <w:t>Following a discussion of these changes,</w:t>
            </w:r>
            <w:r w:rsidR="00E94BC1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5997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Corey made a motion to </w:t>
            </w:r>
            <w:r w:rsidR="00E57DB5" w:rsidRPr="004F7F44">
              <w:rPr>
                <w:rFonts w:asciiTheme="minorHAnsi" w:hAnsiTheme="minorHAnsi" w:cstheme="minorHAnsi"/>
                <w:sz w:val="20"/>
                <w:szCs w:val="20"/>
              </w:rPr>
              <w:t xml:space="preserve">move forward with these proposed changes. This motion was seconded by Hal and carried by the group. </w:t>
            </w:r>
          </w:p>
        </w:tc>
        <w:tc>
          <w:tcPr>
            <w:tcW w:w="1620" w:type="dxa"/>
          </w:tcPr>
          <w:p w14:paraId="62DA55DB" w14:textId="12DE3C02" w:rsidR="00142F0F" w:rsidRPr="00A05EA7" w:rsidRDefault="00042564" w:rsidP="00E36F8B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Motion to change Case Concept. course was carried.</w:t>
            </w:r>
          </w:p>
        </w:tc>
        <w:tc>
          <w:tcPr>
            <w:tcW w:w="833" w:type="dxa"/>
          </w:tcPr>
          <w:p w14:paraId="6D1C9E87" w14:textId="20F34830" w:rsidR="00142F0F" w:rsidRDefault="001E23A7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23A7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142F0F" w:rsidRPr="00A05EA7" w14:paraId="56C78315" w14:textId="77777777" w:rsidTr="003A0067">
        <w:trPr>
          <w:trHeight w:val="1048"/>
        </w:trPr>
        <w:tc>
          <w:tcPr>
            <w:tcW w:w="1975" w:type="dxa"/>
            <w:shd w:val="clear" w:color="auto" w:fill="auto"/>
          </w:tcPr>
          <w:p w14:paraId="1B9793CA" w14:textId="017BF4BC" w:rsidR="00142F0F" w:rsidRPr="00142F0F" w:rsidRDefault="00142F0F" w:rsidP="00B24DB9">
            <w:pPr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142F0F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6. Candidacy Exam Update &amp; Discussion</w:t>
            </w:r>
          </w:p>
        </w:tc>
        <w:tc>
          <w:tcPr>
            <w:tcW w:w="8910" w:type="dxa"/>
            <w:shd w:val="clear" w:color="auto" w:fill="auto"/>
          </w:tcPr>
          <w:p w14:paraId="5FB6F9D1" w14:textId="1CAB8B01" w:rsidR="00142F0F" w:rsidRDefault="00113BD1" w:rsidP="00421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Currently forming adult and child versions</w:t>
            </w:r>
            <w:r w:rsidR="00130261">
              <w:rPr>
                <w:rFonts w:asciiTheme="minorHAnsi" w:hAnsiTheme="minorHAnsi" w:cstheme="minorHAnsi"/>
                <w:sz w:val="20"/>
                <w:szCs w:val="20"/>
              </w:rPr>
              <w:t xml:space="preserve"> of the upcoming candidacy exam.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hoosing a case and article and fine tuning the third component. Guidelines need to be provided to students 1 month prior (April 1 this year).</w:t>
            </w:r>
          </w:p>
          <w:p w14:paraId="62260E37" w14:textId="77777777" w:rsidR="00130261" w:rsidRPr="00B2441D" w:rsidRDefault="00130261" w:rsidP="00421B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44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Discussion: </w:t>
            </w:r>
          </w:p>
          <w:p w14:paraId="326A1249" w14:textId="77777777" w:rsidR="00130261" w:rsidRPr="00B2441D" w:rsidRDefault="00130261" w:rsidP="00B244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>Perhaps non</w:t>
            </w:r>
            <w:r w:rsidR="00113BD1" w:rsidRPr="00B2441D">
              <w:rPr>
                <w:rFonts w:asciiTheme="minorHAnsi" w:hAnsiTheme="minorHAnsi" w:cstheme="minorHAnsi"/>
                <w:sz w:val="20"/>
                <w:szCs w:val="20"/>
              </w:rPr>
              <w:t>-clinical committee members could handle the journal article</w:t>
            </w: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 since the clinical members need to be involved with the case aspect of the exam. </w:t>
            </w:r>
          </w:p>
          <w:p w14:paraId="0E11AF92" w14:textId="1804E4CF" w:rsidR="00113BD1" w:rsidRPr="00B2441D" w:rsidRDefault="00130261" w:rsidP="00B244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>If there is no clinical person on the committee, perhaps the</w:t>
            </w:r>
            <w:r w:rsidR="00113BD1"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 DCT &amp; PSC Director could </w:t>
            </w: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become involved in the case component of the exam. </w:t>
            </w:r>
          </w:p>
          <w:p w14:paraId="0A2CDD09" w14:textId="6321849F" w:rsidR="00113BD1" w:rsidRPr="00B2441D" w:rsidRDefault="00113BD1" w:rsidP="00B244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>Kristin did a meeting last year</w:t>
            </w:r>
            <w:r w:rsidR="00130261"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 with the students preparing for the exam so perhaps it would be h</w:t>
            </w: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elpful </w:t>
            </w:r>
            <w:r w:rsidR="00130261"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for her </w:t>
            </w: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>to do that again</w:t>
            </w:r>
            <w:r w:rsidR="00130261"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B2441D">
              <w:rPr>
                <w:rFonts w:asciiTheme="minorHAnsi" w:hAnsiTheme="minorHAnsi" w:cstheme="minorHAnsi"/>
                <w:sz w:val="20"/>
                <w:szCs w:val="20"/>
              </w:rPr>
              <w:t xml:space="preserve">One option would be for </w:t>
            </w:r>
            <w:r w:rsidR="00130261"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Kristin </w:t>
            </w:r>
            <w:r w:rsidR="00B2441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130261"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 attend an upcoming student meeting to discuss the candidacy exam.</w:t>
            </w:r>
          </w:p>
          <w:p w14:paraId="210D7A89" w14:textId="1BAACE0D" w:rsidR="00113BD1" w:rsidRPr="00B2441D" w:rsidRDefault="00130261" w:rsidP="00B244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113BD1"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CSRs </w:t>
            </w: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were asked to </w:t>
            </w:r>
            <w:r w:rsidR="00113BD1" w:rsidRPr="00B2441D">
              <w:rPr>
                <w:rFonts w:asciiTheme="minorHAnsi" w:hAnsiTheme="minorHAnsi" w:cstheme="minorHAnsi"/>
                <w:sz w:val="20"/>
                <w:szCs w:val="20"/>
              </w:rPr>
              <w:t>remind students that t</w:t>
            </w: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his format </w:t>
            </w:r>
            <w:r w:rsidR="00113BD1" w:rsidRPr="00B2441D">
              <w:rPr>
                <w:rFonts w:asciiTheme="minorHAnsi" w:hAnsiTheme="minorHAnsi" w:cstheme="minorHAnsi"/>
                <w:sz w:val="20"/>
                <w:szCs w:val="20"/>
              </w:rPr>
              <w:t>is designed to be less work for our students</w:t>
            </w: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 and should require </w:t>
            </w:r>
            <w:r w:rsidR="00113BD1" w:rsidRPr="00B2441D">
              <w:rPr>
                <w:rFonts w:asciiTheme="minorHAnsi" w:hAnsiTheme="minorHAnsi" w:cstheme="minorHAnsi"/>
                <w:sz w:val="20"/>
                <w:szCs w:val="20"/>
              </w:rPr>
              <w:t>less prep than</w:t>
            </w:r>
            <w:r w:rsidRPr="00B2441D">
              <w:rPr>
                <w:rFonts w:asciiTheme="minorHAnsi" w:hAnsiTheme="minorHAnsi" w:cstheme="minorHAnsi"/>
                <w:sz w:val="20"/>
                <w:szCs w:val="20"/>
              </w:rPr>
              <w:t xml:space="preserve"> the previous format. The feedback from last year indicated that the change was positive. </w:t>
            </w:r>
          </w:p>
        </w:tc>
        <w:tc>
          <w:tcPr>
            <w:tcW w:w="1620" w:type="dxa"/>
          </w:tcPr>
          <w:p w14:paraId="1D229E8E" w14:textId="77777777" w:rsidR="00142F0F" w:rsidRPr="00A05EA7" w:rsidRDefault="00142F0F" w:rsidP="00E36F8B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" w:type="dxa"/>
          </w:tcPr>
          <w:p w14:paraId="54297DAF" w14:textId="30926213" w:rsidR="00142F0F" w:rsidRDefault="001E23A7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23A7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142F0F" w:rsidRPr="00A05EA7" w14:paraId="01435DA8" w14:textId="77777777" w:rsidTr="002B1FE1">
        <w:trPr>
          <w:trHeight w:val="590"/>
        </w:trPr>
        <w:tc>
          <w:tcPr>
            <w:tcW w:w="1975" w:type="dxa"/>
            <w:shd w:val="clear" w:color="auto" w:fill="auto"/>
          </w:tcPr>
          <w:p w14:paraId="59041DAE" w14:textId="737BD8B2" w:rsidR="00142F0F" w:rsidRPr="00142F0F" w:rsidRDefault="00142F0F" w:rsidP="00B24DB9">
            <w:pPr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142F0F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7. Planning for Upcoming Annual Evaluations</w:t>
            </w:r>
          </w:p>
        </w:tc>
        <w:tc>
          <w:tcPr>
            <w:tcW w:w="8910" w:type="dxa"/>
            <w:shd w:val="clear" w:color="auto" w:fill="auto"/>
          </w:tcPr>
          <w:p w14:paraId="78ABA0B7" w14:textId="413724CD" w:rsidR="00E873A3" w:rsidRPr="00E873A3" w:rsidRDefault="00930E18" w:rsidP="0089776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73A3">
              <w:rPr>
                <w:rFonts w:asciiTheme="minorHAnsi" w:hAnsiTheme="minorHAnsi" w:cstheme="minorHAnsi"/>
                <w:sz w:val="20"/>
                <w:szCs w:val="20"/>
              </w:rPr>
              <w:t xml:space="preserve">The number of </w:t>
            </w:r>
            <w:r w:rsidR="003A0067" w:rsidRPr="00E873A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13BD1" w:rsidRPr="00E873A3">
              <w:rPr>
                <w:rFonts w:asciiTheme="minorHAnsi" w:hAnsiTheme="minorHAnsi" w:cstheme="minorHAnsi"/>
                <w:sz w:val="20"/>
                <w:szCs w:val="20"/>
              </w:rPr>
              <w:t xml:space="preserve">valuation meetings are increasing due to the </w:t>
            </w:r>
            <w:r w:rsidR="00130261" w:rsidRPr="00E873A3">
              <w:rPr>
                <w:rFonts w:asciiTheme="minorHAnsi" w:hAnsiTheme="minorHAnsi" w:cstheme="minorHAnsi"/>
                <w:sz w:val="20"/>
                <w:szCs w:val="20"/>
              </w:rPr>
              <w:t xml:space="preserve">increasing </w:t>
            </w:r>
            <w:r w:rsidR="0018709B" w:rsidRPr="00E873A3">
              <w:rPr>
                <w:rFonts w:asciiTheme="minorHAnsi" w:hAnsiTheme="minorHAnsi" w:cstheme="minorHAnsi"/>
                <w:sz w:val="20"/>
                <w:szCs w:val="20"/>
              </w:rPr>
              <w:t>number of students in the program.</w:t>
            </w:r>
            <w:r w:rsidR="004123EE" w:rsidRPr="00E873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73A3">
              <w:rPr>
                <w:rFonts w:asciiTheme="minorHAnsi" w:hAnsiTheme="minorHAnsi" w:cstheme="minorHAnsi"/>
                <w:sz w:val="20"/>
                <w:szCs w:val="20"/>
              </w:rPr>
              <w:t xml:space="preserve"> The requirement is for the students to m</w:t>
            </w:r>
            <w:r w:rsidR="00E873A3" w:rsidRPr="00E873A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873A3">
              <w:rPr>
                <w:rFonts w:asciiTheme="minorHAnsi" w:hAnsiTheme="minorHAnsi" w:cstheme="minorHAnsi"/>
                <w:sz w:val="20"/>
                <w:szCs w:val="20"/>
              </w:rPr>
              <w:t>et with their committee once within the year. In-person meetings are required at the PHD level only.</w:t>
            </w:r>
            <w:r w:rsidR="00E873A3" w:rsidRPr="00E873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73A3">
              <w:rPr>
                <w:rFonts w:asciiTheme="minorHAnsi" w:hAnsiTheme="minorHAnsi" w:cstheme="minorHAnsi"/>
                <w:sz w:val="20"/>
                <w:szCs w:val="20"/>
              </w:rPr>
              <w:t xml:space="preserve">Hal meets with all the students as well to discuss their clinical work. </w:t>
            </w:r>
          </w:p>
          <w:p w14:paraId="752C25EC" w14:textId="722B16F6" w:rsidR="00930E18" w:rsidRPr="00E873A3" w:rsidRDefault="004123EE" w:rsidP="0089776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73A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9353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73A3">
              <w:rPr>
                <w:rFonts w:asciiTheme="minorHAnsi" w:hAnsiTheme="minorHAnsi" w:cstheme="minorHAnsi"/>
                <w:sz w:val="20"/>
                <w:szCs w:val="20"/>
              </w:rPr>
              <w:t>Clinica Annual Evaluation Form</w:t>
            </w:r>
            <w:r w:rsidR="00935330">
              <w:rPr>
                <w:rFonts w:asciiTheme="minorHAnsi" w:hAnsiTheme="minorHAnsi" w:cstheme="minorHAnsi"/>
                <w:sz w:val="20"/>
                <w:szCs w:val="20"/>
              </w:rPr>
              <w:t>s requires some minor updates.</w:t>
            </w:r>
            <w:r w:rsidRPr="00E873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0E18">
              <w:t xml:space="preserve"> </w:t>
            </w:r>
          </w:p>
          <w:p w14:paraId="57B4DAEC" w14:textId="77777777" w:rsidR="00855240" w:rsidRDefault="002B1FE1" w:rsidP="0093533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53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Following a discussion, i</w:t>
            </w:r>
            <w:r w:rsidR="00E873A3" w:rsidRPr="00935330">
              <w:rPr>
                <w:rFonts w:asciiTheme="minorHAnsi" w:hAnsiTheme="minorHAnsi" w:cstheme="minorHAnsi"/>
                <w:sz w:val="20"/>
                <w:szCs w:val="20"/>
              </w:rPr>
              <w:t>t was agreed by the group that the evaluation meeting would be held on Friday, May 30, 2025.</w:t>
            </w:r>
          </w:p>
          <w:p w14:paraId="0DF3863D" w14:textId="48B260FD" w:rsidR="00935330" w:rsidRPr="00935330" w:rsidRDefault="00935330" w:rsidP="0093533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was determined that there may be a need for certain annual reminders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sent out by email to the clinical students, which could be done by the PSC staff. Lily and Erin will come up with a list of reminders that would be helpful for the students to receive.</w:t>
            </w:r>
          </w:p>
        </w:tc>
        <w:tc>
          <w:tcPr>
            <w:tcW w:w="1620" w:type="dxa"/>
          </w:tcPr>
          <w:p w14:paraId="52718676" w14:textId="77777777" w:rsidR="00142F0F" w:rsidRPr="00A05EA7" w:rsidRDefault="00142F0F" w:rsidP="00E36F8B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" w:type="dxa"/>
          </w:tcPr>
          <w:p w14:paraId="68402E76" w14:textId="5C53D49F" w:rsidR="00142F0F" w:rsidRDefault="001E23A7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23A7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6A3E89" w:rsidRPr="00A05EA7" w14:paraId="11C486D7" w14:textId="77777777" w:rsidTr="003A0067">
        <w:trPr>
          <w:trHeight w:val="292"/>
        </w:trPr>
        <w:tc>
          <w:tcPr>
            <w:tcW w:w="1975" w:type="dxa"/>
            <w:shd w:val="clear" w:color="auto" w:fill="auto"/>
          </w:tcPr>
          <w:p w14:paraId="2702FF90" w14:textId="7FDC6E6D" w:rsidR="006A3E89" w:rsidRPr="00A05EA7" w:rsidRDefault="00F45D65" w:rsidP="00B24D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A3E89" w:rsidRPr="00A05EA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430A66" w:rsidRPr="00A05EA7">
              <w:rPr>
                <w:rFonts w:asciiTheme="minorHAnsi" w:hAnsiTheme="minorHAnsi" w:cstheme="minorHAnsi"/>
                <w:sz w:val="20"/>
                <w:szCs w:val="20"/>
              </w:rPr>
              <w:t>Adjournment</w:t>
            </w:r>
          </w:p>
        </w:tc>
        <w:tc>
          <w:tcPr>
            <w:tcW w:w="8910" w:type="dxa"/>
            <w:shd w:val="clear" w:color="auto" w:fill="auto"/>
          </w:tcPr>
          <w:p w14:paraId="3912F2A8" w14:textId="32F2CD51" w:rsidR="006A3E89" w:rsidRPr="00324F9F" w:rsidRDefault="00324F9F" w:rsidP="00324F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Meeting adjourned at </w:t>
            </w:r>
            <w:r w:rsidR="00405393">
              <w:rPr>
                <w:rFonts w:asciiTheme="minorHAnsi" w:hAnsiTheme="minorHAnsi" w:cstheme="minorHAnsi"/>
                <w:sz w:val="20"/>
                <w:szCs w:val="20"/>
              </w:rPr>
              <w:t>2:25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pm</w:t>
            </w:r>
            <w:r w:rsidR="00EA75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26F3EB7A" w14:textId="637BE50D" w:rsidR="006A3E89" w:rsidRPr="00A05EA7" w:rsidRDefault="006A3E89" w:rsidP="00B24DB9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" w:type="dxa"/>
          </w:tcPr>
          <w:p w14:paraId="769D75FE" w14:textId="0317659B" w:rsidR="006A3E89" w:rsidRPr="00A05EA7" w:rsidRDefault="00DC1D52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</w:tbl>
    <w:p w14:paraId="7F34E9EA" w14:textId="51D13F58" w:rsidR="007C2267" w:rsidRPr="000C5A75" w:rsidRDefault="007C2267" w:rsidP="004E0318">
      <w:pPr>
        <w:rPr>
          <w:rFonts w:ascii="Arial" w:hAnsi="Arial" w:cs="Arial"/>
          <w:sz w:val="20"/>
          <w:szCs w:val="20"/>
        </w:rPr>
      </w:pPr>
    </w:p>
    <w:sectPr w:rsidR="007C2267" w:rsidRPr="000C5A75" w:rsidSect="00A574BC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296" w:right="1296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39609" w14:textId="77777777" w:rsidR="005F344E" w:rsidRDefault="005F344E" w:rsidP="006A6B08">
      <w:r>
        <w:separator/>
      </w:r>
    </w:p>
  </w:endnote>
  <w:endnote w:type="continuationSeparator" w:id="0">
    <w:p w14:paraId="45E113BF" w14:textId="77777777" w:rsidR="005F344E" w:rsidRDefault="005F344E" w:rsidP="006A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560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32A2D" w14:textId="6609FB5F" w:rsidR="000B062C" w:rsidRDefault="000B06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2C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A65BAFD" w14:textId="0C90BA53" w:rsidR="007878D9" w:rsidRPr="005C3DBB" w:rsidRDefault="007878D9" w:rsidP="00665CD6">
    <w:pPr>
      <w:pStyle w:val="Footer"/>
      <w:jc w:val="right"/>
      <w:rPr>
        <w:i/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C17E" w14:textId="0ED22270" w:rsidR="007878D9" w:rsidRPr="00BA02C3" w:rsidRDefault="008B27FF" w:rsidP="007878D9">
    <w:pPr>
      <w:pStyle w:val="Footer"/>
      <w:jc w:val="right"/>
      <w:rPr>
        <w:i/>
        <w:lang w:val="en-CA"/>
      </w:rPr>
    </w:pPr>
    <w:r>
      <w:rPr>
        <w:i/>
        <w:lang w:val="en-CA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0857A" w14:textId="77777777" w:rsidR="005F344E" w:rsidRDefault="005F344E" w:rsidP="006A6B08">
      <w:r>
        <w:separator/>
      </w:r>
    </w:p>
  </w:footnote>
  <w:footnote w:type="continuationSeparator" w:id="0">
    <w:p w14:paraId="139D1BE3" w14:textId="77777777" w:rsidR="005F344E" w:rsidRDefault="005F344E" w:rsidP="006A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2301" w14:textId="1A114426" w:rsidR="00767020" w:rsidRPr="00E31768" w:rsidRDefault="005C3DBB" w:rsidP="00767020">
    <w:pPr>
      <w:pStyle w:val="Header"/>
      <w:tabs>
        <w:tab w:val="clear" w:pos="9360"/>
        <w:tab w:val="right" w:pos="127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Clinical </w:t>
    </w:r>
    <w:r w:rsidR="001926CF">
      <w:rPr>
        <w:rFonts w:ascii="Arial" w:hAnsi="Arial" w:cs="Arial"/>
        <w:i/>
        <w:sz w:val="20"/>
        <w:szCs w:val="20"/>
      </w:rPr>
      <w:t>Faculty</w:t>
    </w:r>
    <w:r>
      <w:rPr>
        <w:rFonts w:ascii="Arial" w:hAnsi="Arial" w:cs="Arial"/>
        <w:i/>
        <w:sz w:val="20"/>
        <w:szCs w:val="20"/>
      </w:rPr>
      <w:t xml:space="preserve"> Meeting Minute</w:t>
    </w:r>
    <w:r w:rsidR="00B850BE">
      <w:rPr>
        <w:rFonts w:ascii="Arial" w:hAnsi="Arial" w:cs="Arial"/>
        <w:i/>
        <w:sz w:val="20"/>
        <w:szCs w:val="20"/>
      </w:rPr>
      <w:t>s</w:t>
    </w:r>
    <w:r w:rsidR="001926CF">
      <w:rPr>
        <w:rFonts w:ascii="Arial" w:hAnsi="Arial" w:cs="Arial"/>
        <w:i/>
        <w:sz w:val="20"/>
        <w:szCs w:val="20"/>
      </w:rPr>
      <w:t>-</w:t>
    </w:r>
    <w:r w:rsidR="00C878EE">
      <w:rPr>
        <w:rFonts w:ascii="Arial" w:hAnsi="Arial" w:cs="Arial"/>
        <w:i/>
        <w:sz w:val="20"/>
        <w:szCs w:val="20"/>
      </w:rPr>
      <w:t>March 14</w:t>
    </w:r>
    <w:r w:rsidR="00421B95">
      <w:rPr>
        <w:rFonts w:ascii="Arial" w:hAnsi="Arial" w:cs="Arial"/>
        <w:i/>
        <w:sz w:val="20"/>
        <w:szCs w:val="20"/>
      </w:rPr>
      <w:t>, 2025-</w:t>
    </w:r>
    <w:r w:rsidR="00C06834">
      <w:rPr>
        <w:rFonts w:ascii="Arial" w:hAnsi="Arial" w:cs="Arial"/>
        <w:i/>
        <w:sz w:val="20"/>
        <w:szCs w:val="20"/>
      </w:rPr>
      <w:t>draft</w:t>
    </w:r>
  </w:p>
  <w:p w14:paraId="0B32C152" w14:textId="77777777" w:rsidR="006A6B08" w:rsidRPr="00ED68B4" w:rsidRDefault="006A6B08">
    <w:pPr>
      <w:pStyle w:val="Header"/>
      <w:rPr>
        <w:sz w:val="16"/>
        <w:szCs w:val="16"/>
      </w:rPr>
    </w:pPr>
  </w:p>
  <w:p w14:paraId="352F261B" w14:textId="77777777" w:rsidR="00E31768" w:rsidRPr="00ED68B4" w:rsidRDefault="00E31768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E862" w14:textId="77777777" w:rsidR="006E229B" w:rsidRDefault="0061773A" w:rsidP="004E2224">
    <w:pPr>
      <w:pStyle w:val="Header"/>
      <w:jc w:val="center"/>
      <w:rPr>
        <w:noProof/>
      </w:rPr>
    </w:pPr>
    <w:r w:rsidRPr="00CE09D4">
      <w:rPr>
        <w:noProof/>
        <w:lang w:val="en-CA" w:eastAsia="en-CA"/>
      </w:rPr>
      <w:drawing>
        <wp:inline distT="0" distB="0" distL="0" distR="0" wp14:anchorId="32625B05" wp14:editId="024AA284">
          <wp:extent cx="1037590" cy="46291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87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B7C2F"/>
    <w:multiLevelType w:val="hybridMultilevel"/>
    <w:tmpl w:val="C53E5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075D"/>
    <w:multiLevelType w:val="hybridMultilevel"/>
    <w:tmpl w:val="07906128"/>
    <w:lvl w:ilvl="0" w:tplc="E8F20ADE">
      <w:start w:val="1"/>
      <w:numFmt w:val="bullet"/>
      <w:suff w:val="space"/>
      <w:lvlText w:val=""/>
      <w:lvlJc w:val="left"/>
      <w:pPr>
        <w:ind w:left="216" w:hanging="72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54D17"/>
    <w:multiLevelType w:val="hybridMultilevel"/>
    <w:tmpl w:val="2744C6F8"/>
    <w:lvl w:ilvl="0" w:tplc="E8F20ADE">
      <w:start w:val="1"/>
      <w:numFmt w:val="bullet"/>
      <w:suff w:val="space"/>
      <w:lvlText w:val=""/>
      <w:lvlJc w:val="left"/>
      <w:pPr>
        <w:ind w:left="216" w:hanging="72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C6EB6"/>
    <w:multiLevelType w:val="hybridMultilevel"/>
    <w:tmpl w:val="1EF4E83E"/>
    <w:lvl w:ilvl="0" w:tplc="EE06102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EF55D1A"/>
    <w:multiLevelType w:val="hybridMultilevel"/>
    <w:tmpl w:val="2F8C6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17038">
    <w:abstractNumId w:val="3"/>
  </w:num>
  <w:num w:numId="2" w16cid:durableId="510871303">
    <w:abstractNumId w:val="2"/>
  </w:num>
  <w:num w:numId="3" w16cid:durableId="1167673648">
    <w:abstractNumId w:val="4"/>
  </w:num>
  <w:num w:numId="4" w16cid:durableId="1023552812">
    <w:abstractNumId w:val="0"/>
  </w:num>
  <w:num w:numId="5" w16cid:durableId="124390530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54"/>
    <w:rsid w:val="000016F1"/>
    <w:rsid w:val="00001908"/>
    <w:rsid w:val="00001A6D"/>
    <w:rsid w:val="00002127"/>
    <w:rsid w:val="00002979"/>
    <w:rsid w:val="00002D68"/>
    <w:rsid w:val="0000353C"/>
    <w:rsid w:val="00003840"/>
    <w:rsid w:val="0000445D"/>
    <w:rsid w:val="00004A71"/>
    <w:rsid w:val="0000583D"/>
    <w:rsid w:val="00006331"/>
    <w:rsid w:val="00006962"/>
    <w:rsid w:val="00006D3C"/>
    <w:rsid w:val="00007593"/>
    <w:rsid w:val="00010725"/>
    <w:rsid w:val="00010DA7"/>
    <w:rsid w:val="00011955"/>
    <w:rsid w:val="0001343D"/>
    <w:rsid w:val="00013BC3"/>
    <w:rsid w:val="00016B7E"/>
    <w:rsid w:val="00020D64"/>
    <w:rsid w:val="000212DD"/>
    <w:rsid w:val="000213AE"/>
    <w:rsid w:val="00022339"/>
    <w:rsid w:val="00022686"/>
    <w:rsid w:val="00023412"/>
    <w:rsid w:val="00023E32"/>
    <w:rsid w:val="000259F1"/>
    <w:rsid w:val="000268DC"/>
    <w:rsid w:val="0002736C"/>
    <w:rsid w:val="00027B36"/>
    <w:rsid w:val="000300D9"/>
    <w:rsid w:val="00030283"/>
    <w:rsid w:val="00030599"/>
    <w:rsid w:val="00030677"/>
    <w:rsid w:val="00030C68"/>
    <w:rsid w:val="000321AE"/>
    <w:rsid w:val="00032221"/>
    <w:rsid w:val="00032467"/>
    <w:rsid w:val="0003536C"/>
    <w:rsid w:val="00035972"/>
    <w:rsid w:val="00035DEC"/>
    <w:rsid w:val="00036671"/>
    <w:rsid w:val="00040E2F"/>
    <w:rsid w:val="000414E0"/>
    <w:rsid w:val="00042564"/>
    <w:rsid w:val="00042B79"/>
    <w:rsid w:val="000465F4"/>
    <w:rsid w:val="0005360B"/>
    <w:rsid w:val="00053C99"/>
    <w:rsid w:val="000544B6"/>
    <w:rsid w:val="000561C4"/>
    <w:rsid w:val="00056A6B"/>
    <w:rsid w:val="00057908"/>
    <w:rsid w:val="00057C91"/>
    <w:rsid w:val="000609A9"/>
    <w:rsid w:val="00061D12"/>
    <w:rsid w:val="00062D8F"/>
    <w:rsid w:val="00063B5A"/>
    <w:rsid w:val="00064A4C"/>
    <w:rsid w:val="000664CF"/>
    <w:rsid w:val="00067986"/>
    <w:rsid w:val="00067A42"/>
    <w:rsid w:val="0007060F"/>
    <w:rsid w:val="000707F3"/>
    <w:rsid w:val="000717C3"/>
    <w:rsid w:val="00072DCF"/>
    <w:rsid w:val="00072DEB"/>
    <w:rsid w:val="00073EA7"/>
    <w:rsid w:val="000741E1"/>
    <w:rsid w:val="00075415"/>
    <w:rsid w:val="000803C7"/>
    <w:rsid w:val="0008064F"/>
    <w:rsid w:val="000814F4"/>
    <w:rsid w:val="000820FF"/>
    <w:rsid w:val="000828A3"/>
    <w:rsid w:val="00082CBA"/>
    <w:rsid w:val="000840F7"/>
    <w:rsid w:val="00085AF0"/>
    <w:rsid w:val="00085B99"/>
    <w:rsid w:val="00086160"/>
    <w:rsid w:val="000862B3"/>
    <w:rsid w:val="000879F5"/>
    <w:rsid w:val="0009017E"/>
    <w:rsid w:val="0009023D"/>
    <w:rsid w:val="00090321"/>
    <w:rsid w:val="000907D9"/>
    <w:rsid w:val="0009096C"/>
    <w:rsid w:val="00090A9E"/>
    <w:rsid w:val="00093322"/>
    <w:rsid w:val="00093E72"/>
    <w:rsid w:val="000942B2"/>
    <w:rsid w:val="00094EC9"/>
    <w:rsid w:val="0009686B"/>
    <w:rsid w:val="000974AE"/>
    <w:rsid w:val="00097D34"/>
    <w:rsid w:val="000A0505"/>
    <w:rsid w:val="000A09F5"/>
    <w:rsid w:val="000A0AF3"/>
    <w:rsid w:val="000A157C"/>
    <w:rsid w:val="000A1E21"/>
    <w:rsid w:val="000A2AB2"/>
    <w:rsid w:val="000A4495"/>
    <w:rsid w:val="000A4AED"/>
    <w:rsid w:val="000A5361"/>
    <w:rsid w:val="000A53AB"/>
    <w:rsid w:val="000A63E2"/>
    <w:rsid w:val="000A6830"/>
    <w:rsid w:val="000B03FA"/>
    <w:rsid w:val="000B062C"/>
    <w:rsid w:val="000B12EA"/>
    <w:rsid w:val="000B2B80"/>
    <w:rsid w:val="000B3137"/>
    <w:rsid w:val="000B3B2F"/>
    <w:rsid w:val="000B5CF9"/>
    <w:rsid w:val="000B6D0C"/>
    <w:rsid w:val="000B77C3"/>
    <w:rsid w:val="000C0C5E"/>
    <w:rsid w:val="000C1FE0"/>
    <w:rsid w:val="000C32C3"/>
    <w:rsid w:val="000C3403"/>
    <w:rsid w:val="000C39C0"/>
    <w:rsid w:val="000C39DA"/>
    <w:rsid w:val="000C3E82"/>
    <w:rsid w:val="000C3EB4"/>
    <w:rsid w:val="000C5A75"/>
    <w:rsid w:val="000C5C4B"/>
    <w:rsid w:val="000C62F5"/>
    <w:rsid w:val="000D02D9"/>
    <w:rsid w:val="000D1233"/>
    <w:rsid w:val="000D13BD"/>
    <w:rsid w:val="000D336B"/>
    <w:rsid w:val="000D3532"/>
    <w:rsid w:val="000D3E53"/>
    <w:rsid w:val="000D5693"/>
    <w:rsid w:val="000D59B8"/>
    <w:rsid w:val="000E2EBA"/>
    <w:rsid w:val="000E4C19"/>
    <w:rsid w:val="000E51A3"/>
    <w:rsid w:val="000E56A4"/>
    <w:rsid w:val="000E64FF"/>
    <w:rsid w:val="000E68DD"/>
    <w:rsid w:val="000E70CD"/>
    <w:rsid w:val="000E70D0"/>
    <w:rsid w:val="000F08B1"/>
    <w:rsid w:val="000F29C7"/>
    <w:rsid w:val="000F2C04"/>
    <w:rsid w:val="000F481F"/>
    <w:rsid w:val="000F4D24"/>
    <w:rsid w:val="000F788A"/>
    <w:rsid w:val="000F78F8"/>
    <w:rsid w:val="000F7AC4"/>
    <w:rsid w:val="00100303"/>
    <w:rsid w:val="0010047A"/>
    <w:rsid w:val="001008F3"/>
    <w:rsid w:val="001017B6"/>
    <w:rsid w:val="00101DB8"/>
    <w:rsid w:val="00102CDD"/>
    <w:rsid w:val="0010308F"/>
    <w:rsid w:val="0010401A"/>
    <w:rsid w:val="00104163"/>
    <w:rsid w:val="00104920"/>
    <w:rsid w:val="00104A16"/>
    <w:rsid w:val="0010548E"/>
    <w:rsid w:val="00105819"/>
    <w:rsid w:val="00105EDD"/>
    <w:rsid w:val="0010647F"/>
    <w:rsid w:val="00106A33"/>
    <w:rsid w:val="00106B3A"/>
    <w:rsid w:val="00110433"/>
    <w:rsid w:val="001110B8"/>
    <w:rsid w:val="00111BCC"/>
    <w:rsid w:val="00113BD1"/>
    <w:rsid w:val="00114075"/>
    <w:rsid w:val="001142F6"/>
    <w:rsid w:val="001153FB"/>
    <w:rsid w:val="001166E8"/>
    <w:rsid w:val="00116C42"/>
    <w:rsid w:val="00117952"/>
    <w:rsid w:val="00122C15"/>
    <w:rsid w:val="00123621"/>
    <w:rsid w:val="00125A6B"/>
    <w:rsid w:val="00126D08"/>
    <w:rsid w:val="00130261"/>
    <w:rsid w:val="0013083E"/>
    <w:rsid w:val="00132B23"/>
    <w:rsid w:val="0013509E"/>
    <w:rsid w:val="0013540A"/>
    <w:rsid w:val="00136402"/>
    <w:rsid w:val="0013655D"/>
    <w:rsid w:val="00136ED1"/>
    <w:rsid w:val="0013715A"/>
    <w:rsid w:val="001419FE"/>
    <w:rsid w:val="00142676"/>
    <w:rsid w:val="001429AB"/>
    <w:rsid w:val="00142F0F"/>
    <w:rsid w:val="001439FD"/>
    <w:rsid w:val="00143B12"/>
    <w:rsid w:val="0014563D"/>
    <w:rsid w:val="00147AA2"/>
    <w:rsid w:val="00150BBB"/>
    <w:rsid w:val="00152A8A"/>
    <w:rsid w:val="00152DB4"/>
    <w:rsid w:val="00153884"/>
    <w:rsid w:val="00154DFC"/>
    <w:rsid w:val="00155ADE"/>
    <w:rsid w:val="001602B7"/>
    <w:rsid w:val="001606AC"/>
    <w:rsid w:val="00160BE1"/>
    <w:rsid w:val="0016138F"/>
    <w:rsid w:val="001619ED"/>
    <w:rsid w:val="00163489"/>
    <w:rsid w:val="00163ED7"/>
    <w:rsid w:val="00165532"/>
    <w:rsid w:val="00166201"/>
    <w:rsid w:val="001665B6"/>
    <w:rsid w:val="001667E6"/>
    <w:rsid w:val="001670B8"/>
    <w:rsid w:val="00167905"/>
    <w:rsid w:val="00167D92"/>
    <w:rsid w:val="001703F6"/>
    <w:rsid w:val="00170472"/>
    <w:rsid w:val="00170CE3"/>
    <w:rsid w:val="00170E5B"/>
    <w:rsid w:val="00171D88"/>
    <w:rsid w:val="00172B21"/>
    <w:rsid w:val="0017360F"/>
    <w:rsid w:val="00173EFD"/>
    <w:rsid w:val="001765D0"/>
    <w:rsid w:val="00176CF3"/>
    <w:rsid w:val="001779CB"/>
    <w:rsid w:val="00177CA6"/>
    <w:rsid w:val="00177FCC"/>
    <w:rsid w:val="00180C32"/>
    <w:rsid w:val="001813C6"/>
    <w:rsid w:val="0018201A"/>
    <w:rsid w:val="00182298"/>
    <w:rsid w:val="001825EB"/>
    <w:rsid w:val="00182EAA"/>
    <w:rsid w:val="00182FA2"/>
    <w:rsid w:val="00183EEA"/>
    <w:rsid w:val="0018450F"/>
    <w:rsid w:val="00186DEB"/>
    <w:rsid w:val="0018709B"/>
    <w:rsid w:val="00191492"/>
    <w:rsid w:val="001919A8"/>
    <w:rsid w:val="001926CF"/>
    <w:rsid w:val="00193031"/>
    <w:rsid w:val="00193423"/>
    <w:rsid w:val="00193ADD"/>
    <w:rsid w:val="001941A3"/>
    <w:rsid w:val="0019502C"/>
    <w:rsid w:val="00195389"/>
    <w:rsid w:val="00195633"/>
    <w:rsid w:val="001957A9"/>
    <w:rsid w:val="001960F9"/>
    <w:rsid w:val="001A071F"/>
    <w:rsid w:val="001A11A9"/>
    <w:rsid w:val="001A2DF9"/>
    <w:rsid w:val="001A2FC2"/>
    <w:rsid w:val="001A3659"/>
    <w:rsid w:val="001A3BAE"/>
    <w:rsid w:val="001A3F7F"/>
    <w:rsid w:val="001A403C"/>
    <w:rsid w:val="001A41FB"/>
    <w:rsid w:val="001A4AD8"/>
    <w:rsid w:val="001A6DD4"/>
    <w:rsid w:val="001B025C"/>
    <w:rsid w:val="001B0DCE"/>
    <w:rsid w:val="001B2958"/>
    <w:rsid w:val="001B34D9"/>
    <w:rsid w:val="001B5473"/>
    <w:rsid w:val="001B610C"/>
    <w:rsid w:val="001C05DB"/>
    <w:rsid w:val="001C16AC"/>
    <w:rsid w:val="001C1D7F"/>
    <w:rsid w:val="001C266F"/>
    <w:rsid w:val="001C3BAB"/>
    <w:rsid w:val="001C5400"/>
    <w:rsid w:val="001C6903"/>
    <w:rsid w:val="001C6A38"/>
    <w:rsid w:val="001D11AC"/>
    <w:rsid w:val="001D21BB"/>
    <w:rsid w:val="001D2C41"/>
    <w:rsid w:val="001D39D2"/>
    <w:rsid w:val="001D4B35"/>
    <w:rsid w:val="001D58B4"/>
    <w:rsid w:val="001E136C"/>
    <w:rsid w:val="001E23A7"/>
    <w:rsid w:val="001E5ACB"/>
    <w:rsid w:val="001E5D3A"/>
    <w:rsid w:val="001E79E7"/>
    <w:rsid w:val="001F08D3"/>
    <w:rsid w:val="001F0F0A"/>
    <w:rsid w:val="001F2FA1"/>
    <w:rsid w:val="001F33BA"/>
    <w:rsid w:val="001F3864"/>
    <w:rsid w:val="001F4CF1"/>
    <w:rsid w:val="001F635D"/>
    <w:rsid w:val="001F6781"/>
    <w:rsid w:val="001F6FE0"/>
    <w:rsid w:val="001F7EBD"/>
    <w:rsid w:val="0020244A"/>
    <w:rsid w:val="00202A89"/>
    <w:rsid w:val="002035CB"/>
    <w:rsid w:val="00203B59"/>
    <w:rsid w:val="00207508"/>
    <w:rsid w:val="00207B5C"/>
    <w:rsid w:val="002102CA"/>
    <w:rsid w:val="0021032A"/>
    <w:rsid w:val="00211A8B"/>
    <w:rsid w:val="00212979"/>
    <w:rsid w:val="00213888"/>
    <w:rsid w:val="00215580"/>
    <w:rsid w:val="002159FB"/>
    <w:rsid w:val="0021758C"/>
    <w:rsid w:val="00221A54"/>
    <w:rsid w:val="00221B7C"/>
    <w:rsid w:val="00222923"/>
    <w:rsid w:val="002240BC"/>
    <w:rsid w:val="00224593"/>
    <w:rsid w:val="0022476C"/>
    <w:rsid w:val="00224B7B"/>
    <w:rsid w:val="00224E73"/>
    <w:rsid w:val="0022573E"/>
    <w:rsid w:val="0022667C"/>
    <w:rsid w:val="00230916"/>
    <w:rsid w:val="00234697"/>
    <w:rsid w:val="002350C7"/>
    <w:rsid w:val="00235190"/>
    <w:rsid w:val="00242364"/>
    <w:rsid w:val="00244408"/>
    <w:rsid w:val="00244A11"/>
    <w:rsid w:val="0024508E"/>
    <w:rsid w:val="0024624C"/>
    <w:rsid w:val="0024689A"/>
    <w:rsid w:val="002543D7"/>
    <w:rsid w:val="002548B0"/>
    <w:rsid w:val="00254E55"/>
    <w:rsid w:val="00255F13"/>
    <w:rsid w:val="0025645D"/>
    <w:rsid w:val="00260A32"/>
    <w:rsid w:val="00263F06"/>
    <w:rsid w:val="0027223D"/>
    <w:rsid w:val="00272B4C"/>
    <w:rsid w:val="00273211"/>
    <w:rsid w:val="00273223"/>
    <w:rsid w:val="00273C42"/>
    <w:rsid w:val="00281753"/>
    <w:rsid w:val="002824E1"/>
    <w:rsid w:val="0028259C"/>
    <w:rsid w:val="0028278A"/>
    <w:rsid w:val="002837AA"/>
    <w:rsid w:val="00284969"/>
    <w:rsid w:val="00284A15"/>
    <w:rsid w:val="002854B6"/>
    <w:rsid w:val="00286D16"/>
    <w:rsid w:val="00287887"/>
    <w:rsid w:val="00290650"/>
    <w:rsid w:val="002908B4"/>
    <w:rsid w:val="00291672"/>
    <w:rsid w:val="00291E23"/>
    <w:rsid w:val="00293D12"/>
    <w:rsid w:val="00293DF7"/>
    <w:rsid w:val="00297506"/>
    <w:rsid w:val="002A0601"/>
    <w:rsid w:val="002A2196"/>
    <w:rsid w:val="002B1608"/>
    <w:rsid w:val="002B1A13"/>
    <w:rsid w:val="002B1FE1"/>
    <w:rsid w:val="002B2C5C"/>
    <w:rsid w:val="002B4BC6"/>
    <w:rsid w:val="002B79DE"/>
    <w:rsid w:val="002C1DC3"/>
    <w:rsid w:val="002C23B4"/>
    <w:rsid w:val="002C3821"/>
    <w:rsid w:val="002C391F"/>
    <w:rsid w:val="002C4EAA"/>
    <w:rsid w:val="002C75ED"/>
    <w:rsid w:val="002D1B46"/>
    <w:rsid w:val="002D2702"/>
    <w:rsid w:val="002D27ED"/>
    <w:rsid w:val="002D4793"/>
    <w:rsid w:val="002D5071"/>
    <w:rsid w:val="002D7212"/>
    <w:rsid w:val="002D772D"/>
    <w:rsid w:val="002D7C29"/>
    <w:rsid w:val="002D7D7A"/>
    <w:rsid w:val="002D7FD3"/>
    <w:rsid w:val="002E0998"/>
    <w:rsid w:val="002E63D5"/>
    <w:rsid w:val="002E7336"/>
    <w:rsid w:val="002E7E98"/>
    <w:rsid w:val="002F00BE"/>
    <w:rsid w:val="002F23C6"/>
    <w:rsid w:val="002F3204"/>
    <w:rsid w:val="002F3226"/>
    <w:rsid w:val="002F406F"/>
    <w:rsid w:val="002F72C8"/>
    <w:rsid w:val="002F7B53"/>
    <w:rsid w:val="002F7C4A"/>
    <w:rsid w:val="003025C0"/>
    <w:rsid w:val="003028CE"/>
    <w:rsid w:val="0030339C"/>
    <w:rsid w:val="0030567D"/>
    <w:rsid w:val="003139A4"/>
    <w:rsid w:val="00314320"/>
    <w:rsid w:val="003150AC"/>
    <w:rsid w:val="003151D4"/>
    <w:rsid w:val="00315F0E"/>
    <w:rsid w:val="0031663B"/>
    <w:rsid w:val="0031683A"/>
    <w:rsid w:val="00317FDC"/>
    <w:rsid w:val="0032081B"/>
    <w:rsid w:val="00321D76"/>
    <w:rsid w:val="00322A7B"/>
    <w:rsid w:val="0032421A"/>
    <w:rsid w:val="00324F9F"/>
    <w:rsid w:val="003258C2"/>
    <w:rsid w:val="00326E92"/>
    <w:rsid w:val="003275E9"/>
    <w:rsid w:val="00332680"/>
    <w:rsid w:val="00333425"/>
    <w:rsid w:val="00334AB4"/>
    <w:rsid w:val="00334B30"/>
    <w:rsid w:val="0033553C"/>
    <w:rsid w:val="0033686B"/>
    <w:rsid w:val="00337B43"/>
    <w:rsid w:val="00342414"/>
    <w:rsid w:val="00346441"/>
    <w:rsid w:val="00346AA6"/>
    <w:rsid w:val="0035002C"/>
    <w:rsid w:val="00353ACA"/>
    <w:rsid w:val="003560F3"/>
    <w:rsid w:val="0035615E"/>
    <w:rsid w:val="00356E03"/>
    <w:rsid w:val="0036280D"/>
    <w:rsid w:val="00363A81"/>
    <w:rsid w:val="00363B3E"/>
    <w:rsid w:val="003641C0"/>
    <w:rsid w:val="00364935"/>
    <w:rsid w:val="00364B22"/>
    <w:rsid w:val="00364B99"/>
    <w:rsid w:val="00366763"/>
    <w:rsid w:val="00367D43"/>
    <w:rsid w:val="00371E81"/>
    <w:rsid w:val="00372840"/>
    <w:rsid w:val="00372C7B"/>
    <w:rsid w:val="00372F5F"/>
    <w:rsid w:val="003738B8"/>
    <w:rsid w:val="003743A8"/>
    <w:rsid w:val="003743CA"/>
    <w:rsid w:val="0037538F"/>
    <w:rsid w:val="00376300"/>
    <w:rsid w:val="00377788"/>
    <w:rsid w:val="00377975"/>
    <w:rsid w:val="00377F83"/>
    <w:rsid w:val="003814C7"/>
    <w:rsid w:val="00384A7B"/>
    <w:rsid w:val="003855E1"/>
    <w:rsid w:val="00385A73"/>
    <w:rsid w:val="00385AE7"/>
    <w:rsid w:val="00387054"/>
    <w:rsid w:val="00387629"/>
    <w:rsid w:val="00387A44"/>
    <w:rsid w:val="00393699"/>
    <w:rsid w:val="00393963"/>
    <w:rsid w:val="00394B66"/>
    <w:rsid w:val="00394D16"/>
    <w:rsid w:val="00395D40"/>
    <w:rsid w:val="00395DC6"/>
    <w:rsid w:val="00395FFD"/>
    <w:rsid w:val="00396D5D"/>
    <w:rsid w:val="003A0067"/>
    <w:rsid w:val="003A033A"/>
    <w:rsid w:val="003A0561"/>
    <w:rsid w:val="003A0748"/>
    <w:rsid w:val="003A1B01"/>
    <w:rsid w:val="003A2115"/>
    <w:rsid w:val="003A3086"/>
    <w:rsid w:val="003A36F8"/>
    <w:rsid w:val="003A3954"/>
    <w:rsid w:val="003A41C2"/>
    <w:rsid w:val="003A6E72"/>
    <w:rsid w:val="003A751E"/>
    <w:rsid w:val="003A79F9"/>
    <w:rsid w:val="003B1155"/>
    <w:rsid w:val="003B399C"/>
    <w:rsid w:val="003B45D1"/>
    <w:rsid w:val="003B6647"/>
    <w:rsid w:val="003B73B4"/>
    <w:rsid w:val="003C12C8"/>
    <w:rsid w:val="003C1ADE"/>
    <w:rsid w:val="003C1F92"/>
    <w:rsid w:val="003C2A60"/>
    <w:rsid w:val="003C3ED2"/>
    <w:rsid w:val="003C748A"/>
    <w:rsid w:val="003C7CF3"/>
    <w:rsid w:val="003D23B1"/>
    <w:rsid w:val="003D2E54"/>
    <w:rsid w:val="003D3EC5"/>
    <w:rsid w:val="003D5AAD"/>
    <w:rsid w:val="003E1A2E"/>
    <w:rsid w:val="003E2FF0"/>
    <w:rsid w:val="003E35C4"/>
    <w:rsid w:val="003E60B3"/>
    <w:rsid w:val="003E708C"/>
    <w:rsid w:val="003F1B83"/>
    <w:rsid w:val="003F2064"/>
    <w:rsid w:val="003F2374"/>
    <w:rsid w:val="003F7BE6"/>
    <w:rsid w:val="00400712"/>
    <w:rsid w:val="00402477"/>
    <w:rsid w:val="00402E49"/>
    <w:rsid w:val="004036EA"/>
    <w:rsid w:val="00405393"/>
    <w:rsid w:val="00405AC4"/>
    <w:rsid w:val="00405FE4"/>
    <w:rsid w:val="004068D2"/>
    <w:rsid w:val="00407778"/>
    <w:rsid w:val="00407B67"/>
    <w:rsid w:val="00410702"/>
    <w:rsid w:val="00410EDB"/>
    <w:rsid w:val="004118E5"/>
    <w:rsid w:val="00412111"/>
    <w:rsid w:val="004123EE"/>
    <w:rsid w:val="004127B4"/>
    <w:rsid w:val="00412A06"/>
    <w:rsid w:val="00413859"/>
    <w:rsid w:val="00413CC7"/>
    <w:rsid w:val="00413F96"/>
    <w:rsid w:val="004170B0"/>
    <w:rsid w:val="00420E23"/>
    <w:rsid w:val="00421B95"/>
    <w:rsid w:val="004228E2"/>
    <w:rsid w:val="0042360B"/>
    <w:rsid w:val="00425197"/>
    <w:rsid w:val="004262EA"/>
    <w:rsid w:val="004277D0"/>
    <w:rsid w:val="00430A66"/>
    <w:rsid w:val="004330FA"/>
    <w:rsid w:val="0043361C"/>
    <w:rsid w:val="00433821"/>
    <w:rsid w:val="00433F1F"/>
    <w:rsid w:val="00434618"/>
    <w:rsid w:val="00434DF0"/>
    <w:rsid w:val="00436955"/>
    <w:rsid w:val="0044016E"/>
    <w:rsid w:val="00441B6B"/>
    <w:rsid w:val="004422BB"/>
    <w:rsid w:val="00442979"/>
    <w:rsid w:val="004434B2"/>
    <w:rsid w:val="0044481D"/>
    <w:rsid w:val="004464E2"/>
    <w:rsid w:val="00446D90"/>
    <w:rsid w:val="0044732B"/>
    <w:rsid w:val="00450150"/>
    <w:rsid w:val="004509D2"/>
    <w:rsid w:val="00450AC8"/>
    <w:rsid w:val="00450B79"/>
    <w:rsid w:val="004513CB"/>
    <w:rsid w:val="0045242E"/>
    <w:rsid w:val="0045329B"/>
    <w:rsid w:val="0045553D"/>
    <w:rsid w:val="004558BC"/>
    <w:rsid w:val="00456274"/>
    <w:rsid w:val="0045718F"/>
    <w:rsid w:val="004610CC"/>
    <w:rsid w:val="00461D24"/>
    <w:rsid w:val="004632E7"/>
    <w:rsid w:val="00464122"/>
    <w:rsid w:val="004645DC"/>
    <w:rsid w:val="004659C6"/>
    <w:rsid w:val="0046616D"/>
    <w:rsid w:val="0046667B"/>
    <w:rsid w:val="00467D19"/>
    <w:rsid w:val="004705F8"/>
    <w:rsid w:val="00470830"/>
    <w:rsid w:val="00471ECB"/>
    <w:rsid w:val="00472152"/>
    <w:rsid w:val="0047415E"/>
    <w:rsid w:val="004742FB"/>
    <w:rsid w:val="00474537"/>
    <w:rsid w:val="00474CF4"/>
    <w:rsid w:val="00474FDD"/>
    <w:rsid w:val="00476271"/>
    <w:rsid w:val="00476A14"/>
    <w:rsid w:val="004771EB"/>
    <w:rsid w:val="0047777B"/>
    <w:rsid w:val="004777E3"/>
    <w:rsid w:val="00481137"/>
    <w:rsid w:val="00483296"/>
    <w:rsid w:val="00484526"/>
    <w:rsid w:val="00484A40"/>
    <w:rsid w:val="004850B5"/>
    <w:rsid w:val="00485685"/>
    <w:rsid w:val="004856B5"/>
    <w:rsid w:val="00485BB9"/>
    <w:rsid w:val="00485BDA"/>
    <w:rsid w:val="00485C6D"/>
    <w:rsid w:val="00485DB1"/>
    <w:rsid w:val="004869D1"/>
    <w:rsid w:val="00486F4E"/>
    <w:rsid w:val="00487D8A"/>
    <w:rsid w:val="004915C1"/>
    <w:rsid w:val="004921DD"/>
    <w:rsid w:val="00493815"/>
    <w:rsid w:val="00497655"/>
    <w:rsid w:val="004A00F8"/>
    <w:rsid w:val="004A018C"/>
    <w:rsid w:val="004A37F0"/>
    <w:rsid w:val="004A40FB"/>
    <w:rsid w:val="004A643D"/>
    <w:rsid w:val="004A69DD"/>
    <w:rsid w:val="004A759B"/>
    <w:rsid w:val="004B0187"/>
    <w:rsid w:val="004B0A35"/>
    <w:rsid w:val="004B239A"/>
    <w:rsid w:val="004B2FC9"/>
    <w:rsid w:val="004B493C"/>
    <w:rsid w:val="004B5E3C"/>
    <w:rsid w:val="004B696F"/>
    <w:rsid w:val="004B73A9"/>
    <w:rsid w:val="004B7604"/>
    <w:rsid w:val="004C0A4A"/>
    <w:rsid w:val="004C1106"/>
    <w:rsid w:val="004C11DD"/>
    <w:rsid w:val="004C3113"/>
    <w:rsid w:val="004C3933"/>
    <w:rsid w:val="004C3B55"/>
    <w:rsid w:val="004C4486"/>
    <w:rsid w:val="004C50B5"/>
    <w:rsid w:val="004C520B"/>
    <w:rsid w:val="004C55DC"/>
    <w:rsid w:val="004C6463"/>
    <w:rsid w:val="004C7F0F"/>
    <w:rsid w:val="004D00A3"/>
    <w:rsid w:val="004D019A"/>
    <w:rsid w:val="004D4AD7"/>
    <w:rsid w:val="004D50D2"/>
    <w:rsid w:val="004D5240"/>
    <w:rsid w:val="004D5B8E"/>
    <w:rsid w:val="004D5F5C"/>
    <w:rsid w:val="004D6F10"/>
    <w:rsid w:val="004D7C59"/>
    <w:rsid w:val="004E0318"/>
    <w:rsid w:val="004E1B45"/>
    <w:rsid w:val="004E2224"/>
    <w:rsid w:val="004E2963"/>
    <w:rsid w:val="004E373F"/>
    <w:rsid w:val="004E475E"/>
    <w:rsid w:val="004E5646"/>
    <w:rsid w:val="004E576B"/>
    <w:rsid w:val="004E57DD"/>
    <w:rsid w:val="004E7E9D"/>
    <w:rsid w:val="004F082A"/>
    <w:rsid w:val="004F0F6B"/>
    <w:rsid w:val="004F214C"/>
    <w:rsid w:val="004F25D7"/>
    <w:rsid w:val="004F4769"/>
    <w:rsid w:val="004F7F44"/>
    <w:rsid w:val="005009E3"/>
    <w:rsid w:val="005010B9"/>
    <w:rsid w:val="00502FAE"/>
    <w:rsid w:val="00503319"/>
    <w:rsid w:val="00504513"/>
    <w:rsid w:val="005050B5"/>
    <w:rsid w:val="005066CA"/>
    <w:rsid w:val="0050693A"/>
    <w:rsid w:val="00506B38"/>
    <w:rsid w:val="00506E75"/>
    <w:rsid w:val="005122E6"/>
    <w:rsid w:val="0051566D"/>
    <w:rsid w:val="00517009"/>
    <w:rsid w:val="005170C5"/>
    <w:rsid w:val="00517374"/>
    <w:rsid w:val="0052035F"/>
    <w:rsid w:val="005209E5"/>
    <w:rsid w:val="005211D0"/>
    <w:rsid w:val="005215F0"/>
    <w:rsid w:val="0052179C"/>
    <w:rsid w:val="00521D1B"/>
    <w:rsid w:val="005222CB"/>
    <w:rsid w:val="00522C0C"/>
    <w:rsid w:val="00522C28"/>
    <w:rsid w:val="00523230"/>
    <w:rsid w:val="00524260"/>
    <w:rsid w:val="00524387"/>
    <w:rsid w:val="00524B54"/>
    <w:rsid w:val="00525A20"/>
    <w:rsid w:val="0052604D"/>
    <w:rsid w:val="00530C61"/>
    <w:rsid w:val="00531312"/>
    <w:rsid w:val="00531CF7"/>
    <w:rsid w:val="00531D01"/>
    <w:rsid w:val="00531E0F"/>
    <w:rsid w:val="005349C4"/>
    <w:rsid w:val="00534E55"/>
    <w:rsid w:val="00535AE0"/>
    <w:rsid w:val="00535BF7"/>
    <w:rsid w:val="00542381"/>
    <w:rsid w:val="00542593"/>
    <w:rsid w:val="00545B7F"/>
    <w:rsid w:val="005467A6"/>
    <w:rsid w:val="005468B8"/>
    <w:rsid w:val="00546AD6"/>
    <w:rsid w:val="005509ED"/>
    <w:rsid w:val="005517F5"/>
    <w:rsid w:val="00554342"/>
    <w:rsid w:val="005544A7"/>
    <w:rsid w:val="00554DAC"/>
    <w:rsid w:val="0055576B"/>
    <w:rsid w:val="00556DF4"/>
    <w:rsid w:val="005606D3"/>
    <w:rsid w:val="00561024"/>
    <w:rsid w:val="005617A5"/>
    <w:rsid w:val="005631D7"/>
    <w:rsid w:val="0056461F"/>
    <w:rsid w:val="00565617"/>
    <w:rsid w:val="005659E9"/>
    <w:rsid w:val="0056797C"/>
    <w:rsid w:val="00570F44"/>
    <w:rsid w:val="00570FF6"/>
    <w:rsid w:val="005738FD"/>
    <w:rsid w:val="00574336"/>
    <w:rsid w:val="005744AF"/>
    <w:rsid w:val="00574EE5"/>
    <w:rsid w:val="00576212"/>
    <w:rsid w:val="00576485"/>
    <w:rsid w:val="005778CF"/>
    <w:rsid w:val="0057792B"/>
    <w:rsid w:val="00581C0B"/>
    <w:rsid w:val="0058214C"/>
    <w:rsid w:val="005838FD"/>
    <w:rsid w:val="00586957"/>
    <w:rsid w:val="00586CF0"/>
    <w:rsid w:val="00586FA6"/>
    <w:rsid w:val="0058724F"/>
    <w:rsid w:val="005875D6"/>
    <w:rsid w:val="00587CF4"/>
    <w:rsid w:val="00590426"/>
    <w:rsid w:val="005913DC"/>
    <w:rsid w:val="00593709"/>
    <w:rsid w:val="00594989"/>
    <w:rsid w:val="005957C9"/>
    <w:rsid w:val="00595B32"/>
    <w:rsid w:val="00595EC0"/>
    <w:rsid w:val="00596F45"/>
    <w:rsid w:val="005A069D"/>
    <w:rsid w:val="005A19EA"/>
    <w:rsid w:val="005A1A75"/>
    <w:rsid w:val="005A1E7B"/>
    <w:rsid w:val="005A1EE9"/>
    <w:rsid w:val="005A20CC"/>
    <w:rsid w:val="005A48F4"/>
    <w:rsid w:val="005A7E70"/>
    <w:rsid w:val="005A7FB9"/>
    <w:rsid w:val="005B04F6"/>
    <w:rsid w:val="005B10A7"/>
    <w:rsid w:val="005B11FB"/>
    <w:rsid w:val="005B2C73"/>
    <w:rsid w:val="005B2F9A"/>
    <w:rsid w:val="005B4D38"/>
    <w:rsid w:val="005B7BCF"/>
    <w:rsid w:val="005B7DBE"/>
    <w:rsid w:val="005C075C"/>
    <w:rsid w:val="005C09D9"/>
    <w:rsid w:val="005C0AE8"/>
    <w:rsid w:val="005C0C08"/>
    <w:rsid w:val="005C158A"/>
    <w:rsid w:val="005C3DBB"/>
    <w:rsid w:val="005C7A7F"/>
    <w:rsid w:val="005D0855"/>
    <w:rsid w:val="005D1096"/>
    <w:rsid w:val="005D3542"/>
    <w:rsid w:val="005D3895"/>
    <w:rsid w:val="005D4FD8"/>
    <w:rsid w:val="005D7E22"/>
    <w:rsid w:val="005D7FAC"/>
    <w:rsid w:val="005E1781"/>
    <w:rsid w:val="005E18CE"/>
    <w:rsid w:val="005E1AF4"/>
    <w:rsid w:val="005E1FFB"/>
    <w:rsid w:val="005E24E5"/>
    <w:rsid w:val="005E361E"/>
    <w:rsid w:val="005E6ABA"/>
    <w:rsid w:val="005E7747"/>
    <w:rsid w:val="005F0B6B"/>
    <w:rsid w:val="005F212E"/>
    <w:rsid w:val="005F344E"/>
    <w:rsid w:val="005F63FF"/>
    <w:rsid w:val="005F700D"/>
    <w:rsid w:val="005F72E6"/>
    <w:rsid w:val="006008D3"/>
    <w:rsid w:val="00607D11"/>
    <w:rsid w:val="006118C2"/>
    <w:rsid w:val="006121E3"/>
    <w:rsid w:val="0061379D"/>
    <w:rsid w:val="00614642"/>
    <w:rsid w:val="00616435"/>
    <w:rsid w:val="0061773A"/>
    <w:rsid w:val="00617F13"/>
    <w:rsid w:val="0062018C"/>
    <w:rsid w:val="006206D4"/>
    <w:rsid w:val="00620BCA"/>
    <w:rsid w:val="006211A8"/>
    <w:rsid w:val="00621EE4"/>
    <w:rsid w:val="00622380"/>
    <w:rsid w:val="0062239D"/>
    <w:rsid w:val="00622A15"/>
    <w:rsid w:val="00622CE1"/>
    <w:rsid w:val="006236D2"/>
    <w:rsid w:val="00624169"/>
    <w:rsid w:val="00624BAB"/>
    <w:rsid w:val="00625CE4"/>
    <w:rsid w:val="00626755"/>
    <w:rsid w:val="006269AE"/>
    <w:rsid w:val="0063047A"/>
    <w:rsid w:val="00630DDF"/>
    <w:rsid w:val="00631127"/>
    <w:rsid w:val="006320CD"/>
    <w:rsid w:val="00633F81"/>
    <w:rsid w:val="00634332"/>
    <w:rsid w:val="006349D2"/>
    <w:rsid w:val="00634D32"/>
    <w:rsid w:val="00634EB8"/>
    <w:rsid w:val="0063592D"/>
    <w:rsid w:val="006377B9"/>
    <w:rsid w:val="006422A6"/>
    <w:rsid w:val="0064348F"/>
    <w:rsid w:val="0064428B"/>
    <w:rsid w:val="006448AA"/>
    <w:rsid w:val="00644E04"/>
    <w:rsid w:val="00645526"/>
    <w:rsid w:val="0064622A"/>
    <w:rsid w:val="0064641F"/>
    <w:rsid w:val="00646E5C"/>
    <w:rsid w:val="0065143B"/>
    <w:rsid w:val="0065292F"/>
    <w:rsid w:val="00652FAE"/>
    <w:rsid w:val="00653783"/>
    <w:rsid w:val="0065611E"/>
    <w:rsid w:val="00656989"/>
    <w:rsid w:val="00657A67"/>
    <w:rsid w:val="00660061"/>
    <w:rsid w:val="00660126"/>
    <w:rsid w:val="00660566"/>
    <w:rsid w:val="00660964"/>
    <w:rsid w:val="0066196D"/>
    <w:rsid w:val="006621A6"/>
    <w:rsid w:val="00663096"/>
    <w:rsid w:val="006647C5"/>
    <w:rsid w:val="0066497C"/>
    <w:rsid w:val="00664DB3"/>
    <w:rsid w:val="006651D5"/>
    <w:rsid w:val="006659FC"/>
    <w:rsid w:val="00665CD6"/>
    <w:rsid w:val="00665DD2"/>
    <w:rsid w:val="00666130"/>
    <w:rsid w:val="00674411"/>
    <w:rsid w:val="006756CF"/>
    <w:rsid w:val="00676811"/>
    <w:rsid w:val="006778FE"/>
    <w:rsid w:val="00680E34"/>
    <w:rsid w:val="006810F3"/>
    <w:rsid w:val="00682404"/>
    <w:rsid w:val="006842A6"/>
    <w:rsid w:val="0068479E"/>
    <w:rsid w:val="00684837"/>
    <w:rsid w:val="00685550"/>
    <w:rsid w:val="006879B1"/>
    <w:rsid w:val="00691EE6"/>
    <w:rsid w:val="00691F1A"/>
    <w:rsid w:val="00693153"/>
    <w:rsid w:val="00694214"/>
    <w:rsid w:val="00694628"/>
    <w:rsid w:val="00697D53"/>
    <w:rsid w:val="00697D97"/>
    <w:rsid w:val="006A1237"/>
    <w:rsid w:val="006A23A7"/>
    <w:rsid w:val="006A3074"/>
    <w:rsid w:val="006A3E89"/>
    <w:rsid w:val="006A6B08"/>
    <w:rsid w:val="006B06A9"/>
    <w:rsid w:val="006B18D8"/>
    <w:rsid w:val="006B2C38"/>
    <w:rsid w:val="006B366C"/>
    <w:rsid w:val="006B3804"/>
    <w:rsid w:val="006B39CD"/>
    <w:rsid w:val="006B3E4E"/>
    <w:rsid w:val="006B4BB0"/>
    <w:rsid w:val="006C06D8"/>
    <w:rsid w:val="006C0DA0"/>
    <w:rsid w:val="006C10C3"/>
    <w:rsid w:val="006C2F6D"/>
    <w:rsid w:val="006C44E2"/>
    <w:rsid w:val="006C4DB3"/>
    <w:rsid w:val="006C4F30"/>
    <w:rsid w:val="006C53BF"/>
    <w:rsid w:val="006C7498"/>
    <w:rsid w:val="006C77F6"/>
    <w:rsid w:val="006C78C5"/>
    <w:rsid w:val="006D06C1"/>
    <w:rsid w:val="006D14D9"/>
    <w:rsid w:val="006D1C83"/>
    <w:rsid w:val="006D2DD5"/>
    <w:rsid w:val="006D3386"/>
    <w:rsid w:val="006D5F8A"/>
    <w:rsid w:val="006D6223"/>
    <w:rsid w:val="006D6E8E"/>
    <w:rsid w:val="006D7589"/>
    <w:rsid w:val="006D7CF3"/>
    <w:rsid w:val="006E2157"/>
    <w:rsid w:val="006E2193"/>
    <w:rsid w:val="006E229B"/>
    <w:rsid w:val="006E30A1"/>
    <w:rsid w:val="006E4446"/>
    <w:rsid w:val="006E5192"/>
    <w:rsid w:val="006E603E"/>
    <w:rsid w:val="006E633F"/>
    <w:rsid w:val="006E6957"/>
    <w:rsid w:val="006E6EE4"/>
    <w:rsid w:val="006F02AB"/>
    <w:rsid w:val="006F3764"/>
    <w:rsid w:val="006F384D"/>
    <w:rsid w:val="006F5131"/>
    <w:rsid w:val="006F53B9"/>
    <w:rsid w:val="006F67BA"/>
    <w:rsid w:val="006F6BE8"/>
    <w:rsid w:val="006F7EFC"/>
    <w:rsid w:val="007001A4"/>
    <w:rsid w:val="00700948"/>
    <w:rsid w:val="00700ECC"/>
    <w:rsid w:val="007015F5"/>
    <w:rsid w:val="007029CB"/>
    <w:rsid w:val="00702A45"/>
    <w:rsid w:val="00703F37"/>
    <w:rsid w:val="0070455D"/>
    <w:rsid w:val="00704A12"/>
    <w:rsid w:val="00705CE0"/>
    <w:rsid w:val="00707EE1"/>
    <w:rsid w:val="0071044A"/>
    <w:rsid w:val="007113D5"/>
    <w:rsid w:val="007117B1"/>
    <w:rsid w:val="00711B78"/>
    <w:rsid w:val="00712B5E"/>
    <w:rsid w:val="00714374"/>
    <w:rsid w:val="00714B40"/>
    <w:rsid w:val="00715CD6"/>
    <w:rsid w:val="007161E5"/>
    <w:rsid w:val="00716FE2"/>
    <w:rsid w:val="007200F1"/>
    <w:rsid w:val="007203CD"/>
    <w:rsid w:val="00720B4E"/>
    <w:rsid w:val="0072258E"/>
    <w:rsid w:val="0072592E"/>
    <w:rsid w:val="007260D4"/>
    <w:rsid w:val="007264E7"/>
    <w:rsid w:val="00727BA5"/>
    <w:rsid w:val="00727C58"/>
    <w:rsid w:val="00730998"/>
    <w:rsid w:val="00730E23"/>
    <w:rsid w:val="00731925"/>
    <w:rsid w:val="00731FB7"/>
    <w:rsid w:val="00732388"/>
    <w:rsid w:val="00732745"/>
    <w:rsid w:val="00733779"/>
    <w:rsid w:val="007355A0"/>
    <w:rsid w:val="00735682"/>
    <w:rsid w:val="007358DE"/>
    <w:rsid w:val="00735D9E"/>
    <w:rsid w:val="00737DB1"/>
    <w:rsid w:val="00740D53"/>
    <w:rsid w:val="00741183"/>
    <w:rsid w:val="00742DDF"/>
    <w:rsid w:val="00743BA0"/>
    <w:rsid w:val="00743F77"/>
    <w:rsid w:val="007441C8"/>
    <w:rsid w:val="007446CB"/>
    <w:rsid w:val="00745554"/>
    <w:rsid w:val="00745B0F"/>
    <w:rsid w:val="0074683B"/>
    <w:rsid w:val="00746C97"/>
    <w:rsid w:val="00746E65"/>
    <w:rsid w:val="0074736D"/>
    <w:rsid w:val="00747912"/>
    <w:rsid w:val="00750C41"/>
    <w:rsid w:val="00751B48"/>
    <w:rsid w:val="00752924"/>
    <w:rsid w:val="00753EAB"/>
    <w:rsid w:val="0075559B"/>
    <w:rsid w:val="00756188"/>
    <w:rsid w:val="00762697"/>
    <w:rsid w:val="00762A83"/>
    <w:rsid w:val="00763111"/>
    <w:rsid w:val="00763847"/>
    <w:rsid w:val="007641F0"/>
    <w:rsid w:val="00764D0E"/>
    <w:rsid w:val="007655C3"/>
    <w:rsid w:val="00765A1D"/>
    <w:rsid w:val="00767020"/>
    <w:rsid w:val="007730E3"/>
    <w:rsid w:val="00774478"/>
    <w:rsid w:val="007747DE"/>
    <w:rsid w:val="007750D6"/>
    <w:rsid w:val="007765D7"/>
    <w:rsid w:val="0077730C"/>
    <w:rsid w:val="00777623"/>
    <w:rsid w:val="007777E4"/>
    <w:rsid w:val="00782C1E"/>
    <w:rsid w:val="007831CB"/>
    <w:rsid w:val="007847BC"/>
    <w:rsid w:val="007857AF"/>
    <w:rsid w:val="00786697"/>
    <w:rsid w:val="0078684A"/>
    <w:rsid w:val="00786AEA"/>
    <w:rsid w:val="007878D9"/>
    <w:rsid w:val="0079004D"/>
    <w:rsid w:val="00792614"/>
    <w:rsid w:val="00793D06"/>
    <w:rsid w:val="007940F9"/>
    <w:rsid w:val="007962E0"/>
    <w:rsid w:val="00796F6E"/>
    <w:rsid w:val="00797F0F"/>
    <w:rsid w:val="007A2FD5"/>
    <w:rsid w:val="007A4B99"/>
    <w:rsid w:val="007A4D98"/>
    <w:rsid w:val="007A4DA1"/>
    <w:rsid w:val="007A578B"/>
    <w:rsid w:val="007A6F92"/>
    <w:rsid w:val="007A78CB"/>
    <w:rsid w:val="007B1D37"/>
    <w:rsid w:val="007B3FF0"/>
    <w:rsid w:val="007B4E64"/>
    <w:rsid w:val="007B5915"/>
    <w:rsid w:val="007B6545"/>
    <w:rsid w:val="007B6FD2"/>
    <w:rsid w:val="007B7B4A"/>
    <w:rsid w:val="007B7C55"/>
    <w:rsid w:val="007B7F4A"/>
    <w:rsid w:val="007B7FF5"/>
    <w:rsid w:val="007C0557"/>
    <w:rsid w:val="007C0DE6"/>
    <w:rsid w:val="007C2267"/>
    <w:rsid w:val="007C3FFD"/>
    <w:rsid w:val="007C4330"/>
    <w:rsid w:val="007C6178"/>
    <w:rsid w:val="007C63D5"/>
    <w:rsid w:val="007D0B44"/>
    <w:rsid w:val="007D30CF"/>
    <w:rsid w:val="007D32C2"/>
    <w:rsid w:val="007D503F"/>
    <w:rsid w:val="007D51C3"/>
    <w:rsid w:val="007D6CCF"/>
    <w:rsid w:val="007D77DC"/>
    <w:rsid w:val="007E06E8"/>
    <w:rsid w:val="007E283F"/>
    <w:rsid w:val="007E2B17"/>
    <w:rsid w:val="007E2C93"/>
    <w:rsid w:val="007E489C"/>
    <w:rsid w:val="007E4B4B"/>
    <w:rsid w:val="007E5394"/>
    <w:rsid w:val="007E6A2F"/>
    <w:rsid w:val="007E6A43"/>
    <w:rsid w:val="007E7498"/>
    <w:rsid w:val="007F1F83"/>
    <w:rsid w:val="007F24E9"/>
    <w:rsid w:val="007F27B0"/>
    <w:rsid w:val="007F30B9"/>
    <w:rsid w:val="007F3B57"/>
    <w:rsid w:val="007F4331"/>
    <w:rsid w:val="007F5A03"/>
    <w:rsid w:val="007F5AD8"/>
    <w:rsid w:val="007F5E5A"/>
    <w:rsid w:val="007F6348"/>
    <w:rsid w:val="007F64BA"/>
    <w:rsid w:val="008002D2"/>
    <w:rsid w:val="00800394"/>
    <w:rsid w:val="008006D7"/>
    <w:rsid w:val="00802E98"/>
    <w:rsid w:val="00803F57"/>
    <w:rsid w:val="00805A0E"/>
    <w:rsid w:val="00805DFC"/>
    <w:rsid w:val="00806274"/>
    <w:rsid w:val="0080656D"/>
    <w:rsid w:val="00810217"/>
    <w:rsid w:val="00810BD4"/>
    <w:rsid w:val="00811DC7"/>
    <w:rsid w:val="00813E50"/>
    <w:rsid w:val="0081434D"/>
    <w:rsid w:val="00815026"/>
    <w:rsid w:val="00815EA1"/>
    <w:rsid w:val="00815EFE"/>
    <w:rsid w:val="00816215"/>
    <w:rsid w:val="00816A70"/>
    <w:rsid w:val="008173F8"/>
    <w:rsid w:val="008207FF"/>
    <w:rsid w:val="00821A14"/>
    <w:rsid w:val="0082209A"/>
    <w:rsid w:val="00822C55"/>
    <w:rsid w:val="00823E0F"/>
    <w:rsid w:val="00823FE7"/>
    <w:rsid w:val="00824314"/>
    <w:rsid w:val="00824778"/>
    <w:rsid w:val="00824D59"/>
    <w:rsid w:val="00825C3C"/>
    <w:rsid w:val="0082668C"/>
    <w:rsid w:val="00827464"/>
    <w:rsid w:val="008277AE"/>
    <w:rsid w:val="00827901"/>
    <w:rsid w:val="008309BC"/>
    <w:rsid w:val="0083149A"/>
    <w:rsid w:val="00831C38"/>
    <w:rsid w:val="00831DE9"/>
    <w:rsid w:val="00832947"/>
    <w:rsid w:val="008338AE"/>
    <w:rsid w:val="008371F9"/>
    <w:rsid w:val="0083769C"/>
    <w:rsid w:val="00842111"/>
    <w:rsid w:val="0084311D"/>
    <w:rsid w:val="008447C5"/>
    <w:rsid w:val="00845085"/>
    <w:rsid w:val="00845285"/>
    <w:rsid w:val="0084625F"/>
    <w:rsid w:val="00846453"/>
    <w:rsid w:val="008471B3"/>
    <w:rsid w:val="0085060C"/>
    <w:rsid w:val="00851E3F"/>
    <w:rsid w:val="0085305C"/>
    <w:rsid w:val="0085443C"/>
    <w:rsid w:val="00854F05"/>
    <w:rsid w:val="00855240"/>
    <w:rsid w:val="00855490"/>
    <w:rsid w:val="00857292"/>
    <w:rsid w:val="00857685"/>
    <w:rsid w:val="00857E83"/>
    <w:rsid w:val="008600ED"/>
    <w:rsid w:val="00861EDE"/>
    <w:rsid w:val="008634D4"/>
    <w:rsid w:val="00863D4D"/>
    <w:rsid w:val="00864CE8"/>
    <w:rsid w:val="00865365"/>
    <w:rsid w:val="00865CAF"/>
    <w:rsid w:val="00870DA0"/>
    <w:rsid w:val="0087405F"/>
    <w:rsid w:val="00874B48"/>
    <w:rsid w:val="008753C4"/>
    <w:rsid w:val="00875D91"/>
    <w:rsid w:val="00875F2E"/>
    <w:rsid w:val="008767B4"/>
    <w:rsid w:val="00877430"/>
    <w:rsid w:val="008806DE"/>
    <w:rsid w:val="00881162"/>
    <w:rsid w:val="00883A06"/>
    <w:rsid w:val="00884142"/>
    <w:rsid w:val="00884458"/>
    <w:rsid w:val="00884D49"/>
    <w:rsid w:val="00885E1B"/>
    <w:rsid w:val="00890847"/>
    <w:rsid w:val="00890B5B"/>
    <w:rsid w:val="00890D48"/>
    <w:rsid w:val="00891098"/>
    <w:rsid w:val="0089149E"/>
    <w:rsid w:val="00894D4A"/>
    <w:rsid w:val="0089559D"/>
    <w:rsid w:val="00897CF6"/>
    <w:rsid w:val="008A1CC8"/>
    <w:rsid w:val="008A24D9"/>
    <w:rsid w:val="008A3865"/>
    <w:rsid w:val="008A4333"/>
    <w:rsid w:val="008A60B6"/>
    <w:rsid w:val="008A67B2"/>
    <w:rsid w:val="008A7A36"/>
    <w:rsid w:val="008B0D61"/>
    <w:rsid w:val="008B123A"/>
    <w:rsid w:val="008B27FF"/>
    <w:rsid w:val="008B284B"/>
    <w:rsid w:val="008B39C7"/>
    <w:rsid w:val="008B39F9"/>
    <w:rsid w:val="008B484A"/>
    <w:rsid w:val="008B4A49"/>
    <w:rsid w:val="008B5057"/>
    <w:rsid w:val="008B69EC"/>
    <w:rsid w:val="008B6A68"/>
    <w:rsid w:val="008B6F10"/>
    <w:rsid w:val="008B6F8B"/>
    <w:rsid w:val="008B7F39"/>
    <w:rsid w:val="008C0417"/>
    <w:rsid w:val="008C1614"/>
    <w:rsid w:val="008C281D"/>
    <w:rsid w:val="008C2DC3"/>
    <w:rsid w:val="008C4F9E"/>
    <w:rsid w:val="008C52E9"/>
    <w:rsid w:val="008C7128"/>
    <w:rsid w:val="008D20B6"/>
    <w:rsid w:val="008D54DE"/>
    <w:rsid w:val="008D55E6"/>
    <w:rsid w:val="008D58AD"/>
    <w:rsid w:val="008D69A5"/>
    <w:rsid w:val="008D7418"/>
    <w:rsid w:val="008D7C9A"/>
    <w:rsid w:val="008E2C53"/>
    <w:rsid w:val="008E4506"/>
    <w:rsid w:val="008E4F26"/>
    <w:rsid w:val="008E61F5"/>
    <w:rsid w:val="008E7940"/>
    <w:rsid w:val="008E7D58"/>
    <w:rsid w:val="008F1332"/>
    <w:rsid w:val="008F16D6"/>
    <w:rsid w:val="008F2CB4"/>
    <w:rsid w:val="008F2D26"/>
    <w:rsid w:val="008F2F2A"/>
    <w:rsid w:val="008F4BA0"/>
    <w:rsid w:val="008F5904"/>
    <w:rsid w:val="008F6E64"/>
    <w:rsid w:val="00900276"/>
    <w:rsid w:val="00900A9C"/>
    <w:rsid w:val="00900EA0"/>
    <w:rsid w:val="00901554"/>
    <w:rsid w:val="00901638"/>
    <w:rsid w:val="00902122"/>
    <w:rsid w:val="009022ED"/>
    <w:rsid w:val="00902F9D"/>
    <w:rsid w:val="00903176"/>
    <w:rsid w:val="00903ADD"/>
    <w:rsid w:val="009040ED"/>
    <w:rsid w:val="00904750"/>
    <w:rsid w:val="009076FE"/>
    <w:rsid w:val="00907D4F"/>
    <w:rsid w:val="00911C76"/>
    <w:rsid w:val="00912B5C"/>
    <w:rsid w:val="009141C3"/>
    <w:rsid w:val="009147A2"/>
    <w:rsid w:val="00914C8A"/>
    <w:rsid w:val="00916A48"/>
    <w:rsid w:val="00916B7F"/>
    <w:rsid w:val="00916BFF"/>
    <w:rsid w:val="0091705B"/>
    <w:rsid w:val="00921AB7"/>
    <w:rsid w:val="0092371E"/>
    <w:rsid w:val="00923A42"/>
    <w:rsid w:val="009241F5"/>
    <w:rsid w:val="009243BA"/>
    <w:rsid w:val="00925BCD"/>
    <w:rsid w:val="00925FB8"/>
    <w:rsid w:val="009264FB"/>
    <w:rsid w:val="009266F6"/>
    <w:rsid w:val="00930E18"/>
    <w:rsid w:val="0093121F"/>
    <w:rsid w:val="00933877"/>
    <w:rsid w:val="00933D67"/>
    <w:rsid w:val="0093500C"/>
    <w:rsid w:val="00935330"/>
    <w:rsid w:val="009368B2"/>
    <w:rsid w:val="009408A8"/>
    <w:rsid w:val="009416D2"/>
    <w:rsid w:val="00941870"/>
    <w:rsid w:val="00941DAB"/>
    <w:rsid w:val="00941E89"/>
    <w:rsid w:val="009437A9"/>
    <w:rsid w:val="00943BEE"/>
    <w:rsid w:val="009446C0"/>
    <w:rsid w:val="00945566"/>
    <w:rsid w:val="009462F4"/>
    <w:rsid w:val="00946541"/>
    <w:rsid w:val="0095001A"/>
    <w:rsid w:val="00952886"/>
    <w:rsid w:val="00953984"/>
    <w:rsid w:val="00955641"/>
    <w:rsid w:val="00956271"/>
    <w:rsid w:val="0095629B"/>
    <w:rsid w:val="00956728"/>
    <w:rsid w:val="00956BA0"/>
    <w:rsid w:val="00956D98"/>
    <w:rsid w:val="009607F6"/>
    <w:rsid w:val="0096106C"/>
    <w:rsid w:val="00961224"/>
    <w:rsid w:val="009625D2"/>
    <w:rsid w:val="0096460F"/>
    <w:rsid w:val="00966221"/>
    <w:rsid w:val="00967095"/>
    <w:rsid w:val="009675EF"/>
    <w:rsid w:val="00970A81"/>
    <w:rsid w:val="00972E93"/>
    <w:rsid w:val="009734BA"/>
    <w:rsid w:val="00974422"/>
    <w:rsid w:val="009758C8"/>
    <w:rsid w:val="00977B0C"/>
    <w:rsid w:val="00980361"/>
    <w:rsid w:val="00980D85"/>
    <w:rsid w:val="00980F9F"/>
    <w:rsid w:val="0098296A"/>
    <w:rsid w:val="009837BF"/>
    <w:rsid w:val="00984295"/>
    <w:rsid w:val="009843DD"/>
    <w:rsid w:val="00984616"/>
    <w:rsid w:val="00984BA9"/>
    <w:rsid w:val="00985501"/>
    <w:rsid w:val="00985802"/>
    <w:rsid w:val="009868A0"/>
    <w:rsid w:val="009871FD"/>
    <w:rsid w:val="009873D0"/>
    <w:rsid w:val="009916F2"/>
    <w:rsid w:val="00992BD4"/>
    <w:rsid w:val="009930B5"/>
    <w:rsid w:val="009943AC"/>
    <w:rsid w:val="00994999"/>
    <w:rsid w:val="00994C61"/>
    <w:rsid w:val="009967E0"/>
    <w:rsid w:val="0099683D"/>
    <w:rsid w:val="00997646"/>
    <w:rsid w:val="009A17B4"/>
    <w:rsid w:val="009A3C6A"/>
    <w:rsid w:val="009A3DBD"/>
    <w:rsid w:val="009A572B"/>
    <w:rsid w:val="009A75C6"/>
    <w:rsid w:val="009B0D09"/>
    <w:rsid w:val="009B1D69"/>
    <w:rsid w:val="009B236F"/>
    <w:rsid w:val="009B37AC"/>
    <w:rsid w:val="009B3A52"/>
    <w:rsid w:val="009B44E3"/>
    <w:rsid w:val="009B5475"/>
    <w:rsid w:val="009B62F5"/>
    <w:rsid w:val="009B7177"/>
    <w:rsid w:val="009B7468"/>
    <w:rsid w:val="009C1551"/>
    <w:rsid w:val="009C16DB"/>
    <w:rsid w:val="009C1A2E"/>
    <w:rsid w:val="009C3D46"/>
    <w:rsid w:val="009C60D6"/>
    <w:rsid w:val="009C694B"/>
    <w:rsid w:val="009C7CD3"/>
    <w:rsid w:val="009D0B59"/>
    <w:rsid w:val="009D1546"/>
    <w:rsid w:val="009D1A01"/>
    <w:rsid w:val="009D2E75"/>
    <w:rsid w:val="009D3959"/>
    <w:rsid w:val="009D3E93"/>
    <w:rsid w:val="009D4B91"/>
    <w:rsid w:val="009D5194"/>
    <w:rsid w:val="009D5255"/>
    <w:rsid w:val="009D7459"/>
    <w:rsid w:val="009D797E"/>
    <w:rsid w:val="009E34F4"/>
    <w:rsid w:val="009E4463"/>
    <w:rsid w:val="009E4679"/>
    <w:rsid w:val="009E698F"/>
    <w:rsid w:val="009F0E96"/>
    <w:rsid w:val="009F5217"/>
    <w:rsid w:val="009F521E"/>
    <w:rsid w:val="009F5FFA"/>
    <w:rsid w:val="009F6055"/>
    <w:rsid w:val="009F69B1"/>
    <w:rsid w:val="009F7299"/>
    <w:rsid w:val="00A006A9"/>
    <w:rsid w:val="00A03F2D"/>
    <w:rsid w:val="00A050C4"/>
    <w:rsid w:val="00A05709"/>
    <w:rsid w:val="00A05C19"/>
    <w:rsid w:val="00A05E59"/>
    <w:rsid w:val="00A05EA7"/>
    <w:rsid w:val="00A06010"/>
    <w:rsid w:val="00A06C0B"/>
    <w:rsid w:val="00A07B75"/>
    <w:rsid w:val="00A07C60"/>
    <w:rsid w:val="00A1013A"/>
    <w:rsid w:val="00A11751"/>
    <w:rsid w:val="00A131AD"/>
    <w:rsid w:val="00A13793"/>
    <w:rsid w:val="00A13C54"/>
    <w:rsid w:val="00A13FC8"/>
    <w:rsid w:val="00A143D0"/>
    <w:rsid w:val="00A146BC"/>
    <w:rsid w:val="00A14BF0"/>
    <w:rsid w:val="00A164BB"/>
    <w:rsid w:val="00A201AE"/>
    <w:rsid w:val="00A21928"/>
    <w:rsid w:val="00A22264"/>
    <w:rsid w:val="00A224A2"/>
    <w:rsid w:val="00A230D9"/>
    <w:rsid w:val="00A23E70"/>
    <w:rsid w:val="00A23FC9"/>
    <w:rsid w:val="00A2425D"/>
    <w:rsid w:val="00A26B44"/>
    <w:rsid w:val="00A26F30"/>
    <w:rsid w:val="00A3107E"/>
    <w:rsid w:val="00A31721"/>
    <w:rsid w:val="00A31A63"/>
    <w:rsid w:val="00A32A17"/>
    <w:rsid w:val="00A33B33"/>
    <w:rsid w:val="00A35F56"/>
    <w:rsid w:val="00A42572"/>
    <w:rsid w:val="00A43DD0"/>
    <w:rsid w:val="00A5105F"/>
    <w:rsid w:val="00A517DF"/>
    <w:rsid w:val="00A52DA9"/>
    <w:rsid w:val="00A53654"/>
    <w:rsid w:val="00A53766"/>
    <w:rsid w:val="00A53C66"/>
    <w:rsid w:val="00A54F2F"/>
    <w:rsid w:val="00A554C5"/>
    <w:rsid w:val="00A560ED"/>
    <w:rsid w:val="00A5618B"/>
    <w:rsid w:val="00A56AAA"/>
    <w:rsid w:val="00A574BC"/>
    <w:rsid w:val="00A57839"/>
    <w:rsid w:val="00A64B07"/>
    <w:rsid w:val="00A70DE8"/>
    <w:rsid w:val="00A71841"/>
    <w:rsid w:val="00A7219C"/>
    <w:rsid w:val="00A72393"/>
    <w:rsid w:val="00A7334E"/>
    <w:rsid w:val="00A7369C"/>
    <w:rsid w:val="00A740AA"/>
    <w:rsid w:val="00A7457E"/>
    <w:rsid w:val="00A77C98"/>
    <w:rsid w:val="00A808A8"/>
    <w:rsid w:val="00A80B51"/>
    <w:rsid w:val="00A8297F"/>
    <w:rsid w:val="00A82DCD"/>
    <w:rsid w:val="00A83324"/>
    <w:rsid w:val="00A8425A"/>
    <w:rsid w:val="00A84338"/>
    <w:rsid w:val="00A85D61"/>
    <w:rsid w:val="00A86755"/>
    <w:rsid w:val="00A876F7"/>
    <w:rsid w:val="00A91AF9"/>
    <w:rsid w:val="00A94A6D"/>
    <w:rsid w:val="00A959DC"/>
    <w:rsid w:val="00A97490"/>
    <w:rsid w:val="00AA0722"/>
    <w:rsid w:val="00AA2001"/>
    <w:rsid w:val="00AA2055"/>
    <w:rsid w:val="00AA28BF"/>
    <w:rsid w:val="00AA3495"/>
    <w:rsid w:val="00AA5564"/>
    <w:rsid w:val="00AA7909"/>
    <w:rsid w:val="00AB0E4C"/>
    <w:rsid w:val="00AB29B0"/>
    <w:rsid w:val="00AB5F65"/>
    <w:rsid w:val="00AB6278"/>
    <w:rsid w:val="00AB75EB"/>
    <w:rsid w:val="00AB7EB0"/>
    <w:rsid w:val="00AC1525"/>
    <w:rsid w:val="00AC1A77"/>
    <w:rsid w:val="00AC258B"/>
    <w:rsid w:val="00AC371B"/>
    <w:rsid w:val="00AC39EF"/>
    <w:rsid w:val="00AC4FF6"/>
    <w:rsid w:val="00AC7CFE"/>
    <w:rsid w:val="00AD0E2F"/>
    <w:rsid w:val="00AD15EC"/>
    <w:rsid w:val="00AD29DF"/>
    <w:rsid w:val="00AD3C5C"/>
    <w:rsid w:val="00AD6007"/>
    <w:rsid w:val="00AD6BBD"/>
    <w:rsid w:val="00AD7117"/>
    <w:rsid w:val="00AD740C"/>
    <w:rsid w:val="00AD784D"/>
    <w:rsid w:val="00AE0022"/>
    <w:rsid w:val="00AE03DC"/>
    <w:rsid w:val="00AE35F5"/>
    <w:rsid w:val="00AE38F8"/>
    <w:rsid w:val="00AE5064"/>
    <w:rsid w:val="00AE51CF"/>
    <w:rsid w:val="00AE5D87"/>
    <w:rsid w:val="00AF04C7"/>
    <w:rsid w:val="00AF3B6B"/>
    <w:rsid w:val="00AF673E"/>
    <w:rsid w:val="00AF6A06"/>
    <w:rsid w:val="00AF6D31"/>
    <w:rsid w:val="00AF7CFD"/>
    <w:rsid w:val="00B00CBD"/>
    <w:rsid w:val="00B030AD"/>
    <w:rsid w:val="00B03DE3"/>
    <w:rsid w:val="00B04A13"/>
    <w:rsid w:val="00B04CDB"/>
    <w:rsid w:val="00B0514C"/>
    <w:rsid w:val="00B05802"/>
    <w:rsid w:val="00B05C3A"/>
    <w:rsid w:val="00B060E0"/>
    <w:rsid w:val="00B0647F"/>
    <w:rsid w:val="00B0701F"/>
    <w:rsid w:val="00B07426"/>
    <w:rsid w:val="00B07E8D"/>
    <w:rsid w:val="00B10075"/>
    <w:rsid w:val="00B1113C"/>
    <w:rsid w:val="00B12F18"/>
    <w:rsid w:val="00B149AB"/>
    <w:rsid w:val="00B15896"/>
    <w:rsid w:val="00B20231"/>
    <w:rsid w:val="00B204EB"/>
    <w:rsid w:val="00B22A6B"/>
    <w:rsid w:val="00B22A96"/>
    <w:rsid w:val="00B2392E"/>
    <w:rsid w:val="00B2441D"/>
    <w:rsid w:val="00B24DB9"/>
    <w:rsid w:val="00B266AD"/>
    <w:rsid w:val="00B26851"/>
    <w:rsid w:val="00B26F0A"/>
    <w:rsid w:val="00B26F44"/>
    <w:rsid w:val="00B30B67"/>
    <w:rsid w:val="00B31749"/>
    <w:rsid w:val="00B331E0"/>
    <w:rsid w:val="00B33F25"/>
    <w:rsid w:val="00B341EA"/>
    <w:rsid w:val="00B34484"/>
    <w:rsid w:val="00B35505"/>
    <w:rsid w:val="00B360FC"/>
    <w:rsid w:val="00B3726D"/>
    <w:rsid w:val="00B4063B"/>
    <w:rsid w:val="00B40A4E"/>
    <w:rsid w:val="00B40CF0"/>
    <w:rsid w:val="00B4100D"/>
    <w:rsid w:val="00B41178"/>
    <w:rsid w:val="00B41CFB"/>
    <w:rsid w:val="00B424B1"/>
    <w:rsid w:val="00B43E04"/>
    <w:rsid w:val="00B43FF3"/>
    <w:rsid w:val="00B4534E"/>
    <w:rsid w:val="00B45671"/>
    <w:rsid w:val="00B4676A"/>
    <w:rsid w:val="00B479F5"/>
    <w:rsid w:val="00B50BD9"/>
    <w:rsid w:val="00B51603"/>
    <w:rsid w:val="00B53C99"/>
    <w:rsid w:val="00B548DD"/>
    <w:rsid w:val="00B54B01"/>
    <w:rsid w:val="00B559BF"/>
    <w:rsid w:val="00B566CE"/>
    <w:rsid w:val="00B574D1"/>
    <w:rsid w:val="00B57E3C"/>
    <w:rsid w:val="00B60F9B"/>
    <w:rsid w:val="00B64AF7"/>
    <w:rsid w:val="00B64CB1"/>
    <w:rsid w:val="00B67A46"/>
    <w:rsid w:val="00B67B39"/>
    <w:rsid w:val="00B721D4"/>
    <w:rsid w:val="00B72A93"/>
    <w:rsid w:val="00B7360D"/>
    <w:rsid w:val="00B739C7"/>
    <w:rsid w:val="00B742BD"/>
    <w:rsid w:val="00B755B0"/>
    <w:rsid w:val="00B761BF"/>
    <w:rsid w:val="00B76B7A"/>
    <w:rsid w:val="00B80231"/>
    <w:rsid w:val="00B807FF"/>
    <w:rsid w:val="00B809F5"/>
    <w:rsid w:val="00B81DDA"/>
    <w:rsid w:val="00B824F7"/>
    <w:rsid w:val="00B83651"/>
    <w:rsid w:val="00B84D7B"/>
    <w:rsid w:val="00B850BE"/>
    <w:rsid w:val="00B85AE0"/>
    <w:rsid w:val="00B873BB"/>
    <w:rsid w:val="00B87AA0"/>
    <w:rsid w:val="00B87F12"/>
    <w:rsid w:val="00B92337"/>
    <w:rsid w:val="00B92A7A"/>
    <w:rsid w:val="00B9421C"/>
    <w:rsid w:val="00B94672"/>
    <w:rsid w:val="00B95A65"/>
    <w:rsid w:val="00B96473"/>
    <w:rsid w:val="00B96A99"/>
    <w:rsid w:val="00B977CF"/>
    <w:rsid w:val="00B97A54"/>
    <w:rsid w:val="00B97F4D"/>
    <w:rsid w:val="00BA02C3"/>
    <w:rsid w:val="00BA0C28"/>
    <w:rsid w:val="00BA124D"/>
    <w:rsid w:val="00BA2DC6"/>
    <w:rsid w:val="00BA78E2"/>
    <w:rsid w:val="00BB2229"/>
    <w:rsid w:val="00BB325E"/>
    <w:rsid w:val="00BB3E37"/>
    <w:rsid w:val="00BB3F2B"/>
    <w:rsid w:val="00BB4CF8"/>
    <w:rsid w:val="00BB4E35"/>
    <w:rsid w:val="00BB5180"/>
    <w:rsid w:val="00BB65A3"/>
    <w:rsid w:val="00BC0226"/>
    <w:rsid w:val="00BC1488"/>
    <w:rsid w:val="00BC1AE0"/>
    <w:rsid w:val="00BC1C8D"/>
    <w:rsid w:val="00BC1CF9"/>
    <w:rsid w:val="00BC57CE"/>
    <w:rsid w:val="00BC5A14"/>
    <w:rsid w:val="00BC72FF"/>
    <w:rsid w:val="00BC7BF6"/>
    <w:rsid w:val="00BC7D2F"/>
    <w:rsid w:val="00BD04E2"/>
    <w:rsid w:val="00BD0A01"/>
    <w:rsid w:val="00BD1D04"/>
    <w:rsid w:val="00BD2142"/>
    <w:rsid w:val="00BD4FF3"/>
    <w:rsid w:val="00BD517E"/>
    <w:rsid w:val="00BD52FC"/>
    <w:rsid w:val="00BD5410"/>
    <w:rsid w:val="00BD608D"/>
    <w:rsid w:val="00BD62D6"/>
    <w:rsid w:val="00BD6F63"/>
    <w:rsid w:val="00BD7CDD"/>
    <w:rsid w:val="00BD7F12"/>
    <w:rsid w:val="00BE1894"/>
    <w:rsid w:val="00BE2596"/>
    <w:rsid w:val="00BE3B41"/>
    <w:rsid w:val="00BE56DF"/>
    <w:rsid w:val="00BE5FCC"/>
    <w:rsid w:val="00BF0815"/>
    <w:rsid w:val="00BF1E27"/>
    <w:rsid w:val="00BF20EF"/>
    <w:rsid w:val="00BF23F5"/>
    <w:rsid w:val="00BF2945"/>
    <w:rsid w:val="00BF2FD0"/>
    <w:rsid w:val="00BF3416"/>
    <w:rsid w:val="00BF431A"/>
    <w:rsid w:val="00BF45E4"/>
    <w:rsid w:val="00BF5224"/>
    <w:rsid w:val="00BF5357"/>
    <w:rsid w:val="00BF6FFC"/>
    <w:rsid w:val="00BF729B"/>
    <w:rsid w:val="00BF7731"/>
    <w:rsid w:val="00C01E99"/>
    <w:rsid w:val="00C022FA"/>
    <w:rsid w:val="00C0337F"/>
    <w:rsid w:val="00C063C2"/>
    <w:rsid w:val="00C06834"/>
    <w:rsid w:val="00C072D9"/>
    <w:rsid w:val="00C074D2"/>
    <w:rsid w:val="00C07689"/>
    <w:rsid w:val="00C07C21"/>
    <w:rsid w:val="00C116B6"/>
    <w:rsid w:val="00C120B9"/>
    <w:rsid w:val="00C169EE"/>
    <w:rsid w:val="00C2023B"/>
    <w:rsid w:val="00C2073A"/>
    <w:rsid w:val="00C20800"/>
    <w:rsid w:val="00C2132C"/>
    <w:rsid w:val="00C220FD"/>
    <w:rsid w:val="00C24057"/>
    <w:rsid w:val="00C25F85"/>
    <w:rsid w:val="00C30378"/>
    <w:rsid w:val="00C311B3"/>
    <w:rsid w:val="00C31833"/>
    <w:rsid w:val="00C32615"/>
    <w:rsid w:val="00C33074"/>
    <w:rsid w:val="00C33833"/>
    <w:rsid w:val="00C33FF5"/>
    <w:rsid w:val="00C340CD"/>
    <w:rsid w:val="00C342CC"/>
    <w:rsid w:val="00C34975"/>
    <w:rsid w:val="00C35B7A"/>
    <w:rsid w:val="00C361EB"/>
    <w:rsid w:val="00C3705E"/>
    <w:rsid w:val="00C40820"/>
    <w:rsid w:val="00C42D27"/>
    <w:rsid w:val="00C43A57"/>
    <w:rsid w:val="00C44394"/>
    <w:rsid w:val="00C452F9"/>
    <w:rsid w:val="00C470AE"/>
    <w:rsid w:val="00C47ADB"/>
    <w:rsid w:val="00C50772"/>
    <w:rsid w:val="00C5293C"/>
    <w:rsid w:val="00C52C26"/>
    <w:rsid w:val="00C530F7"/>
    <w:rsid w:val="00C53E00"/>
    <w:rsid w:val="00C5450B"/>
    <w:rsid w:val="00C551A9"/>
    <w:rsid w:val="00C57660"/>
    <w:rsid w:val="00C57C27"/>
    <w:rsid w:val="00C605B7"/>
    <w:rsid w:val="00C607F2"/>
    <w:rsid w:val="00C61480"/>
    <w:rsid w:val="00C61703"/>
    <w:rsid w:val="00C6171E"/>
    <w:rsid w:val="00C6236D"/>
    <w:rsid w:val="00C63ED7"/>
    <w:rsid w:val="00C6490E"/>
    <w:rsid w:val="00C64FAD"/>
    <w:rsid w:val="00C65536"/>
    <w:rsid w:val="00C66269"/>
    <w:rsid w:val="00C67180"/>
    <w:rsid w:val="00C675F3"/>
    <w:rsid w:val="00C6784A"/>
    <w:rsid w:val="00C71019"/>
    <w:rsid w:val="00C72C5A"/>
    <w:rsid w:val="00C731D8"/>
    <w:rsid w:val="00C734D1"/>
    <w:rsid w:val="00C74FAC"/>
    <w:rsid w:val="00C75997"/>
    <w:rsid w:val="00C75EB7"/>
    <w:rsid w:val="00C76AE6"/>
    <w:rsid w:val="00C76E4A"/>
    <w:rsid w:val="00C7766F"/>
    <w:rsid w:val="00C80C33"/>
    <w:rsid w:val="00C811B4"/>
    <w:rsid w:val="00C8285C"/>
    <w:rsid w:val="00C82F92"/>
    <w:rsid w:val="00C83F62"/>
    <w:rsid w:val="00C84C92"/>
    <w:rsid w:val="00C86265"/>
    <w:rsid w:val="00C86D8D"/>
    <w:rsid w:val="00C875A6"/>
    <w:rsid w:val="00C878EE"/>
    <w:rsid w:val="00C87F20"/>
    <w:rsid w:val="00C9167F"/>
    <w:rsid w:val="00C927CD"/>
    <w:rsid w:val="00C92885"/>
    <w:rsid w:val="00C94162"/>
    <w:rsid w:val="00C94B03"/>
    <w:rsid w:val="00C97014"/>
    <w:rsid w:val="00CA0EB6"/>
    <w:rsid w:val="00CA2BDB"/>
    <w:rsid w:val="00CA39CA"/>
    <w:rsid w:val="00CA473C"/>
    <w:rsid w:val="00CA4A2F"/>
    <w:rsid w:val="00CA57D7"/>
    <w:rsid w:val="00CA780A"/>
    <w:rsid w:val="00CA7D1D"/>
    <w:rsid w:val="00CA7F54"/>
    <w:rsid w:val="00CB0BE7"/>
    <w:rsid w:val="00CB1A1D"/>
    <w:rsid w:val="00CB1C78"/>
    <w:rsid w:val="00CB1EC7"/>
    <w:rsid w:val="00CB44F8"/>
    <w:rsid w:val="00CB6401"/>
    <w:rsid w:val="00CB74D1"/>
    <w:rsid w:val="00CB7819"/>
    <w:rsid w:val="00CC0530"/>
    <w:rsid w:val="00CC09BF"/>
    <w:rsid w:val="00CC2AC6"/>
    <w:rsid w:val="00CC2D36"/>
    <w:rsid w:val="00CC2F5A"/>
    <w:rsid w:val="00CC396A"/>
    <w:rsid w:val="00CC3D10"/>
    <w:rsid w:val="00CC547D"/>
    <w:rsid w:val="00CC553F"/>
    <w:rsid w:val="00CC6A71"/>
    <w:rsid w:val="00CC6BDD"/>
    <w:rsid w:val="00CC6FBC"/>
    <w:rsid w:val="00CC7360"/>
    <w:rsid w:val="00CC740E"/>
    <w:rsid w:val="00CD03BE"/>
    <w:rsid w:val="00CD5C7B"/>
    <w:rsid w:val="00CD6A7D"/>
    <w:rsid w:val="00CE0B1D"/>
    <w:rsid w:val="00CE0C58"/>
    <w:rsid w:val="00CE1F2D"/>
    <w:rsid w:val="00CE2180"/>
    <w:rsid w:val="00CE2C0F"/>
    <w:rsid w:val="00CE5244"/>
    <w:rsid w:val="00CE6BE3"/>
    <w:rsid w:val="00CF07D8"/>
    <w:rsid w:val="00CF0E95"/>
    <w:rsid w:val="00CF2255"/>
    <w:rsid w:val="00CF300C"/>
    <w:rsid w:val="00CF342E"/>
    <w:rsid w:val="00CF35A3"/>
    <w:rsid w:val="00CF4534"/>
    <w:rsid w:val="00CF552F"/>
    <w:rsid w:val="00CF5A19"/>
    <w:rsid w:val="00CF6EE2"/>
    <w:rsid w:val="00CF7569"/>
    <w:rsid w:val="00CF76E3"/>
    <w:rsid w:val="00D00379"/>
    <w:rsid w:val="00D00CBC"/>
    <w:rsid w:val="00D00DB4"/>
    <w:rsid w:val="00D0168A"/>
    <w:rsid w:val="00D02DEB"/>
    <w:rsid w:val="00D0586D"/>
    <w:rsid w:val="00D058F5"/>
    <w:rsid w:val="00D071AB"/>
    <w:rsid w:val="00D0726C"/>
    <w:rsid w:val="00D0794C"/>
    <w:rsid w:val="00D07A0A"/>
    <w:rsid w:val="00D10292"/>
    <w:rsid w:val="00D11200"/>
    <w:rsid w:val="00D1141D"/>
    <w:rsid w:val="00D117C6"/>
    <w:rsid w:val="00D1259E"/>
    <w:rsid w:val="00D132B3"/>
    <w:rsid w:val="00D13833"/>
    <w:rsid w:val="00D1687B"/>
    <w:rsid w:val="00D16F2B"/>
    <w:rsid w:val="00D17CB5"/>
    <w:rsid w:val="00D214FE"/>
    <w:rsid w:val="00D21A25"/>
    <w:rsid w:val="00D21ABB"/>
    <w:rsid w:val="00D21E83"/>
    <w:rsid w:val="00D22199"/>
    <w:rsid w:val="00D23E94"/>
    <w:rsid w:val="00D249C4"/>
    <w:rsid w:val="00D26810"/>
    <w:rsid w:val="00D26A02"/>
    <w:rsid w:val="00D26F39"/>
    <w:rsid w:val="00D270FD"/>
    <w:rsid w:val="00D30146"/>
    <w:rsid w:val="00D31283"/>
    <w:rsid w:val="00D31C00"/>
    <w:rsid w:val="00D31C48"/>
    <w:rsid w:val="00D3304D"/>
    <w:rsid w:val="00D337BF"/>
    <w:rsid w:val="00D33F41"/>
    <w:rsid w:val="00D3482E"/>
    <w:rsid w:val="00D34946"/>
    <w:rsid w:val="00D35DFF"/>
    <w:rsid w:val="00D36529"/>
    <w:rsid w:val="00D42637"/>
    <w:rsid w:val="00D42E32"/>
    <w:rsid w:val="00D432E9"/>
    <w:rsid w:val="00D4432B"/>
    <w:rsid w:val="00D4493D"/>
    <w:rsid w:val="00D46738"/>
    <w:rsid w:val="00D47369"/>
    <w:rsid w:val="00D47464"/>
    <w:rsid w:val="00D50881"/>
    <w:rsid w:val="00D50D70"/>
    <w:rsid w:val="00D51860"/>
    <w:rsid w:val="00D51B05"/>
    <w:rsid w:val="00D5268A"/>
    <w:rsid w:val="00D52922"/>
    <w:rsid w:val="00D55B10"/>
    <w:rsid w:val="00D601B9"/>
    <w:rsid w:val="00D60B1A"/>
    <w:rsid w:val="00D61F42"/>
    <w:rsid w:val="00D63785"/>
    <w:rsid w:val="00D6444D"/>
    <w:rsid w:val="00D6507E"/>
    <w:rsid w:val="00D6629D"/>
    <w:rsid w:val="00D66F90"/>
    <w:rsid w:val="00D67198"/>
    <w:rsid w:val="00D676CD"/>
    <w:rsid w:val="00D6797A"/>
    <w:rsid w:val="00D679D6"/>
    <w:rsid w:val="00D67CEE"/>
    <w:rsid w:val="00D7087C"/>
    <w:rsid w:val="00D71DFC"/>
    <w:rsid w:val="00D71EB0"/>
    <w:rsid w:val="00D73A5E"/>
    <w:rsid w:val="00D74E88"/>
    <w:rsid w:val="00D77DA1"/>
    <w:rsid w:val="00D83F5B"/>
    <w:rsid w:val="00D8433F"/>
    <w:rsid w:val="00D84A74"/>
    <w:rsid w:val="00D8768A"/>
    <w:rsid w:val="00D87982"/>
    <w:rsid w:val="00D879B3"/>
    <w:rsid w:val="00D90F55"/>
    <w:rsid w:val="00D91AF6"/>
    <w:rsid w:val="00D9208F"/>
    <w:rsid w:val="00D958F4"/>
    <w:rsid w:val="00D96900"/>
    <w:rsid w:val="00D97703"/>
    <w:rsid w:val="00DA0774"/>
    <w:rsid w:val="00DA1EC2"/>
    <w:rsid w:val="00DA2B29"/>
    <w:rsid w:val="00DA3438"/>
    <w:rsid w:val="00DA4523"/>
    <w:rsid w:val="00DA4C66"/>
    <w:rsid w:val="00DA6250"/>
    <w:rsid w:val="00DA6D97"/>
    <w:rsid w:val="00DB05C8"/>
    <w:rsid w:val="00DB17FF"/>
    <w:rsid w:val="00DB1E66"/>
    <w:rsid w:val="00DB252B"/>
    <w:rsid w:val="00DB29D7"/>
    <w:rsid w:val="00DB3A54"/>
    <w:rsid w:val="00DC122C"/>
    <w:rsid w:val="00DC1535"/>
    <w:rsid w:val="00DC1D52"/>
    <w:rsid w:val="00DC1F0C"/>
    <w:rsid w:val="00DC33B0"/>
    <w:rsid w:val="00DC3E4E"/>
    <w:rsid w:val="00DC43B3"/>
    <w:rsid w:val="00DC43E7"/>
    <w:rsid w:val="00DC6510"/>
    <w:rsid w:val="00DC6B6C"/>
    <w:rsid w:val="00DC6D97"/>
    <w:rsid w:val="00DC70C5"/>
    <w:rsid w:val="00DD1E5E"/>
    <w:rsid w:val="00DD208E"/>
    <w:rsid w:val="00DD319C"/>
    <w:rsid w:val="00DD3775"/>
    <w:rsid w:val="00DD4439"/>
    <w:rsid w:val="00DD7F6A"/>
    <w:rsid w:val="00DE01DF"/>
    <w:rsid w:val="00DE02A1"/>
    <w:rsid w:val="00DE0718"/>
    <w:rsid w:val="00DE0C80"/>
    <w:rsid w:val="00DE0F5E"/>
    <w:rsid w:val="00DE1417"/>
    <w:rsid w:val="00DE1A35"/>
    <w:rsid w:val="00DE20F2"/>
    <w:rsid w:val="00DE3EE0"/>
    <w:rsid w:val="00DE3F82"/>
    <w:rsid w:val="00DE4048"/>
    <w:rsid w:val="00DE44AF"/>
    <w:rsid w:val="00DE5EC4"/>
    <w:rsid w:val="00DE6DF5"/>
    <w:rsid w:val="00DE76FE"/>
    <w:rsid w:val="00DE7BDD"/>
    <w:rsid w:val="00DF1E2E"/>
    <w:rsid w:val="00DF2C52"/>
    <w:rsid w:val="00DF4674"/>
    <w:rsid w:val="00E026DA"/>
    <w:rsid w:val="00E02794"/>
    <w:rsid w:val="00E03716"/>
    <w:rsid w:val="00E04702"/>
    <w:rsid w:val="00E04AE0"/>
    <w:rsid w:val="00E06C4F"/>
    <w:rsid w:val="00E10A08"/>
    <w:rsid w:val="00E10AD3"/>
    <w:rsid w:val="00E11CE7"/>
    <w:rsid w:val="00E11FC8"/>
    <w:rsid w:val="00E13CC9"/>
    <w:rsid w:val="00E22749"/>
    <w:rsid w:val="00E229F0"/>
    <w:rsid w:val="00E22E3F"/>
    <w:rsid w:val="00E2483C"/>
    <w:rsid w:val="00E250A6"/>
    <w:rsid w:val="00E2771B"/>
    <w:rsid w:val="00E27A3A"/>
    <w:rsid w:val="00E31768"/>
    <w:rsid w:val="00E31A76"/>
    <w:rsid w:val="00E335A4"/>
    <w:rsid w:val="00E33B97"/>
    <w:rsid w:val="00E36F8B"/>
    <w:rsid w:val="00E3767D"/>
    <w:rsid w:val="00E4084D"/>
    <w:rsid w:val="00E4120B"/>
    <w:rsid w:val="00E412EA"/>
    <w:rsid w:val="00E41810"/>
    <w:rsid w:val="00E4184E"/>
    <w:rsid w:val="00E41ECF"/>
    <w:rsid w:val="00E423FC"/>
    <w:rsid w:val="00E435EE"/>
    <w:rsid w:val="00E43F99"/>
    <w:rsid w:val="00E44E50"/>
    <w:rsid w:val="00E45674"/>
    <w:rsid w:val="00E4666D"/>
    <w:rsid w:val="00E4705F"/>
    <w:rsid w:val="00E51075"/>
    <w:rsid w:val="00E52DF7"/>
    <w:rsid w:val="00E55E9B"/>
    <w:rsid w:val="00E57DB5"/>
    <w:rsid w:val="00E61BE4"/>
    <w:rsid w:val="00E6224C"/>
    <w:rsid w:val="00E6309B"/>
    <w:rsid w:val="00E64AA8"/>
    <w:rsid w:val="00E64B59"/>
    <w:rsid w:val="00E65C75"/>
    <w:rsid w:val="00E65D2B"/>
    <w:rsid w:val="00E663AF"/>
    <w:rsid w:val="00E66DB8"/>
    <w:rsid w:val="00E67F14"/>
    <w:rsid w:val="00E71AD2"/>
    <w:rsid w:val="00E73158"/>
    <w:rsid w:val="00E75521"/>
    <w:rsid w:val="00E75B5E"/>
    <w:rsid w:val="00E8304A"/>
    <w:rsid w:val="00E83E83"/>
    <w:rsid w:val="00E864F7"/>
    <w:rsid w:val="00E873A3"/>
    <w:rsid w:val="00E87A73"/>
    <w:rsid w:val="00E87DC6"/>
    <w:rsid w:val="00E92893"/>
    <w:rsid w:val="00E94BC1"/>
    <w:rsid w:val="00E95906"/>
    <w:rsid w:val="00E965E3"/>
    <w:rsid w:val="00E966F3"/>
    <w:rsid w:val="00E973FB"/>
    <w:rsid w:val="00E97CDB"/>
    <w:rsid w:val="00EA11A3"/>
    <w:rsid w:val="00EA1B16"/>
    <w:rsid w:val="00EA2932"/>
    <w:rsid w:val="00EA2D22"/>
    <w:rsid w:val="00EA3059"/>
    <w:rsid w:val="00EA3664"/>
    <w:rsid w:val="00EA3C4A"/>
    <w:rsid w:val="00EA47D7"/>
    <w:rsid w:val="00EA6B4D"/>
    <w:rsid w:val="00EA752C"/>
    <w:rsid w:val="00EA7AB2"/>
    <w:rsid w:val="00EB1C37"/>
    <w:rsid w:val="00EB20A1"/>
    <w:rsid w:val="00EB44A3"/>
    <w:rsid w:val="00EB59BC"/>
    <w:rsid w:val="00EB5E3B"/>
    <w:rsid w:val="00EB65EF"/>
    <w:rsid w:val="00EB7F44"/>
    <w:rsid w:val="00EC0434"/>
    <w:rsid w:val="00EC0904"/>
    <w:rsid w:val="00EC2D02"/>
    <w:rsid w:val="00EC3A69"/>
    <w:rsid w:val="00EC5F6A"/>
    <w:rsid w:val="00EC6927"/>
    <w:rsid w:val="00EC7DC0"/>
    <w:rsid w:val="00ED1698"/>
    <w:rsid w:val="00ED1A94"/>
    <w:rsid w:val="00ED37EA"/>
    <w:rsid w:val="00ED425F"/>
    <w:rsid w:val="00ED4493"/>
    <w:rsid w:val="00ED5C77"/>
    <w:rsid w:val="00ED606B"/>
    <w:rsid w:val="00ED68B4"/>
    <w:rsid w:val="00ED7FAC"/>
    <w:rsid w:val="00EE0FC8"/>
    <w:rsid w:val="00EE19FF"/>
    <w:rsid w:val="00EE2511"/>
    <w:rsid w:val="00EE2BB3"/>
    <w:rsid w:val="00EE2C0D"/>
    <w:rsid w:val="00EE392A"/>
    <w:rsid w:val="00EE3D4C"/>
    <w:rsid w:val="00EE4839"/>
    <w:rsid w:val="00EE4FDE"/>
    <w:rsid w:val="00EE54E4"/>
    <w:rsid w:val="00EE66CF"/>
    <w:rsid w:val="00EE73EA"/>
    <w:rsid w:val="00EE7BC8"/>
    <w:rsid w:val="00EF234F"/>
    <w:rsid w:val="00EF24BF"/>
    <w:rsid w:val="00EF312E"/>
    <w:rsid w:val="00EF461C"/>
    <w:rsid w:val="00EF539A"/>
    <w:rsid w:val="00EF5ADE"/>
    <w:rsid w:val="00EF6767"/>
    <w:rsid w:val="00F019E5"/>
    <w:rsid w:val="00F01CB6"/>
    <w:rsid w:val="00F021BE"/>
    <w:rsid w:val="00F0224A"/>
    <w:rsid w:val="00F02709"/>
    <w:rsid w:val="00F027DC"/>
    <w:rsid w:val="00F02A33"/>
    <w:rsid w:val="00F02E0E"/>
    <w:rsid w:val="00F05D82"/>
    <w:rsid w:val="00F0684C"/>
    <w:rsid w:val="00F06AFC"/>
    <w:rsid w:val="00F070AA"/>
    <w:rsid w:val="00F106DF"/>
    <w:rsid w:val="00F136C4"/>
    <w:rsid w:val="00F13DB6"/>
    <w:rsid w:val="00F13E6E"/>
    <w:rsid w:val="00F17EE3"/>
    <w:rsid w:val="00F2003A"/>
    <w:rsid w:val="00F204AB"/>
    <w:rsid w:val="00F20F36"/>
    <w:rsid w:val="00F219A5"/>
    <w:rsid w:val="00F224BA"/>
    <w:rsid w:val="00F24511"/>
    <w:rsid w:val="00F2460B"/>
    <w:rsid w:val="00F26041"/>
    <w:rsid w:val="00F26C65"/>
    <w:rsid w:val="00F27D78"/>
    <w:rsid w:val="00F303EF"/>
    <w:rsid w:val="00F308CA"/>
    <w:rsid w:val="00F30C27"/>
    <w:rsid w:val="00F32BAF"/>
    <w:rsid w:val="00F335F4"/>
    <w:rsid w:val="00F33FDC"/>
    <w:rsid w:val="00F35A40"/>
    <w:rsid w:val="00F37E43"/>
    <w:rsid w:val="00F4147E"/>
    <w:rsid w:val="00F41818"/>
    <w:rsid w:val="00F41B26"/>
    <w:rsid w:val="00F43AE1"/>
    <w:rsid w:val="00F44A17"/>
    <w:rsid w:val="00F45D65"/>
    <w:rsid w:val="00F47565"/>
    <w:rsid w:val="00F4778A"/>
    <w:rsid w:val="00F5011C"/>
    <w:rsid w:val="00F51009"/>
    <w:rsid w:val="00F528D8"/>
    <w:rsid w:val="00F529FB"/>
    <w:rsid w:val="00F52D30"/>
    <w:rsid w:val="00F5327C"/>
    <w:rsid w:val="00F53E9F"/>
    <w:rsid w:val="00F53EE2"/>
    <w:rsid w:val="00F5456A"/>
    <w:rsid w:val="00F55DD1"/>
    <w:rsid w:val="00F5795F"/>
    <w:rsid w:val="00F6099F"/>
    <w:rsid w:val="00F62AFF"/>
    <w:rsid w:val="00F62F62"/>
    <w:rsid w:val="00F63212"/>
    <w:rsid w:val="00F63455"/>
    <w:rsid w:val="00F6524A"/>
    <w:rsid w:val="00F65EFF"/>
    <w:rsid w:val="00F65F56"/>
    <w:rsid w:val="00F662D8"/>
    <w:rsid w:val="00F66B3F"/>
    <w:rsid w:val="00F67353"/>
    <w:rsid w:val="00F7112E"/>
    <w:rsid w:val="00F712F4"/>
    <w:rsid w:val="00F71345"/>
    <w:rsid w:val="00F71F21"/>
    <w:rsid w:val="00F72288"/>
    <w:rsid w:val="00F7304F"/>
    <w:rsid w:val="00F7361A"/>
    <w:rsid w:val="00F7406F"/>
    <w:rsid w:val="00F75506"/>
    <w:rsid w:val="00F7623D"/>
    <w:rsid w:val="00F772BA"/>
    <w:rsid w:val="00F775F6"/>
    <w:rsid w:val="00F80BD3"/>
    <w:rsid w:val="00F811F0"/>
    <w:rsid w:val="00F821FE"/>
    <w:rsid w:val="00F82E57"/>
    <w:rsid w:val="00F82EA3"/>
    <w:rsid w:val="00F862BE"/>
    <w:rsid w:val="00F906B6"/>
    <w:rsid w:val="00F90ADA"/>
    <w:rsid w:val="00F917D6"/>
    <w:rsid w:val="00F926FD"/>
    <w:rsid w:val="00F92E7B"/>
    <w:rsid w:val="00F92FA6"/>
    <w:rsid w:val="00F94620"/>
    <w:rsid w:val="00F94D65"/>
    <w:rsid w:val="00F953B6"/>
    <w:rsid w:val="00F966E4"/>
    <w:rsid w:val="00F96B3F"/>
    <w:rsid w:val="00F96FEE"/>
    <w:rsid w:val="00F978F0"/>
    <w:rsid w:val="00FA12EC"/>
    <w:rsid w:val="00FA2952"/>
    <w:rsid w:val="00FA2C27"/>
    <w:rsid w:val="00FA2D38"/>
    <w:rsid w:val="00FA3D9F"/>
    <w:rsid w:val="00FA44CE"/>
    <w:rsid w:val="00FA4EBC"/>
    <w:rsid w:val="00FA5A90"/>
    <w:rsid w:val="00FA60D6"/>
    <w:rsid w:val="00FA6AB8"/>
    <w:rsid w:val="00FA6D6C"/>
    <w:rsid w:val="00FA71C6"/>
    <w:rsid w:val="00FA74C7"/>
    <w:rsid w:val="00FA7949"/>
    <w:rsid w:val="00FA7B72"/>
    <w:rsid w:val="00FB049B"/>
    <w:rsid w:val="00FB08C9"/>
    <w:rsid w:val="00FB109E"/>
    <w:rsid w:val="00FB1BAC"/>
    <w:rsid w:val="00FB2A93"/>
    <w:rsid w:val="00FB686A"/>
    <w:rsid w:val="00FB773F"/>
    <w:rsid w:val="00FB7ED3"/>
    <w:rsid w:val="00FC0FE2"/>
    <w:rsid w:val="00FC207C"/>
    <w:rsid w:val="00FC2110"/>
    <w:rsid w:val="00FC2E04"/>
    <w:rsid w:val="00FC3038"/>
    <w:rsid w:val="00FC3DD3"/>
    <w:rsid w:val="00FC4FE0"/>
    <w:rsid w:val="00FC51C4"/>
    <w:rsid w:val="00FC694B"/>
    <w:rsid w:val="00FC771E"/>
    <w:rsid w:val="00FC7ABC"/>
    <w:rsid w:val="00FD04DE"/>
    <w:rsid w:val="00FD145D"/>
    <w:rsid w:val="00FD2719"/>
    <w:rsid w:val="00FD2AB6"/>
    <w:rsid w:val="00FD310D"/>
    <w:rsid w:val="00FD313A"/>
    <w:rsid w:val="00FD3A2D"/>
    <w:rsid w:val="00FD4E52"/>
    <w:rsid w:val="00FD52DC"/>
    <w:rsid w:val="00FD693D"/>
    <w:rsid w:val="00FD70AE"/>
    <w:rsid w:val="00FD7433"/>
    <w:rsid w:val="00FD7A30"/>
    <w:rsid w:val="00FD7A59"/>
    <w:rsid w:val="00FD7ED6"/>
    <w:rsid w:val="00FE1271"/>
    <w:rsid w:val="00FE2C5B"/>
    <w:rsid w:val="00FE2F1F"/>
    <w:rsid w:val="00FE3794"/>
    <w:rsid w:val="00FE4597"/>
    <w:rsid w:val="00FE60BD"/>
    <w:rsid w:val="00FE78AD"/>
    <w:rsid w:val="00FE7EED"/>
    <w:rsid w:val="00FE7FA7"/>
    <w:rsid w:val="00FF0C1B"/>
    <w:rsid w:val="00FF287A"/>
    <w:rsid w:val="00FF2B14"/>
    <w:rsid w:val="00FF4645"/>
    <w:rsid w:val="00FF5B73"/>
    <w:rsid w:val="00FF66F3"/>
    <w:rsid w:val="00FF77E3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0BC115C0"/>
  <w15:chartTrackingRefBased/>
  <w15:docId w15:val="{36A53EB0-71D5-426B-B0CA-E8089A70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54"/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1D04"/>
  </w:style>
  <w:style w:type="paragraph" w:styleId="ListParagraph">
    <w:name w:val="List Paragraph"/>
    <w:basedOn w:val="Normal"/>
    <w:uiPriority w:val="34"/>
    <w:qFormat/>
    <w:rsid w:val="003D2E54"/>
    <w:pPr>
      <w:ind w:left="720"/>
    </w:pPr>
  </w:style>
  <w:style w:type="table" w:styleId="TableGrid">
    <w:name w:val="Table Grid"/>
    <w:basedOn w:val="TableNormal"/>
    <w:uiPriority w:val="39"/>
    <w:rsid w:val="0054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6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6B0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6B08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50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387054"/>
    <w:rPr>
      <w:i/>
      <w:iCs/>
    </w:rPr>
  </w:style>
  <w:style w:type="character" w:styleId="Strong">
    <w:name w:val="Strong"/>
    <w:uiPriority w:val="22"/>
    <w:qFormat/>
    <w:rsid w:val="004D7C59"/>
    <w:rPr>
      <w:b/>
      <w:bCs/>
    </w:rPr>
  </w:style>
  <w:style w:type="character" w:styleId="CommentReference">
    <w:name w:val="annotation reference"/>
    <w:uiPriority w:val="99"/>
    <w:semiHidden/>
    <w:unhideWhenUsed/>
    <w:rsid w:val="00BF5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3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5357"/>
    <w:rPr>
      <w:rFonts w:ascii="Calibri" w:eastAsia="Times New Roman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357"/>
    <w:rPr>
      <w:rFonts w:ascii="Calibri" w:eastAsia="Times New Roman" w:hAnsi="Calibri"/>
      <w:b/>
      <w:bCs/>
      <w:lang w:val="en-US" w:eastAsia="en-US"/>
    </w:rPr>
  </w:style>
  <w:style w:type="paragraph" w:styleId="Revision">
    <w:name w:val="Revision"/>
    <w:hidden/>
    <w:uiPriority w:val="99"/>
    <w:semiHidden/>
    <w:rsid w:val="00FB109E"/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2792-5F58-4DC9-9B45-39369D2C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Corver</dc:creator>
  <cp:keywords/>
  <cp:lastModifiedBy>Andrea Labossiere</cp:lastModifiedBy>
  <cp:revision>2</cp:revision>
  <cp:lastPrinted>2025-03-14T16:28:00Z</cp:lastPrinted>
  <dcterms:created xsi:type="dcterms:W3CDTF">2025-04-10T19:29:00Z</dcterms:created>
  <dcterms:modified xsi:type="dcterms:W3CDTF">2025-04-10T19:29:00Z</dcterms:modified>
</cp:coreProperties>
</file>