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8F2BC" w14:textId="77777777" w:rsidR="00D95C2D" w:rsidRPr="00904410" w:rsidRDefault="00D95C2D">
      <w:pPr>
        <w:rPr>
          <w:rFonts w:ascii="Times New Roman" w:hAnsi="Times New Roman" w:cs="Times New Roman"/>
        </w:rPr>
      </w:pPr>
      <w:r w:rsidRPr="00904410">
        <w:rPr>
          <w:rFonts w:ascii="Times New Roman" w:hAnsi="Times New Roman" w:cs="Times New Roman"/>
          <w:b/>
          <w:noProof/>
          <w:lang w:eastAsia="en-CA"/>
        </w:rPr>
        <w:drawing>
          <wp:inline distT="0" distB="0" distL="0" distR="0" wp14:anchorId="3EF9D94B" wp14:editId="1211D935">
            <wp:extent cx="1838325" cy="102675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8044" cy="1037770"/>
                    </a:xfrm>
                    <a:prstGeom prst="rect">
                      <a:avLst/>
                    </a:prstGeom>
                    <a:noFill/>
                    <a:ln>
                      <a:noFill/>
                    </a:ln>
                  </pic:spPr>
                </pic:pic>
              </a:graphicData>
            </a:graphic>
          </wp:inline>
        </w:drawing>
      </w:r>
    </w:p>
    <w:p w14:paraId="751511A0" w14:textId="77777777" w:rsidR="00D95C2D" w:rsidRPr="00904410" w:rsidRDefault="00D95C2D">
      <w:pPr>
        <w:rPr>
          <w:rFonts w:ascii="Times New Roman" w:hAnsi="Times New Roman" w:cs="Times New Roman"/>
        </w:rPr>
      </w:pPr>
    </w:p>
    <w:p w14:paraId="44522694" w14:textId="579BDAA6" w:rsidR="00D95C2D" w:rsidRPr="00904410" w:rsidRDefault="00A0332E" w:rsidP="00713259">
      <w:pPr>
        <w:contextualSpacing/>
        <w:jc w:val="center"/>
        <w:outlineLvl w:val="0"/>
        <w:rPr>
          <w:rFonts w:ascii="Times New Roman" w:hAnsi="Times New Roman" w:cs="Times New Roman"/>
          <w:b/>
        </w:rPr>
      </w:pPr>
      <w:r w:rsidRPr="00904410">
        <w:rPr>
          <w:rFonts w:ascii="Times New Roman" w:hAnsi="Times New Roman" w:cs="Times New Roman"/>
          <w:b/>
        </w:rPr>
        <w:t xml:space="preserve">Meeting of the General Membership of CALS </w:t>
      </w:r>
    </w:p>
    <w:p w14:paraId="1E9ED48F" w14:textId="10A2EFC7" w:rsidR="00D95C2D" w:rsidRPr="00904410" w:rsidRDefault="00CE1574" w:rsidP="00D457E4">
      <w:pPr>
        <w:contextualSpacing/>
        <w:jc w:val="center"/>
        <w:rPr>
          <w:rFonts w:ascii="Times New Roman" w:hAnsi="Times New Roman" w:cs="Times New Roman"/>
          <w:b/>
        </w:rPr>
      </w:pPr>
      <w:r w:rsidRPr="00904410">
        <w:rPr>
          <w:rFonts w:ascii="Times New Roman" w:hAnsi="Times New Roman" w:cs="Times New Roman"/>
          <w:b/>
        </w:rPr>
        <w:t>June 15, 2022</w:t>
      </w:r>
    </w:p>
    <w:p w14:paraId="0208E81C" w14:textId="7E629740" w:rsidR="00D95C2D" w:rsidRPr="00904410" w:rsidRDefault="00A0332E" w:rsidP="00191AA5">
      <w:pPr>
        <w:contextualSpacing/>
        <w:jc w:val="center"/>
        <w:rPr>
          <w:rFonts w:ascii="Times New Roman" w:hAnsi="Times New Roman" w:cs="Times New Roman"/>
          <w:b/>
        </w:rPr>
      </w:pPr>
      <w:r w:rsidRPr="00904410">
        <w:rPr>
          <w:rFonts w:ascii="Times New Roman" w:hAnsi="Times New Roman" w:cs="Times New Roman"/>
          <w:b/>
        </w:rPr>
        <w:t>Virtual Zoom Meeting</w:t>
      </w:r>
    </w:p>
    <w:p w14:paraId="4A017853" w14:textId="77777777" w:rsidR="00A0332E" w:rsidRPr="00904410" w:rsidRDefault="00A0332E" w:rsidP="00B866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Calibri" w:hAnsi="Calibri" w:cs="Times New Roman"/>
          <w:b/>
          <w:bCs/>
          <w:color w:val="000000"/>
        </w:rPr>
      </w:pPr>
    </w:p>
    <w:p w14:paraId="4FD15023" w14:textId="17585D95" w:rsidR="00B866F7" w:rsidRPr="00904410" w:rsidRDefault="00A666C2" w:rsidP="00A033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jc w:val="center"/>
        <w:rPr>
          <w:rFonts w:ascii="Calibri" w:hAnsi="Calibri" w:cs="Calibri"/>
          <w:bCs/>
          <w:color w:val="000000"/>
        </w:rPr>
      </w:pPr>
      <w:r>
        <w:rPr>
          <w:rFonts w:ascii="Calibri" w:hAnsi="Calibri" w:cs="Times New Roman"/>
          <w:b/>
          <w:bCs/>
          <w:color w:val="000000"/>
        </w:rPr>
        <w:t>MEETING MINUTES</w:t>
      </w:r>
    </w:p>
    <w:p w14:paraId="41E6BBAD" w14:textId="2062422D" w:rsidR="00E8036B" w:rsidRPr="00904410" w:rsidRDefault="00E8036B" w:rsidP="00E8036B">
      <w:pPr>
        <w:rPr>
          <w:b/>
        </w:rPr>
      </w:pPr>
    </w:p>
    <w:p w14:paraId="2F045726" w14:textId="33660A62" w:rsidR="00CE1574" w:rsidRPr="00904410" w:rsidRDefault="00CE1574" w:rsidP="00725CB8">
      <w:pPr>
        <w:pStyle w:val="ListParagraph"/>
        <w:numPr>
          <w:ilvl w:val="0"/>
          <w:numId w:val="1"/>
        </w:numPr>
        <w:spacing w:after="0" w:line="240" w:lineRule="auto"/>
        <w:rPr>
          <w:rFonts w:ascii="Calibri" w:hAnsi="Calibri" w:cs="Calibri"/>
          <w:b/>
        </w:rPr>
      </w:pPr>
      <w:r w:rsidRPr="00904410">
        <w:rPr>
          <w:rFonts w:ascii="Calibri" w:hAnsi="Calibri" w:cs="Calibri"/>
          <w:b/>
        </w:rPr>
        <w:t>Welcome</w:t>
      </w:r>
    </w:p>
    <w:p w14:paraId="6CA91B2E" w14:textId="77777777" w:rsidR="00CE1574" w:rsidRPr="00904410" w:rsidRDefault="00CE1574" w:rsidP="00CE1574">
      <w:pPr>
        <w:pStyle w:val="ListParagraph"/>
        <w:spacing w:after="0" w:line="240" w:lineRule="auto"/>
        <w:rPr>
          <w:rFonts w:ascii="Calibri" w:hAnsi="Calibri" w:cs="Calibri"/>
          <w:b/>
        </w:rPr>
      </w:pPr>
    </w:p>
    <w:p w14:paraId="139F5CBF" w14:textId="34EDA276" w:rsidR="00CE1574" w:rsidRPr="00904410" w:rsidRDefault="00CE1574" w:rsidP="00CE1574">
      <w:pPr>
        <w:pStyle w:val="ListParagraph"/>
        <w:numPr>
          <w:ilvl w:val="0"/>
          <w:numId w:val="1"/>
        </w:numPr>
        <w:spacing w:after="0" w:line="240" w:lineRule="auto"/>
        <w:rPr>
          <w:rFonts w:ascii="Calibri" w:hAnsi="Calibri" w:cs="Calibri"/>
          <w:b/>
        </w:rPr>
      </w:pPr>
      <w:r w:rsidRPr="00904410">
        <w:rPr>
          <w:rFonts w:ascii="Calibri" w:hAnsi="Calibri" w:cs="Calibri"/>
          <w:b/>
        </w:rPr>
        <w:t xml:space="preserve">Land Acknowledgement  </w:t>
      </w:r>
    </w:p>
    <w:p w14:paraId="1370BDA9" w14:textId="17CE89B7" w:rsidR="00CE1574" w:rsidRPr="00904410" w:rsidRDefault="00CE1574" w:rsidP="00CE1574">
      <w:pPr>
        <w:spacing w:after="0" w:line="240" w:lineRule="auto"/>
        <w:ind w:left="720"/>
        <w:rPr>
          <w:rFonts w:ascii="Calibri" w:hAnsi="Calibri" w:cs="Calibri"/>
        </w:rPr>
      </w:pPr>
      <w:r w:rsidRPr="00904410">
        <w:rPr>
          <w:rFonts w:ascii="Calibri" w:hAnsi="Calibri" w:cs="Calibri"/>
        </w:rPr>
        <w:t xml:space="preserve">Dan </w:t>
      </w:r>
      <w:proofErr w:type="spellStart"/>
      <w:r w:rsidRPr="00904410">
        <w:rPr>
          <w:rFonts w:ascii="Calibri" w:hAnsi="Calibri" w:cs="Calibri"/>
        </w:rPr>
        <w:t>Henhawk</w:t>
      </w:r>
      <w:proofErr w:type="spellEnd"/>
      <w:r w:rsidRPr="00904410">
        <w:rPr>
          <w:rFonts w:ascii="Calibri" w:hAnsi="Calibri" w:cs="Calibri"/>
        </w:rPr>
        <w:t xml:space="preserve"> provide a land acknowledgment that stressed the importance of importance of understanding responsibilities and acknowledging peoples who were here before us and suffered under colonization.</w:t>
      </w:r>
    </w:p>
    <w:p w14:paraId="6985F883" w14:textId="77777777" w:rsidR="00CE1574" w:rsidRPr="00904410" w:rsidRDefault="00CE1574" w:rsidP="00CE1574">
      <w:pPr>
        <w:spacing w:after="0" w:line="240" w:lineRule="auto"/>
        <w:ind w:left="720"/>
        <w:rPr>
          <w:rFonts w:ascii="Calibri" w:hAnsi="Calibri" w:cs="Calibri"/>
        </w:rPr>
      </w:pPr>
    </w:p>
    <w:p w14:paraId="7007F7D0" w14:textId="64D08828" w:rsidR="00D95C2D" w:rsidRPr="00904410" w:rsidRDefault="00D95C2D" w:rsidP="00725CB8">
      <w:pPr>
        <w:pStyle w:val="ListParagraph"/>
        <w:numPr>
          <w:ilvl w:val="0"/>
          <w:numId w:val="1"/>
        </w:numPr>
        <w:spacing w:after="0" w:line="240" w:lineRule="auto"/>
        <w:rPr>
          <w:rFonts w:ascii="Calibri" w:hAnsi="Calibri" w:cs="Calibri"/>
          <w:b/>
        </w:rPr>
      </w:pPr>
      <w:r w:rsidRPr="00904410">
        <w:rPr>
          <w:rFonts w:ascii="Calibri" w:hAnsi="Calibri" w:cs="Calibri"/>
          <w:b/>
        </w:rPr>
        <w:t>Approval of agenda</w:t>
      </w:r>
    </w:p>
    <w:p w14:paraId="05BBFF0C" w14:textId="3960CBB4" w:rsidR="00C91DDF" w:rsidRPr="00904410" w:rsidRDefault="00C91DDF" w:rsidP="00725CB8">
      <w:pPr>
        <w:pStyle w:val="Default"/>
        <w:ind w:left="1440"/>
        <w:rPr>
          <w:rFonts w:ascii="Calibri" w:hAnsi="Calibri" w:cs="Times New Roman"/>
          <w:bCs/>
          <w:color w:val="auto"/>
          <w:sz w:val="22"/>
          <w:szCs w:val="22"/>
        </w:rPr>
      </w:pPr>
      <w:r w:rsidRPr="00904410">
        <w:rPr>
          <w:rFonts w:ascii="Calibri" w:hAnsi="Calibri" w:cs="Times New Roman"/>
          <w:b/>
          <w:bCs/>
          <w:color w:val="auto"/>
          <w:sz w:val="22"/>
          <w:szCs w:val="22"/>
        </w:rPr>
        <w:t>Motion:</w:t>
      </w:r>
      <w:r w:rsidRPr="00904410">
        <w:rPr>
          <w:rFonts w:ascii="Calibri" w:hAnsi="Calibri" w:cs="Times New Roman"/>
          <w:bCs/>
          <w:color w:val="auto"/>
          <w:sz w:val="22"/>
          <w:szCs w:val="22"/>
        </w:rPr>
        <w:t xml:space="preserve"> to approve the agenda </w:t>
      </w:r>
    </w:p>
    <w:p w14:paraId="1834271C" w14:textId="1703D923" w:rsidR="00C91DDF" w:rsidRPr="00904410" w:rsidRDefault="00C91DDF" w:rsidP="00C91DDF">
      <w:pPr>
        <w:pStyle w:val="Default"/>
        <w:ind w:left="1440"/>
        <w:rPr>
          <w:rFonts w:ascii="Calibri" w:hAnsi="Calibri" w:cs="Times New Roman"/>
          <w:color w:val="auto"/>
          <w:sz w:val="22"/>
          <w:szCs w:val="22"/>
        </w:rPr>
      </w:pPr>
      <w:r w:rsidRPr="00904410">
        <w:rPr>
          <w:rFonts w:ascii="Calibri" w:hAnsi="Calibri" w:cs="Times New Roman"/>
          <w:bCs/>
          <w:color w:val="auto"/>
          <w:sz w:val="22"/>
          <w:szCs w:val="22"/>
        </w:rPr>
        <w:t xml:space="preserve">Moved by: </w:t>
      </w:r>
      <w:r w:rsidR="00CE1574" w:rsidRPr="00904410">
        <w:rPr>
          <w:rFonts w:ascii="Calibri" w:hAnsi="Calibri" w:cs="Times New Roman"/>
          <w:bCs/>
          <w:color w:val="auto"/>
          <w:sz w:val="22"/>
          <w:szCs w:val="22"/>
        </w:rPr>
        <w:t xml:space="preserve">Heather </w:t>
      </w:r>
      <w:proofErr w:type="spellStart"/>
      <w:r w:rsidR="00CE1574" w:rsidRPr="00904410">
        <w:rPr>
          <w:rFonts w:ascii="Calibri" w:hAnsi="Calibri" w:cs="Times New Roman"/>
          <w:bCs/>
          <w:color w:val="auto"/>
          <w:sz w:val="22"/>
          <w:szCs w:val="22"/>
        </w:rPr>
        <w:t>Mair</w:t>
      </w:r>
      <w:proofErr w:type="spellEnd"/>
    </w:p>
    <w:p w14:paraId="23CD160B" w14:textId="75950DFD" w:rsidR="00C91DDF" w:rsidRPr="00904410" w:rsidRDefault="00C91DDF" w:rsidP="00C91DDF">
      <w:pPr>
        <w:pStyle w:val="Default"/>
        <w:ind w:left="1440"/>
        <w:rPr>
          <w:rFonts w:ascii="Calibri" w:hAnsi="Calibri" w:cs="Times New Roman"/>
          <w:bCs/>
          <w:color w:val="auto"/>
          <w:sz w:val="22"/>
          <w:szCs w:val="22"/>
        </w:rPr>
      </w:pPr>
      <w:r w:rsidRPr="00904410">
        <w:rPr>
          <w:rFonts w:ascii="Calibri" w:hAnsi="Calibri" w:cs="Times New Roman"/>
          <w:bCs/>
          <w:color w:val="auto"/>
          <w:sz w:val="22"/>
          <w:szCs w:val="22"/>
        </w:rPr>
        <w:t xml:space="preserve">Seconded by: </w:t>
      </w:r>
      <w:r w:rsidR="00CE1574" w:rsidRPr="00904410">
        <w:rPr>
          <w:rFonts w:ascii="Calibri" w:hAnsi="Calibri" w:cs="Times New Roman"/>
          <w:bCs/>
          <w:color w:val="auto"/>
          <w:sz w:val="22"/>
          <w:szCs w:val="22"/>
        </w:rPr>
        <w:t xml:space="preserve">Paul </w:t>
      </w:r>
      <w:proofErr w:type="spellStart"/>
      <w:r w:rsidR="00CE1574" w:rsidRPr="00904410">
        <w:rPr>
          <w:rFonts w:ascii="Calibri" w:hAnsi="Calibri" w:cs="Times New Roman"/>
          <w:bCs/>
          <w:color w:val="auto"/>
          <w:sz w:val="22"/>
          <w:szCs w:val="22"/>
        </w:rPr>
        <w:t>Heintzman</w:t>
      </w:r>
      <w:proofErr w:type="spellEnd"/>
    </w:p>
    <w:p w14:paraId="7CBACA83" w14:textId="1BB829A8" w:rsidR="00D95C2D" w:rsidRPr="00904410" w:rsidRDefault="00C91DDF" w:rsidP="00B866F7">
      <w:pPr>
        <w:pStyle w:val="Default"/>
        <w:ind w:left="1440"/>
        <w:rPr>
          <w:rFonts w:ascii="Calibri" w:hAnsi="Calibri" w:cs="Times New Roman"/>
          <w:bCs/>
          <w:color w:val="auto"/>
          <w:sz w:val="22"/>
          <w:szCs w:val="22"/>
        </w:rPr>
      </w:pPr>
      <w:r w:rsidRPr="00904410">
        <w:rPr>
          <w:rFonts w:ascii="Calibri" w:hAnsi="Calibri" w:cs="Times New Roman"/>
          <w:bCs/>
          <w:color w:val="auto"/>
          <w:sz w:val="22"/>
          <w:szCs w:val="22"/>
        </w:rPr>
        <w:t>Motion passed (unanimous)</w:t>
      </w:r>
    </w:p>
    <w:p w14:paraId="0322C6EF" w14:textId="77777777" w:rsidR="00B866F7" w:rsidRPr="00904410" w:rsidRDefault="00B866F7" w:rsidP="00B866F7">
      <w:pPr>
        <w:pStyle w:val="Default"/>
        <w:ind w:left="1440"/>
        <w:rPr>
          <w:rFonts w:ascii="Calibri" w:hAnsi="Calibri" w:cs="Times New Roman"/>
          <w:color w:val="auto"/>
          <w:sz w:val="22"/>
          <w:szCs w:val="22"/>
        </w:rPr>
      </w:pPr>
    </w:p>
    <w:p w14:paraId="5B454E4D" w14:textId="66BD8872" w:rsidR="007B57B5" w:rsidRPr="00904410" w:rsidRDefault="00D10DDE" w:rsidP="00D10DDE">
      <w:pPr>
        <w:pStyle w:val="ListParagraph"/>
        <w:numPr>
          <w:ilvl w:val="0"/>
          <w:numId w:val="1"/>
        </w:numPr>
        <w:spacing w:after="0"/>
        <w:rPr>
          <w:rFonts w:ascii="Calibri" w:hAnsi="Calibri" w:cs="Times New Roman"/>
          <w:b/>
          <w:bCs/>
        </w:rPr>
      </w:pPr>
      <w:r w:rsidRPr="00904410">
        <w:rPr>
          <w:rFonts w:ascii="Calibri" w:hAnsi="Calibri" w:cs="Calibri"/>
          <w:b/>
        </w:rPr>
        <w:t xml:space="preserve">Approval of Minutes of Previous General Meeting </w:t>
      </w:r>
      <w:r w:rsidR="00CE1574" w:rsidRPr="00904410">
        <w:rPr>
          <w:rFonts w:ascii="Calibri" w:hAnsi="Calibri" w:cs="Calibri"/>
          <w:b/>
        </w:rPr>
        <w:t>(May 31, 2021</w:t>
      </w:r>
      <w:r w:rsidRPr="00904410">
        <w:rPr>
          <w:rFonts w:ascii="Calibri" w:hAnsi="Calibri" w:cs="Calibri"/>
          <w:b/>
        </w:rPr>
        <w:t>)</w:t>
      </w:r>
    </w:p>
    <w:p w14:paraId="1EDF17D6" w14:textId="4A9C1370" w:rsidR="007B57B5" w:rsidRPr="00904410" w:rsidRDefault="00C91DDF" w:rsidP="007B57B5">
      <w:pPr>
        <w:spacing w:after="0"/>
        <w:ind w:left="1418"/>
        <w:rPr>
          <w:rFonts w:ascii="Calibri" w:hAnsi="Calibri" w:cs="Times New Roman"/>
          <w:bCs/>
        </w:rPr>
      </w:pPr>
      <w:r w:rsidRPr="00904410">
        <w:rPr>
          <w:rFonts w:ascii="Calibri" w:hAnsi="Calibri" w:cs="Times New Roman"/>
          <w:b/>
          <w:bCs/>
        </w:rPr>
        <w:t>Motion:</w:t>
      </w:r>
      <w:r w:rsidRPr="00904410">
        <w:rPr>
          <w:rFonts w:ascii="Calibri" w:hAnsi="Calibri" w:cs="Times New Roman"/>
          <w:bCs/>
        </w:rPr>
        <w:t xml:space="preserve"> to a</w:t>
      </w:r>
      <w:r w:rsidR="00D10DDE" w:rsidRPr="00904410">
        <w:rPr>
          <w:rFonts w:ascii="Calibri" w:hAnsi="Calibri" w:cs="Times New Roman"/>
          <w:bCs/>
        </w:rPr>
        <w:t xml:space="preserve">pprove the minutes </w:t>
      </w:r>
    </w:p>
    <w:p w14:paraId="48209B10" w14:textId="5E31EE6A" w:rsidR="007B57B5" w:rsidRPr="00904410" w:rsidRDefault="00FC2576" w:rsidP="007B57B5">
      <w:pPr>
        <w:spacing w:after="0"/>
        <w:ind w:left="1418"/>
        <w:rPr>
          <w:rFonts w:ascii="Calibri" w:hAnsi="Calibri" w:cs="Times New Roman"/>
          <w:bCs/>
        </w:rPr>
      </w:pPr>
      <w:r w:rsidRPr="00904410">
        <w:rPr>
          <w:rFonts w:ascii="Calibri" w:hAnsi="Calibri" w:cs="Times New Roman"/>
          <w:bCs/>
        </w:rPr>
        <w:t xml:space="preserve">Moved by: </w:t>
      </w:r>
      <w:r w:rsidR="00CE1574" w:rsidRPr="00904410">
        <w:rPr>
          <w:rFonts w:ascii="Calibri" w:hAnsi="Calibri" w:cs="Times New Roman"/>
          <w:bCs/>
        </w:rPr>
        <w:t xml:space="preserve">Bryan </w:t>
      </w:r>
      <w:proofErr w:type="spellStart"/>
      <w:r w:rsidR="00CE1574" w:rsidRPr="00904410">
        <w:rPr>
          <w:rFonts w:ascii="Calibri" w:hAnsi="Calibri" w:cs="Times New Roman"/>
          <w:bCs/>
        </w:rPr>
        <w:t>Smale</w:t>
      </w:r>
      <w:proofErr w:type="spellEnd"/>
    </w:p>
    <w:p w14:paraId="7E9689FF" w14:textId="78A24932" w:rsidR="007B57B5" w:rsidRPr="00904410" w:rsidRDefault="00CE1574" w:rsidP="007B57B5">
      <w:pPr>
        <w:spacing w:after="0"/>
        <w:ind w:left="1418"/>
        <w:rPr>
          <w:rFonts w:ascii="Calibri" w:hAnsi="Calibri" w:cs="Times New Roman"/>
          <w:bCs/>
        </w:rPr>
      </w:pPr>
      <w:r w:rsidRPr="00904410">
        <w:rPr>
          <w:rFonts w:ascii="Calibri" w:hAnsi="Calibri" w:cs="Times New Roman"/>
          <w:bCs/>
        </w:rPr>
        <w:t>Seconded by: Barb Hamilton-</w:t>
      </w:r>
      <w:proofErr w:type="spellStart"/>
      <w:r w:rsidRPr="00904410">
        <w:rPr>
          <w:rFonts w:ascii="Calibri" w:hAnsi="Calibri" w:cs="Times New Roman"/>
          <w:bCs/>
        </w:rPr>
        <w:t>Hinch</w:t>
      </w:r>
      <w:proofErr w:type="spellEnd"/>
    </w:p>
    <w:p w14:paraId="7EBA7B66" w14:textId="0E702175" w:rsidR="007B57B5" w:rsidRPr="00904410" w:rsidRDefault="007B57B5" w:rsidP="007B57B5">
      <w:pPr>
        <w:spacing w:after="0"/>
        <w:ind w:left="1418"/>
        <w:rPr>
          <w:rFonts w:ascii="Calibri" w:hAnsi="Calibri" w:cs="Times New Roman"/>
          <w:bCs/>
        </w:rPr>
      </w:pPr>
      <w:r w:rsidRPr="00904410">
        <w:rPr>
          <w:rFonts w:ascii="Calibri" w:hAnsi="Calibri" w:cs="Times New Roman"/>
          <w:bCs/>
        </w:rPr>
        <w:t>Motion passed (unanimous</w:t>
      </w:r>
      <w:r w:rsidR="00CE1574" w:rsidRPr="00904410">
        <w:rPr>
          <w:rFonts w:ascii="Calibri" w:hAnsi="Calibri" w:cs="Times New Roman"/>
          <w:bCs/>
        </w:rPr>
        <w:t xml:space="preserve"> with two abstentions</w:t>
      </w:r>
      <w:r w:rsidRPr="00904410">
        <w:rPr>
          <w:rFonts w:ascii="Calibri" w:hAnsi="Calibri" w:cs="Times New Roman"/>
          <w:bCs/>
        </w:rPr>
        <w:t>)</w:t>
      </w:r>
    </w:p>
    <w:p w14:paraId="3EFA16A8" w14:textId="77777777" w:rsidR="007B57B5" w:rsidRPr="00904410" w:rsidRDefault="007B57B5" w:rsidP="007B57B5">
      <w:pPr>
        <w:pStyle w:val="ListParagraph"/>
        <w:ind w:left="709"/>
        <w:rPr>
          <w:rFonts w:ascii="Calibri" w:hAnsi="Calibri" w:cs="Times New Roman"/>
          <w:bCs/>
        </w:rPr>
      </w:pPr>
    </w:p>
    <w:p w14:paraId="0A950551" w14:textId="77777777" w:rsidR="00FC2576" w:rsidRPr="00904410" w:rsidRDefault="00FC2576" w:rsidP="00FC2576">
      <w:pPr>
        <w:pStyle w:val="ListParagraph"/>
        <w:numPr>
          <w:ilvl w:val="0"/>
          <w:numId w:val="1"/>
        </w:numPr>
        <w:rPr>
          <w:rFonts w:ascii="Calibri" w:hAnsi="Calibri" w:cs="Times New Roman"/>
          <w:b/>
          <w:bCs/>
        </w:rPr>
      </w:pPr>
      <w:r w:rsidRPr="00904410">
        <w:rPr>
          <w:rFonts w:ascii="Calibri" w:hAnsi="Calibri" w:cs="Times New Roman"/>
          <w:b/>
          <w:bCs/>
        </w:rPr>
        <w:t>Business Arising</w:t>
      </w:r>
    </w:p>
    <w:p w14:paraId="392F87E1" w14:textId="2651625B" w:rsidR="007B57B5" w:rsidRPr="00904410" w:rsidRDefault="00FC2576" w:rsidP="00FC2576">
      <w:pPr>
        <w:pStyle w:val="ListParagraph"/>
        <w:rPr>
          <w:rFonts w:ascii="Calibri" w:hAnsi="Calibri" w:cs="Times New Roman"/>
          <w:bCs/>
        </w:rPr>
      </w:pPr>
      <w:r w:rsidRPr="00904410">
        <w:rPr>
          <w:rFonts w:ascii="Calibri" w:hAnsi="Calibri" w:cs="Times New Roman"/>
          <w:bCs/>
        </w:rPr>
        <w:t xml:space="preserve">No new business arising from the minutes </w:t>
      </w:r>
    </w:p>
    <w:p w14:paraId="69E656C0" w14:textId="77777777" w:rsidR="00FC2576" w:rsidRPr="00904410" w:rsidRDefault="00FC2576" w:rsidP="00FC2576">
      <w:pPr>
        <w:pStyle w:val="ListParagraph"/>
        <w:rPr>
          <w:rFonts w:ascii="Calibri" w:hAnsi="Calibri" w:cs="Times New Roman"/>
          <w:bCs/>
        </w:rPr>
      </w:pPr>
    </w:p>
    <w:p w14:paraId="48F026CA" w14:textId="6C1542ED" w:rsidR="00FC2576" w:rsidRPr="00904410" w:rsidRDefault="00FC2576" w:rsidP="00FC2576">
      <w:pPr>
        <w:pStyle w:val="ListParagraph"/>
        <w:keepNext/>
        <w:numPr>
          <w:ilvl w:val="0"/>
          <w:numId w:val="1"/>
        </w:numPr>
        <w:ind w:left="709" w:hanging="284"/>
        <w:rPr>
          <w:rFonts w:ascii="Calibri" w:hAnsi="Calibri" w:cs="Times New Roman"/>
          <w:b/>
          <w:bCs/>
          <w:lang w:val="en-CA"/>
        </w:rPr>
      </w:pPr>
      <w:r w:rsidRPr="00904410">
        <w:rPr>
          <w:rFonts w:ascii="Calibri" w:hAnsi="Calibri" w:cs="Times New Roman"/>
          <w:b/>
          <w:bCs/>
          <w:lang w:val="en-CA"/>
        </w:rPr>
        <w:t>P</w:t>
      </w:r>
      <w:r w:rsidR="00840136" w:rsidRPr="00904410">
        <w:rPr>
          <w:rFonts w:ascii="Calibri" w:hAnsi="Calibri" w:cs="Times New Roman"/>
          <w:b/>
          <w:bCs/>
          <w:lang w:val="en-CA"/>
        </w:rPr>
        <w:t xml:space="preserve">resident’s Report – Dawn </w:t>
      </w:r>
      <w:proofErr w:type="spellStart"/>
      <w:r w:rsidR="00840136" w:rsidRPr="00904410">
        <w:rPr>
          <w:rFonts w:ascii="Calibri" w:hAnsi="Calibri" w:cs="Times New Roman"/>
          <w:b/>
          <w:bCs/>
          <w:lang w:val="en-CA"/>
        </w:rPr>
        <w:t>Trussell</w:t>
      </w:r>
      <w:proofErr w:type="spellEnd"/>
    </w:p>
    <w:p w14:paraId="63D1A466" w14:textId="5986E496" w:rsidR="00840136" w:rsidRPr="00904410" w:rsidRDefault="00840136" w:rsidP="00840136">
      <w:pPr>
        <w:pStyle w:val="ListParagraph"/>
        <w:keepNext/>
        <w:ind w:left="709"/>
        <w:rPr>
          <w:rFonts w:ascii="Calibri" w:hAnsi="Calibri" w:cs="Times New Roman"/>
          <w:bCs/>
          <w:lang w:val="en-CA"/>
        </w:rPr>
      </w:pPr>
      <w:r w:rsidRPr="00904410">
        <w:rPr>
          <w:rFonts w:ascii="Calibri" w:hAnsi="Calibri" w:cs="Times New Roman"/>
          <w:bCs/>
          <w:lang w:val="en-CA"/>
        </w:rPr>
        <w:t xml:space="preserve">Dawn reported that the CALS Board </w:t>
      </w:r>
      <w:r w:rsidR="00EA51DC" w:rsidRPr="00904410">
        <w:rPr>
          <w:rFonts w:ascii="Calibri" w:hAnsi="Calibri" w:cs="Times New Roman"/>
          <w:bCs/>
          <w:lang w:val="en-CA"/>
        </w:rPr>
        <w:t>met with staff from the Federation for the Humanities and Social Sciences (FHSS) who gave an EDID presentation</w:t>
      </w:r>
      <w:r w:rsidR="00EA51DC" w:rsidRPr="00904410">
        <w:t xml:space="preserve"> </w:t>
      </w:r>
      <w:r w:rsidR="00EA51DC" w:rsidRPr="00904410">
        <w:rPr>
          <w:rFonts w:ascii="Calibri" w:hAnsi="Calibri" w:cs="Times New Roman"/>
          <w:bCs/>
          <w:lang w:val="en-CA"/>
        </w:rPr>
        <w:t xml:space="preserve">that outlined several steps they are taking </w:t>
      </w:r>
      <w:r w:rsidR="00EA51DC" w:rsidRPr="00904410">
        <w:rPr>
          <w:rFonts w:ascii="Calibri" w:hAnsi="Calibri" w:cs="Times New Roman"/>
          <w:bCs/>
          <w:lang w:val="en-CA"/>
        </w:rPr>
        <w:lastRenderedPageBreak/>
        <w:t xml:space="preserve">toward change. </w:t>
      </w:r>
      <w:r w:rsidR="00EA51DC" w:rsidRPr="00904410">
        <w:rPr>
          <w:rFonts w:ascii="Calibri" w:hAnsi="Calibri" w:cs="Times New Roman"/>
          <w:bCs/>
          <w:i/>
          <w:lang w:val="en-CA"/>
        </w:rPr>
        <w:t>Igniting Change: Final Report and Recommendations</w:t>
      </w:r>
      <w:r w:rsidR="0062632A" w:rsidRPr="00904410">
        <w:rPr>
          <w:rFonts w:ascii="Calibri" w:hAnsi="Calibri" w:cs="Times New Roman"/>
          <w:bCs/>
          <w:lang w:val="en-CA"/>
        </w:rPr>
        <w:t xml:space="preserve"> </w:t>
      </w:r>
      <w:r w:rsidR="00EA51DC" w:rsidRPr="00904410">
        <w:rPr>
          <w:rFonts w:ascii="Calibri" w:hAnsi="Calibri" w:cs="Times New Roman"/>
          <w:bCs/>
          <w:lang w:val="en-CA"/>
        </w:rPr>
        <w:t>is available on the FHSS website</w:t>
      </w:r>
      <w:r w:rsidR="0062632A" w:rsidRPr="00904410">
        <w:rPr>
          <w:rFonts w:ascii="Calibri" w:hAnsi="Calibri" w:cs="Times New Roman"/>
          <w:bCs/>
          <w:lang w:val="en-CA"/>
        </w:rPr>
        <w:t>.</w:t>
      </w:r>
    </w:p>
    <w:p w14:paraId="738F0B13" w14:textId="23F19257" w:rsidR="00CE1574" w:rsidRPr="00904410" w:rsidRDefault="00CE1574" w:rsidP="00840136">
      <w:pPr>
        <w:pStyle w:val="ListParagraph"/>
        <w:keepNext/>
        <w:ind w:left="709"/>
        <w:rPr>
          <w:rFonts w:ascii="Calibri" w:hAnsi="Calibri" w:cs="Times New Roman"/>
          <w:bCs/>
          <w:lang w:val="en-CA"/>
        </w:rPr>
      </w:pPr>
    </w:p>
    <w:p w14:paraId="0587D878" w14:textId="49F50E3D" w:rsidR="00CE1574" w:rsidRPr="00904410" w:rsidRDefault="00CE1574" w:rsidP="008F5DE0">
      <w:pPr>
        <w:pStyle w:val="ListParagraph"/>
        <w:keepNext/>
        <w:ind w:left="709"/>
        <w:rPr>
          <w:rFonts w:ascii="Calibri" w:hAnsi="Calibri" w:cs="Times New Roman"/>
          <w:bCs/>
          <w:lang w:val="en-CA"/>
        </w:rPr>
      </w:pPr>
      <w:r w:rsidRPr="00904410">
        <w:rPr>
          <w:rFonts w:ascii="Calibri" w:hAnsi="Calibri" w:cs="Times New Roman"/>
          <w:bCs/>
          <w:lang w:val="en-CA"/>
        </w:rPr>
        <w:t xml:space="preserve">Dawn reported that the Board has established </w:t>
      </w:r>
      <w:r w:rsidR="008F5DE0" w:rsidRPr="00904410">
        <w:rPr>
          <w:rFonts w:ascii="Calibri" w:hAnsi="Calibri" w:cs="Times New Roman"/>
          <w:bCs/>
          <w:lang w:val="en-CA"/>
        </w:rPr>
        <w:t>the following four</w:t>
      </w:r>
      <w:r w:rsidRPr="00904410">
        <w:rPr>
          <w:rFonts w:ascii="Calibri" w:hAnsi="Calibri" w:cs="Times New Roman"/>
          <w:bCs/>
          <w:lang w:val="en-CA"/>
        </w:rPr>
        <w:t xml:space="preserve"> ad hoc committees</w:t>
      </w:r>
      <w:r w:rsidR="008F5DE0" w:rsidRPr="00904410">
        <w:rPr>
          <w:rFonts w:ascii="Calibri" w:hAnsi="Calibri" w:cs="Times New Roman"/>
          <w:bCs/>
          <w:lang w:val="en-CA"/>
        </w:rPr>
        <w:t>: Awards and Grants Committee, Communications Committee, Anti-Oppression Committee, and Outreach Committee.</w:t>
      </w:r>
    </w:p>
    <w:p w14:paraId="03604A4F" w14:textId="5F18BE99" w:rsidR="00CE1574" w:rsidRPr="00904410" w:rsidRDefault="00CE1574" w:rsidP="00840136">
      <w:pPr>
        <w:pStyle w:val="ListParagraph"/>
        <w:keepNext/>
        <w:ind w:left="709"/>
        <w:rPr>
          <w:rFonts w:ascii="Calibri" w:hAnsi="Calibri" w:cs="Times New Roman"/>
          <w:bCs/>
          <w:lang w:val="en-CA"/>
        </w:rPr>
      </w:pPr>
    </w:p>
    <w:p w14:paraId="3A9320C3" w14:textId="00F0802A" w:rsidR="007D4EB8" w:rsidRPr="00904410" w:rsidRDefault="001C338A" w:rsidP="008F5DE0">
      <w:pPr>
        <w:pStyle w:val="ListParagraph"/>
        <w:keepNext/>
        <w:ind w:left="709"/>
        <w:rPr>
          <w:rFonts w:ascii="Calibri" w:hAnsi="Calibri" w:cs="Times New Roman"/>
          <w:bCs/>
          <w:lang w:val="en-CA"/>
        </w:rPr>
      </w:pPr>
      <w:r w:rsidRPr="00904410">
        <w:rPr>
          <w:rFonts w:ascii="Calibri" w:hAnsi="Calibri" w:cs="Times New Roman"/>
          <w:bCs/>
          <w:lang w:val="en-CA"/>
        </w:rPr>
        <w:t xml:space="preserve">The Board held two meetings in the past year – the first meeting </w:t>
      </w:r>
      <w:proofErr w:type="gramStart"/>
      <w:r w:rsidRPr="00904410">
        <w:rPr>
          <w:rFonts w:ascii="Calibri" w:hAnsi="Calibri" w:cs="Times New Roman"/>
          <w:bCs/>
          <w:lang w:val="en-CA"/>
        </w:rPr>
        <w:t>was held</w:t>
      </w:r>
      <w:proofErr w:type="gramEnd"/>
      <w:r w:rsidRPr="00904410">
        <w:rPr>
          <w:rFonts w:ascii="Calibri" w:hAnsi="Calibri" w:cs="Times New Roman"/>
          <w:bCs/>
          <w:lang w:val="en-CA"/>
        </w:rPr>
        <w:t xml:space="preserve"> virtually on September 25, 2021 and the second was a two-day retreat that was a mix of in person and virtual participation held on May 18 &amp; 19, 2022. During the Board retreat, the Board </w:t>
      </w:r>
      <w:proofErr w:type="gramStart"/>
      <w:r w:rsidRPr="00904410">
        <w:rPr>
          <w:rFonts w:ascii="Calibri" w:hAnsi="Calibri" w:cs="Times New Roman"/>
          <w:bCs/>
          <w:lang w:val="en-CA"/>
        </w:rPr>
        <w:t>was led</w:t>
      </w:r>
      <w:proofErr w:type="gramEnd"/>
      <w:r w:rsidRPr="00904410">
        <w:rPr>
          <w:rFonts w:ascii="Calibri" w:hAnsi="Calibri" w:cs="Times New Roman"/>
          <w:bCs/>
          <w:lang w:val="en-CA"/>
        </w:rPr>
        <w:t xml:space="preserve"> </w:t>
      </w:r>
      <w:r w:rsidR="0062632A" w:rsidRPr="00904410">
        <w:rPr>
          <w:rFonts w:ascii="Calibri" w:hAnsi="Calibri" w:cs="Times New Roman"/>
          <w:bCs/>
          <w:lang w:val="en-CA"/>
        </w:rPr>
        <w:t xml:space="preserve">through a process of creating our ‘story’ that reflects mission, vision and values of CALS. </w:t>
      </w:r>
      <w:r w:rsidRPr="00904410">
        <w:rPr>
          <w:rFonts w:ascii="Calibri" w:hAnsi="Calibri" w:cs="Times New Roman"/>
          <w:bCs/>
          <w:lang w:val="en-CA"/>
        </w:rPr>
        <w:t xml:space="preserve"> </w:t>
      </w:r>
    </w:p>
    <w:p w14:paraId="7F61F0C8" w14:textId="77777777" w:rsidR="008F5DE0" w:rsidRPr="00904410" w:rsidRDefault="008F5DE0" w:rsidP="008F5DE0">
      <w:pPr>
        <w:pStyle w:val="ListParagraph"/>
        <w:keepNext/>
        <w:ind w:left="709"/>
        <w:rPr>
          <w:rFonts w:ascii="Calibri" w:hAnsi="Calibri" w:cs="Times New Roman"/>
          <w:bCs/>
          <w:lang w:val="en-CA"/>
        </w:rPr>
      </w:pPr>
    </w:p>
    <w:p w14:paraId="57FCE1FF" w14:textId="125796EF" w:rsidR="007B57B5" w:rsidRPr="00904410" w:rsidRDefault="007B57B5" w:rsidP="00775D93">
      <w:pPr>
        <w:pStyle w:val="ListParagraph"/>
        <w:numPr>
          <w:ilvl w:val="0"/>
          <w:numId w:val="1"/>
        </w:numPr>
        <w:rPr>
          <w:rFonts w:ascii="Calibri" w:hAnsi="Calibri" w:cs="Times New Roman"/>
          <w:bCs/>
        </w:rPr>
      </w:pPr>
      <w:r w:rsidRPr="00904410">
        <w:rPr>
          <w:rFonts w:ascii="Calibri" w:hAnsi="Calibri" w:cs="Times New Roman"/>
          <w:b/>
          <w:bCs/>
        </w:rPr>
        <w:t>Financial report</w:t>
      </w:r>
      <w:r w:rsidR="007D4EB8" w:rsidRPr="00904410">
        <w:rPr>
          <w:rFonts w:ascii="Calibri" w:hAnsi="Calibri" w:cs="Times New Roman"/>
          <w:bCs/>
        </w:rPr>
        <w:t xml:space="preserve"> </w:t>
      </w:r>
      <w:r w:rsidR="00840136" w:rsidRPr="00904410">
        <w:rPr>
          <w:rFonts w:ascii="Calibri" w:hAnsi="Calibri" w:cs="Times New Roman"/>
          <w:b/>
          <w:bCs/>
        </w:rPr>
        <w:t xml:space="preserve">– Luke </w:t>
      </w:r>
      <w:proofErr w:type="spellStart"/>
      <w:r w:rsidR="00840136" w:rsidRPr="00904410">
        <w:rPr>
          <w:rFonts w:ascii="Calibri" w:hAnsi="Calibri" w:cs="Times New Roman"/>
          <w:b/>
          <w:bCs/>
        </w:rPr>
        <w:t>Potwarka</w:t>
      </w:r>
      <w:proofErr w:type="spellEnd"/>
    </w:p>
    <w:p w14:paraId="0D4BF03C" w14:textId="602505C5" w:rsidR="007B57B5" w:rsidRPr="00904410" w:rsidRDefault="00840136" w:rsidP="00690B02">
      <w:pPr>
        <w:ind w:firstLine="720"/>
        <w:rPr>
          <w:rFonts w:ascii="Calibri" w:hAnsi="Calibri" w:cs="Times New Roman"/>
        </w:rPr>
      </w:pPr>
      <w:r w:rsidRPr="00904410">
        <w:rPr>
          <w:rFonts w:ascii="Calibri" w:hAnsi="Calibri" w:cs="Times New Roman"/>
        </w:rPr>
        <w:t>As Treasurer, Luke</w:t>
      </w:r>
      <w:r w:rsidR="009B3617" w:rsidRPr="00904410">
        <w:rPr>
          <w:rFonts w:ascii="Calibri" w:hAnsi="Calibri" w:cs="Times New Roman"/>
        </w:rPr>
        <w:t xml:space="preserve"> the CALS financial report for the period of </w:t>
      </w:r>
      <w:r w:rsidR="001C338A" w:rsidRPr="00904410">
        <w:rPr>
          <w:rFonts w:ascii="Calibri" w:hAnsi="Calibri" w:cs="Times New Roman"/>
        </w:rPr>
        <w:t>May 1, 2021 to April 30, 2022.</w:t>
      </w:r>
    </w:p>
    <w:p w14:paraId="075B49F6" w14:textId="35AA3DCE" w:rsidR="001C338A" w:rsidRPr="00904410" w:rsidRDefault="001C338A" w:rsidP="000A04BA">
      <w:pPr>
        <w:ind w:left="720"/>
        <w:rPr>
          <w:rFonts w:ascii="Calibri" w:hAnsi="Calibri" w:cs="Times New Roman"/>
        </w:rPr>
      </w:pPr>
      <w:r w:rsidRPr="00904410">
        <w:rPr>
          <w:rFonts w:ascii="Calibri" w:hAnsi="Calibri" w:cs="Times New Roman"/>
        </w:rPr>
        <w:t xml:space="preserve">Luke asked for a motion to contract </w:t>
      </w:r>
      <w:r w:rsidR="000A04BA" w:rsidRPr="00904410">
        <w:rPr>
          <w:rFonts w:ascii="Calibri" w:hAnsi="Calibri" w:cs="Times New Roman"/>
        </w:rPr>
        <w:t xml:space="preserve">Clarke Starke &amp; </w:t>
      </w:r>
      <w:proofErr w:type="spellStart"/>
      <w:r w:rsidR="000A04BA" w:rsidRPr="00904410">
        <w:rPr>
          <w:rFonts w:ascii="Calibri" w:hAnsi="Calibri" w:cs="Times New Roman"/>
        </w:rPr>
        <w:t>Diegel</w:t>
      </w:r>
      <w:proofErr w:type="spellEnd"/>
      <w:r w:rsidR="000A04BA" w:rsidRPr="00904410">
        <w:rPr>
          <w:rFonts w:ascii="Calibri" w:hAnsi="Calibri" w:cs="Times New Roman"/>
        </w:rPr>
        <w:t xml:space="preserve">, Chartered Professional Accountants based in Kitchener, Ontario, </w:t>
      </w:r>
      <w:r w:rsidRPr="00904410">
        <w:rPr>
          <w:rFonts w:ascii="Calibri" w:hAnsi="Calibri" w:cs="Times New Roman"/>
        </w:rPr>
        <w:t>for income tax purposes.</w:t>
      </w:r>
    </w:p>
    <w:p w14:paraId="1AC0EA3F" w14:textId="77777777" w:rsidR="001C338A" w:rsidRPr="00904410" w:rsidRDefault="001C338A" w:rsidP="001C338A">
      <w:pPr>
        <w:spacing w:line="240" w:lineRule="auto"/>
        <w:ind w:firstLine="720"/>
        <w:rPr>
          <w:rFonts w:ascii="Calibri" w:hAnsi="Calibri" w:cs="Times New Roman"/>
          <w:bCs/>
        </w:rPr>
      </w:pPr>
      <w:r w:rsidRPr="00904410">
        <w:rPr>
          <w:rFonts w:ascii="Calibri" w:hAnsi="Calibri" w:cs="Times New Roman"/>
          <w:bCs/>
        </w:rPr>
        <w:t xml:space="preserve">Moved by: Heather </w:t>
      </w:r>
      <w:proofErr w:type="spellStart"/>
      <w:r w:rsidRPr="00904410">
        <w:rPr>
          <w:rFonts w:ascii="Calibri" w:hAnsi="Calibri" w:cs="Times New Roman"/>
          <w:bCs/>
        </w:rPr>
        <w:t>Mair</w:t>
      </w:r>
      <w:proofErr w:type="spellEnd"/>
    </w:p>
    <w:p w14:paraId="158D21D5" w14:textId="3EEE2E36" w:rsidR="001C338A" w:rsidRPr="00904410" w:rsidRDefault="001C338A" w:rsidP="001C338A">
      <w:pPr>
        <w:spacing w:line="240" w:lineRule="auto"/>
        <w:ind w:firstLine="720"/>
        <w:rPr>
          <w:rFonts w:ascii="Calibri" w:hAnsi="Calibri" w:cs="Times New Roman"/>
          <w:bCs/>
        </w:rPr>
      </w:pPr>
      <w:r w:rsidRPr="00904410">
        <w:rPr>
          <w:rFonts w:ascii="Calibri" w:hAnsi="Calibri" w:cs="Times New Roman"/>
          <w:bCs/>
        </w:rPr>
        <w:t xml:space="preserve">Seconded by: Fenton </w:t>
      </w:r>
      <w:proofErr w:type="spellStart"/>
      <w:r w:rsidRPr="00904410">
        <w:rPr>
          <w:rFonts w:ascii="Calibri" w:hAnsi="Calibri" w:cs="Times New Roman"/>
          <w:bCs/>
        </w:rPr>
        <w:t>Litwiller</w:t>
      </w:r>
      <w:proofErr w:type="spellEnd"/>
    </w:p>
    <w:p w14:paraId="2A59C3C5" w14:textId="50EAD8CC" w:rsidR="001C338A" w:rsidRPr="00904410" w:rsidRDefault="001C338A" w:rsidP="001C338A">
      <w:pPr>
        <w:spacing w:line="240" w:lineRule="auto"/>
        <w:ind w:firstLine="720"/>
        <w:rPr>
          <w:rFonts w:ascii="Calibri" w:hAnsi="Calibri" w:cs="Times New Roman"/>
          <w:bCs/>
        </w:rPr>
      </w:pPr>
      <w:r w:rsidRPr="00904410">
        <w:rPr>
          <w:rFonts w:ascii="Calibri" w:hAnsi="Calibri" w:cs="Times New Roman"/>
          <w:bCs/>
        </w:rPr>
        <w:t>Motion passed (unanimous)</w:t>
      </w:r>
    </w:p>
    <w:p w14:paraId="5C8BEB5D" w14:textId="2775B5FF" w:rsidR="000A04BA" w:rsidRPr="00904410" w:rsidRDefault="000A04BA" w:rsidP="000A04BA">
      <w:pPr>
        <w:spacing w:line="240" w:lineRule="auto"/>
        <w:ind w:left="720"/>
        <w:rPr>
          <w:rFonts w:ascii="Calibri" w:hAnsi="Calibri" w:cs="Times New Roman"/>
          <w:bCs/>
        </w:rPr>
      </w:pPr>
      <w:r w:rsidRPr="00904410">
        <w:rPr>
          <w:rFonts w:ascii="Calibri" w:hAnsi="Calibri" w:cs="Times New Roman"/>
          <w:bCs/>
        </w:rPr>
        <w:t>Discussion ensued around whether there is leadership within the company from equity-deserving groups. This is currently unknown but it is something that Luke will look into.</w:t>
      </w:r>
    </w:p>
    <w:p w14:paraId="71AC531D" w14:textId="3635A3C3" w:rsidR="0093594A" w:rsidRPr="00904410" w:rsidRDefault="0093594A" w:rsidP="003976BF">
      <w:pPr>
        <w:pStyle w:val="Default"/>
        <w:rPr>
          <w:rFonts w:ascii="Calibri" w:hAnsi="Calibri" w:cs="Times New Roman"/>
          <w:color w:val="auto"/>
          <w:sz w:val="22"/>
          <w:szCs w:val="22"/>
        </w:rPr>
      </w:pPr>
    </w:p>
    <w:p w14:paraId="34C8C526" w14:textId="75175420" w:rsidR="0093594A" w:rsidRPr="00904410" w:rsidRDefault="0093594A" w:rsidP="0093594A">
      <w:pPr>
        <w:pStyle w:val="Default"/>
        <w:numPr>
          <w:ilvl w:val="0"/>
          <w:numId w:val="1"/>
        </w:numPr>
        <w:rPr>
          <w:rFonts w:ascii="Calibri" w:hAnsi="Calibri" w:cs="Times New Roman"/>
          <w:b/>
          <w:color w:val="auto"/>
          <w:sz w:val="22"/>
          <w:szCs w:val="22"/>
        </w:rPr>
      </w:pPr>
      <w:r w:rsidRPr="00904410">
        <w:rPr>
          <w:rFonts w:ascii="Calibri" w:hAnsi="Calibri" w:cs="Times New Roman"/>
          <w:b/>
          <w:color w:val="auto"/>
          <w:sz w:val="22"/>
          <w:szCs w:val="22"/>
        </w:rPr>
        <w:t>Report of the Editor of Leisure/</w:t>
      </w:r>
      <w:proofErr w:type="spellStart"/>
      <w:r w:rsidRPr="00904410">
        <w:rPr>
          <w:rFonts w:ascii="Calibri" w:hAnsi="Calibri" w:cs="Times New Roman"/>
          <w:b/>
          <w:color w:val="auto"/>
          <w:sz w:val="22"/>
          <w:szCs w:val="22"/>
        </w:rPr>
        <w:t>Loisir</w:t>
      </w:r>
      <w:proofErr w:type="spellEnd"/>
      <w:r w:rsidRPr="00904410">
        <w:rPr>
          <w:rFonts w:ascii="Calibri" w:hAnsi="Calibri" w:cs="Times New Roman"/>
          <w:b/>
          <w:color w:val="auto"/>
          <w:sz w:val="22"/>
          <w:szCs w:val="22"/>
        </w:rPr>
        <w:t xml:space="preserve"> – Rebecca </w:t>
      </w:r>
      <w:proofErr w:type="spellStart"/>
      <w:r w:rsidRPr="00904410">
        <w:rPr>
          <w:rFonts w:ascii="Calibri" w:hAnsi="Calibri" w:cs="Times New Roman"/>
          <w:b/>
          <w:color w:val="auto"/>
          <w:sz w:val="22"/>
          <w:szCs w:val="22"/>
        </w:rPr>
        <w:t>Genoe</w:t>
      </w:r>
      <w:proofErr w:type="spellEnd"/>
    </w:p>
    <w:p w14:paraId="138817D2" w14:textId="5B8F7AED" w:rsidR="003976BF" w:rsidRPr="00904410" w:rsidRDefault="003976BF" w:rsidP="003976BF">
      <w:pPr>
        <w:pStyle w:val="Default"/>
        <w:ind w:left="720"/>
        <w:rPr>
          <w:rFonts w:ascii="Calibri" w:hAnsi="Calibri" w:cs="Times New Roman"/>
          <w:color w:val="auto"/>
          <w:sz w:val="22"/>
          <w:szCs w:val="22"/>
        </w:rPr>
      </w:pPr>
      <w:r w:rsidRPr="00904410">
        <w:rPr>
          <w:rFonts w:ascii="Calibri" w:hAnsi="Calibri" w:cs="Times New Roman"/>
          <w:color w:val="auto"/>
          <w:sz w:val="22"/>
          <w:szCs w:val="22"/>
        </w:rPr>
        <w:t>Rebecca reported the following journal updates:</w:t>
      </w:r>
    </w:p>
    <w:p w14:paraId="67E33698" w14:textId="7BE5DB85" w:rsidR="000A04BA" w:rsidRPr="00904410" w:rsidRDefault="000A04BA" w:rsidP="000A04BA">
      <w:pPr>
        <w:pStyle w:val="ListParagraph"/>
        <w:numPr>
          <w:ilvl w:val="0"/>
          <w:numId w:val="20"/>
        </w:numPr>
        <w:rPr>
          <w:rFonts w:ascii="Calibri" w:hAnsi="Calibri" w:cs="Times New Roman"/>
        </w:rPr>
      </w:pPr>
      <w:r w:rsidRPr="00904410">
        <w:rPr>
          <w:rFonts w:ascii="Calibri" w:hAnsi="Calibri" w:cs="Times New Roman"/>
        </w:rPr>
        <w:t>Submissions to the journal have been increasing this year compared to last year.  We have received 56 manuscripts so far this year, compared to 61 at the end of December in 2021.</w:t>
      </w:r>
    </w:p>
    <w:p w14:paraId="12B25E15" w14:textId="77777777" w:rsidR="000A04BA" w:rsidRPr="00904410" w:rsidRDefault="000A04BA" w:rsidP="000A04BA">
      <w:pPr>
        <w:pStyle w:val="ListParagraph"/>
        <w:numPr>
          <w:ilvl w:val="0"/>
          <w:numId w:val="20"/>
        </w:numPr>
        <w:rPr>
          <w:rFonts w:ascii="Calibri" w:hAnsi="Calibri" w:cs="Times New Roman"/>
        </w:rPr>
      </w:pPr>
      <w:r w:rsidRPr="00904410">
        <w:rPr>
          <w:rFonts w:ascii="Calibri" w:hAnsi="Calibri" w:cs="Times New Roman"/>
        </w:rPr>
        <w:t>Our special issues (Leisure and Anti-Racism, and Engaging Struggle) are progressing well.  Although there were some minor delays due to Omicron in January, we are on track for both issues to come out in early 2023.</w:t>
      </w:r>
    </w:p>
    <w:p w14:paraId="5FCFFE94" w14:textId="19F2331B" w:rsidR="000A04BA" w:rsidRPr="00904410" w:rsidRDefault="000A04BA" w:rsidP="000A04BA">
      <w:pPr>
        <w:pStyle w:val="ListParagraph"/>
        <w:numPr>
          <w:ilvl w:val="0"/>
          <w:numId w:val="20"/>
        </w:numPr>
        <w:rPr>
          <w:rFonts w:ascii="Calibri" w:hAnsi="Calibri" w:cs="Times New Roman"/>
        </w:rPr>
      </w:pPr>
      <w:r w:rsidRPr="00904410">
        <w:rPr>
          <w:rFonts w:ascii="Calibri" w:hAnsi="Calibri" w:cs="Times New Roman"/>
        </w:rPr>
        <w:t>We sent out a call for a special issue guest edited by Dr. Karen Gallant and Dr. Darla Fortune on leisure, inclusion, and belonging.  Five-hundred word abstracts are due on September 30, 2022.</w:t>
      </w:r>
    </w:p>
    <w:p w14:paraId="49666163" w14:textId="04A7AC5F" w:rsidR="000A04BA" w:rsidRPr="00904410" w:rsidRDefault="000A04BA" w:rsidP="000A04BA">
      <w:pPr>
        <w:pStyle w:val="ListParagraph"/>
        <w:numPr>
          <w:ilvl w:val="0"/>
          <w:numId w:val="20"/>
        </w:numPr>
        <w:rPr>
          <w:rFonts w:ascii="Calibri" w:hAnsi="Calibri" w:cs="Times New Roman"/>
        </w:rPr>
      </w:pPr>
      <w:r w:rsidRPr="00904410">
        <w:rPr>
          <w:rFonts w:ascii="Calibri" w:hAnsi="Calibri" w:cs="Times New Roman"/>
        </w:rPr>
        <w:t xml:space="preserve">Volume 46 issue 2 </w:t>
      </w:r>
      <w:proofErr w:type="gramStart"/>
      <w:r w:rsidRPr="00904410">
        <w:rPr>
          <w:rFonts w:ascii="Calibri" w:hAnsi="Calibri" w:cs="Times New Roman"/>
        </w:rPr>
        <w:t>was recently published</w:t>
      </w:r>
      <w:proofErr w:type="gramEnd"/>
      <w:r w:rsidRPr="00904410">
        <w:rPr>
          <w:rFonts w:ascii="Calibri" w:hAnsi="Calibri" w:cs="Times New Roman"/>
        </w:rPr>
        <w:t xml:space="preserve"> and is available online. Issue 3 </w:t>
      </w:r>
      <w:proofErr w:type="gramStart"/>
      <w:r w:rsidRPr="00904410">
        <w:rPr>
          <w:rFonts w:ascii="Calibri" w:hAnsi="Calibri" w:cs="Times New Roman"/>
        </w:rPr>
        <w:t>will be published</w:t>
      </w:r>
      <w:proofErr w:type="gramEnd"/>
      <w:r w:rsidRPr="00904410">
        <w:rPr>
          <w:rFonts w:ascii="Calibri" w:hAnsi="Calibri" w:cs="Times New Roman"/>
        </w:rPr>
        <w:t xml:space="preserve"> in August.</w:t>
      </w:r>
    </w:p>
    <w:p w14:paraId="77B2E2D6" w14:textId="77777777" w:rsidR="000A04BA" w:rsidRPr="00904410" w:rsidRDefault="000A04BA" w:rsidP="000A04BA">
      <w:pPr>
        <w:pStyle w:val="ListParagraph"/>
        <w:numPr>
          <w:ilvl w:val="0"/>
          <w:numId w:val="20"/>
        </w:numPr>
        <w:rPr>
          <w:rFonts w:ascii="Calibri" w:hAnsi="Calibri" w:cs="Times New Roman"/>
        </w:rPr>
      </w:pPr>
      <w:r w:rsidRPr="00904410">
        <w:rPr>
          <w:rFonts w:ascii="Calibri" w:hAnsi="Calibri" w:cs="Times New Roman"/>
        </w:rPr>
        <w:t>Our journal metrics have recently been updated on the Leisure/</w:t>
      </w:r>
      <w:proofErr w:type="spellStart"/>
      <w:r w:rsidRPr="00904410">
        <w:rPr>
          <w:rFonts w:ascii="Calibri" w:hAnsi="Calibri" w:cs="Times New Roman"/>
        </w:rPr>
        <w:t>Loisir</w:t>
      </w:r>
      <w:proofErr w:type="spellEnd"/>
      <w:r w:rsidRPr="00904410">
        <w:rPr>
          <w:rFonts w:ascii="Calibri" w:hAnsi="Calibri" w:cs="Times New Roman"/>
        </w:rPr>
        <w:t xml:space="preserve"> website, indicating improvements in average time to first decision as well as a lower acceptance rate:</w:t>
      </w:r>
    </w:p>
    <w:p w14:paraId="24B51DB6" w14:textId="77777777" w:rsidR="000A04BA" w:rsidRPr="00904410" w:rsidRDefault="000A04BA" w:rsidP="000A04BA">
      <w:pPr>
        <w:pStyle w:val="ListParagraph"/>
        <w:numPr>
          <w:ilvl w:val="1"/>
          <w:numId w:val="20"/>
        </w:numPr>
        <w:rPr>
          <w:rFonts w:ascii="Calibri" w:hAnsi="Calibri" w:cs="Times New Roman"/>
        </w:rPr>
      </w:pPr>
      <w:r w:rsidRPr="00904410">
        <w:rPr>
          <w:rFonts w:ascii="Calibri" w:hAnsi="Calibri" w:cs="Times New Roman"/>
        </w:rPr>
        <w:t>48 days avg. from submission to first decision</w:t>
      </w:r>
    </w:p>
    <w:p w14:paraId="53418D3B" w14:textId="77777777" w:rsidR="000A04BA" w:rsidRPr="00904410" w:rsidRDefault="000A04BA" w:rsidP="000A04BA">
      <w:pPr>
        <w:pStyle w:val="ListParagraph"/>
        <w:numPr>
          <w:ilvl w:val="1"/>
          <w:numId w:val="20"/>
        </w:numPr>
        <w:rPr>
          <w:rFonts w:ascii="Calibri" w:hAnsi="Calibri" w:cs="Times New Roman"/>
        </w:rPr>
      </w:pPr>
      <w:r w:rsidRPr="00904410">
        <w:rPr>
          <w:rFonts w:ascii="Calibri" w:hAnsi="Calibri" w:cs="Times New Roman"/>
        </w:rPr>
        <w:t>58 days avg. from submission to first post-review decision</w:t>
      </w:r>
    </w:p>
    <w:p w14:paraId="14D40087" w14:textId="77777777" w:rsidR="000A04BA" w:rsidRPr="00904410" w:rsidRDefault="000A04BA" w:rsidP="000A04BA">
      <w:pPr>
        <w:pStyle w:val="ListParagraph"/>
        <w:numPr>
          <w:ilvl w:val="1"/>
          <w:numId w:val="20"/>
        </w:numPr>
        <w:rPr>
          <w:rFonts w:ascii="Calibri" w:hAnsi="Calibri" w:cs="Times New Roman"/>
        </w:rPr>
      </w:pPr>
      <w:r w:rsidRPr="00904410">
        <w:rPr>
          <w:rFonts w:ascii="Calibri" w:hAnsi="Calibri" w:cs="Times New Roman"/>
        </w:rPr>
        <w:t>21 days avg. from acceptance to online publication</w:t>
      </w:r>
    </w:p>
    <w:p w14:paraId="24250AB2" w14:textId="77777777" w:rsidR="000A04BA" w:rsidRPr="00904410" w:rsidRDefault="000A04BA" w:rsidP="000A04BA">
      <w:pPr>
        <w:pStyle w:val="ListParagraph"/>
        <w:numPr>
          <w:ilvl w:val="1"/>
          <w:numId w:val="20"/>
        </w:numPr>
        <w:rPr>
          <w:rFonts w:ascii="Calibri" w:hAnsi="Calibri" w:cs="Times New Roman"/>
        </w:rPr>
      </w:pPr>
      <w:r w:rsidRPr="00904410">
        <w:rPr>
          <w:rFonts w:ascii="Calibri" w:hAnsi="Calibri" w:cs="Times New Roman"/>
        </w:rPr>
        <w:t>44% acceptance rate</w:t>
      </w:r>
    </w:p>
    <w:p w14:paraId="4B5C7968" w14:textId="21C3175A" w:rsidR="00F531E7" w:rsidRPr="00904410" w:rsidRDefault="000A04BA" w:rsidP="008F5DE0">
      <w:pPr>
        <w:ind w:left="360"/>
        <w:rPr>
          <w:rFonts w:ascii="Calibri" w:hAnsi="Calibri" w:cs="Times New Roman"/>
        </w:rPr>
      </w:pPr>
      <w:r w:rsidRPr="00904410">
        <w:rPr>
          <w:rFonts w:ascii="Calibri" w:hAnsi="Calibri" w:cs="Times New Roman"/>
        </w:rPr>
        <w:lastRenderedPageBreak/>
        <w:t>Rebecca expressed her</w:t>
      </w:r>
      <w:r w:rsidR="00B7656C" w:rsidRPr="00904410">
        <w:rPr>
          <w:rFonts w:ascii="Calibri" w:hAnsi="Calibri" w:cs="Times New Roman"/>
        </w:rPr>
        <w:t xml:space="preserve"> gratitude to </w:t>
      </w:r>
      <w:r w:rsidRPr="00904410">
        <w:rPr>
          <w:rFonts w:ascii="Calibri" w:hAnsi="Calibri" w:cs="Times New Roman"/>
        </w:rPr>
        <w:t xml:space="preserve">Editorial Board members </w:t>
      </w:r>
      <w:r w:rsidR="00B7656C" w:rsidRPr="00904410">
        <w:rPr>
          <w:rFonts w:ascii="Calibri" w:hAnsi="Calibri" w:cs="Times New Roman"/>
        </w:rPr>
        <w:t xml:space="preserve">and </w:t>
      </w:r>
      <w:r w:rsidRPr="00904410">
        <w:rPr>
          <w:rFonts w:ascii="Calibri" w:hAnsi="Calibri" w:cs="Times New Roman"/>
        </w:rPr>
        <w:t xml:space="preserve">to everyone who has reviewed a manuscript and submitted a </w:t>
      </w:r>
      <w:r w:rsidR="00B7656C" w:rsidRPr="00904410">
        <w:rPr>
          <w:rFonts w:ascii="Calibri" w:hAnsi="Calibri" w:cs="Times New Roman"/>
        </w:rPr>
        <w:t>manuscript over the past year.</w:t>
      </w:r>
    </w:p>
    <w:p w14:paraId="2661B878" w14:textId="563C21EC" w:rsidR="00637C03" w:rsidRPr="00904410" w:rsidRDefault="00B7656C" w:rsidP="00B7656C">
      <w:pPr>
        <w:pStyle w:val="ListParagraph"/>
        <w:numPr>
          <w:ilvl w:val="0"/>
          <w:numId w:val="1"/>
        </w:numPr>
        <w:rPr>
          <w:rFonts w:ascii="Calibri" w:hAnsi="Calibri" w:cs="Times New Roman"/>
          <w:b/>
        </w:rPr>
      </w:pPr>
      <w:r w:rsidRPr="00904410">
        <w:rPr>
          <w:rFonts w:ascii="Calibri" w:hAnsi="Calibri" w:cs="Times New Roman"/>
          <w:b/>
        </w:rPr>
        <w:t>Presentation of CALS 2022 Award Recipients – Darla Fortune</w:t>
      </w:r>
    </w:p>
    <w:p w14:paraId="5C12511C" w14:textId="72A9602B" w:rsidR="00AC27E0" w:rsidRPr="00904410" w:rsidRDefault="00B7656C" w:rsidP="000D5989">
      <w:pPr>
        <w:pStyle w:val="Default"/>
        <w:ind w:left="720"/>
        <w:rPr>
          <w:rFonts w:ascii="Calibri" w:hAnsi="Calibri" w:cs="Times New Roman"/>
          <w:color w:val="auto"/>
          <w:sz w:val="22"/>
          <w:szCs w:val="22"/>
        </w:rPr>
      </w:pPr>
      <w:r w:rsidRPr="00904410">
        <w:rPr>
          <w:rFonts w:ascii="Calibri" w:hAnsi="Calibri" w:cs="Times New Roman"/>
          <w:color w:val="auto"/>
          <w:sz w:val="22"/>
          <w:szCs w:val="22"/>
        </w:rPr>
        <w:t xml:space="preserve">Darla announced the </w:t>
      </w:r>
      <w:r w:rsidR="000D5989" w:rsidRPr="00904410">
        <w:rPr>
          <w:rFonts w:ascii="Calibri" w:hAnsi="Calibri" w:cs="Times New Roman"/>
          <w:color w:val="auto"/>
          <w:sz w:val="22"/>
          <w:szCs w:val="22"/>
        </w:rPr>
        <w:t>follow</w:t>
      </w:r>
      <w:r w:rsidRPr="00904410">
        <w:rPr>
          <w:rFonts w:ascii="Calibri" w:hAnsi="Calibri" w:cs="Times New Roman"/>
          <w:color w:val="auto"/>
          <w:sz w:val="22"/>
          <w:szCs w:val="22"/>
        </w:rPr>
        <w:t xml:space="preserve">ing CALS </w:t>
      </w:r>
      <w:r w:rsidR="00DB7EC0" w:rsidRPr="00904410">
        <w:rPr>
          <w:rFonts w:ascii="Calibri" w:hAnsi="Calibri" w:cs="Times New Roman"/>
          <w:color w:val="auto"/>
          <w:sz w:val="22"/>
          <w:szCs w:val="22"/>
        </w:rPr>
        <w:t>2022 award recipients</w:t>
      </w:r>
      <w:r w:rsidR="000D5989" w:rsidRPr="00904410">
        <w:rPr>
          <w:rFonts w:ascii="Calibri" w:hAnsi="Calibri" w:cs="Times New Roman"/>
          <w:color w:val="auto"/>
          <w:sz w:val="22"/>
          <w:szCs w:val="22"/>
        </w:rPr>
        <w:t>:</w:t>
      </w:r>
    </w:p>
    <w:p w14:paraId="28FFAADE" w14:textId="163B6F36" w:rsidR="00B7656C" w:rsidRPr="00904410" w:rsidRDefault="00B7656C" w:rsidP="00B7656C">
      <w:pPr>
        <w:pStyle w:val="Default"/>
        <w:ind w:left="720"/>
        <w:rPr>
          <w:rFonts w:ascii="Calibri" w:hAnsi="Calibri" w:cs="Times New Roman"/>
          <w:color w:val="auto"/>
          <w:sz w:val="22"/>
          <w:szCs w:val="22"/>
        </w:rPr>
      </w:pPr>
      <w:r w:rsidRPr="00904410">
        <w:rPr>
          <w:rFonts w:ascii="Calibri" w:hAnsi="Calibri" w:cs="Times New Roman"/>
          <w:b/>
          <w:color w:val="auto"/>
          <w:sz w:val="22"/>
          <w:szCs w:val="22"/>
        </w:rPr>
        <w:t>2022 Marion Miller Award</w:t>
      </w:r>
      <w:r w:rsidR="00DB7EC0" w:rsidRPr="00904410">
        <w:rPr>
          <w:rFonts w:ascii="Calibri" w:hAnsi="Calibri" w:cs="Times New Roman"/>
          <w:color w:val="auto"/>
          <w:sz w:val="22"/>
          <w:szCs w:val="22"/>
        </w:rPr>
        <w:t xml:space="preserve"> – awarded to Talia </w:t>
      </w:r>
      <w:proofErr w:type="spellStart"/>
      <w:r w:rsidR="00DB7EC0" w:rsidRPr="00904410">
        <w:rPr>
          <w:rFonts w:ascii="Calibri" w:hAnsi="Calibri" w:cs="Times New Roman"/>
          <w:color w:val="auto"/>
          <w:sz w:val="22"/>
          <w:szCs w:val="22"/>
        </w:rPr>
        <w:t>Ritondo</w:t>
      </w:r>
      <w:proofErr w:type="spellEnd"/>
      <w:r w:rsidRPr="00904410">
        <w:rPr>
          <w:rFonts w:ascii="Calibri" w:hAnsi="Calibri" w:cs="Times New Roman"/>
          <w:color w:val="auto"/>
          <w:sz w:val="22"/>
          <w:szCs w:val="22"/>
        </w:rPr>
        <w:t xml:space="preserve">, </w:t>
      </w:r>
      <w:r w:rsidR="00DB7EC0" w:rsidRPr="00904410">
        <w:rPr>
          <w:rFonts w:ascii="Calibri" w:hAnsi="Calibri" w:cs="Times New Roman"/>
          <w:color w:val="auto"/>
          <w:sz w:val="22"/>
          <w:szCs w:val="22"/>
        </w:rPr>
        <w:t xml:space="preserve">Brock </w:t>
      </w:r>
      <w:r w:rsidRPr="00904410">
        <w:rPr>
          <w:rFonts w:ascii="Calibri" w:hAnsi="Calibri" w:cs="Times New Roman"/>
          <w:color w:val="auto"/>
          <w:sz w:val="22"/>
          <w:szCs w:val="22"/>
        </w:rPr>
        <w:t xml:space="preserve">University </w:t>
      </w:r>
    </w:p>
    <w:p w14:paraId="734AD77E" w14:textId="4617CA26" w:rsidR="00B7656C" w:rsidRPr="00904410" w:rsidRDefault="00B7656C" w:rsidP="00B7656C">
      <w:pPr>
        <w:pStyle w:val="Default"/>
        <w:ind w:left="720"/>
        <w:rPr>
          <w:rFonts w:ascii="Calibri" w:hAnsi="Calibri" w:cs="Times New Roman"/>
          <w:color w:val="auto"/>
          <w:sz w:val="22"/>
          <w:szCs w:val="22"/>
        </w:rPr>
      </w:pPr>
      <w:r w:rsidRPr="00904410">
        <w:rPr>
          <w:rFonts w:ascii="Calibri" w:hAnsi="Calibri" w:cs="Times New Roman"/>
          <w:color w:val="auto"/>
          <w:sz w:val="22"/>
          <w:szCs w:val="22"/>
        </w:rPr>
        <w:t>Julia’s winning paper is entitled, “</w:t>
      </w:r>
      <w:r w:rsidR="00DB7EC0" w:rsidRPr="00904410">
        <w:rPr>
          <w:rFonts w:ascii="Calibri" w:hAnsi="Calibri" w:cs="Times New Roman"/>
          <w:color w:val="auto"/>
          <w:sz w:val="22"/>
          <w:szCs w:val="22"/>
        </w:rPr>
        <w:t>A critical examination of resistance and women’s experiences in postnatal team sport: “Didn’t you just have a kid?””</w:t>
      </w:r>
    </w:p>
    <w:p w14:paraId="1939FC9B" w14:textId="1B367084" w:rsidR="00B7656C" w:rsidRPr="00904410" w:rsidRDefault="00B7656C" w:rsidP="00B7656C">
      <w:pPr>
        <w:pStyle w:val="Default"/>
        <w:ind w:left="720"/>
        <w:rPr>
          <w:rFonts w:ascii="Calibri" w:hAnsi="Calibri" w:cs="Times New Roman"/>
          <w:color w:val="auto"/>
          <w:sz w:val="22"/>
          <w:szCs w:val="22"/>
        </w:rPr>
      </w:pPr>
      <w:r w:rsidRPr="00904410">
        <w:rPr>
          <w:rFonts w:ascii="Calibri" w:hAnsi="Calibri" w:cs="Times New Roman"/>
          <w:b/>
          <w:color w:val="auto"/>
          <w:sz w:val="22"/>
          <w:szCs w:val="22"/>
        </w:rPr>
        <w:t>2022 Emerging Scholar Award</w:t>
      </w:r>
      <w:r w:rsidR="00DB7EC0" w:rsidRPr="00904410">
        <w:rPr>
          <w:rFonts w:ascii="Calibri" w:hAnsi="Calibri" w:cs="Times New Roman"/>
          <w:color w:val="auto"/>
          <w:sz w:val="22"/>
          <w:szCs w:val="22"/>
        </w:rPr>
        <w:t xml:space="preserve"> – awarded to Dr. Kyle Rich</w:t>
      </w:r>
      <w:r w:rsidRPr="00904410">
        <w:rPr>
          <w:rFonts w:ascii="Calibri" w:hAnsi="Calibri" w:cs="Times New Roman"/>
          <w:color w:val="auto"/>
          <w:sz w:val="22"/>
          <w:szCs w:val="22"/>
        </w:rPr>
        <w:t xml:space="preserve">, </w:t>
      </w:r>
      <w:r w:rsidR="00DB7EC0" w:rsidRPr="00904410">
        <w:rPr>
          <w:rFonts w:ascii="Calibri" w:hAnsi="Calibri" w:cs="Times New Roman"/>
          <w:color w:val="auto"/>
          <w:sz w:val="22"/>
          <w:szCs w:val="22"/>
        </w:rPr>
        <w:t>Brock University</w:t>
      </w:r>
    </w:p>
    <w:p w14:paraId="609C7549" w14:textId="0CCDDF9A" w:rsidR="00B7656C" w:rsidRPr="00904410" w:rsidRDefault="00B7656C" w:rsidP="00B7656C">
      <w:pPr>
        <w:pStyle w:val="Default"/>
        <w:ind w:left="720"/>
        <w:rPr>
          <w:rFonts w:ascii="Calibri" w:hAnsi="Calibri" w:cs="Times New Roman"/>
          <w:color w:val="auto"/>
          <w:sz w:val="22"/>
          <w:szCs w:val="22"/>
        </w:rPr>
      </w:pPr>
      <w:r w:rsidRPr="00904410">
        <w:rPr>
          <w:rFonts w:ascii="Calibri" w:hAnsi="Calibri" w:cs="Times New Roman"/>
          <w:b/>
          <w:color w:val="auto"/>
          <w:sz w:val="22"/>
          <w:szCs w:val="22"/>
        </w:rPr>
        <w:t>2022 Leisure Scholar Award</w:t>
      </w:r>
      <w:r w:rsidRPr="00904410">
        <w:rPr>
          <w:rFonts w:ascii="Calibri" w:hAnsi="Calibri" w:cs="Times New Roman"/>
          <w:color w:val="auto"/>
          <w:sz w:val="22"/>
          <w:szCs w:val="22"/>
        </w:rPr>
        <w:t xml:space="preserve"> – awarded to Dr. Colleen Hood, Brock University</w:t>
      </w:r>
    </w:p>
    <w:p w14:paraId="5A8AC063" w14:textId="6C3CF762" w:rsidR="00AC27E0" w:rsidRPr="00904410" w:rsidRDefault="00AC27E0" w:rsidP="00AC27E0">
      <w:pPr>
        <w:pStyle w:val="Default"/>
        <w:ind w:left="720"/>
        <w:rPr>
          <w:rFonts w:ascii="Calibri" w:hAnsi="Calibri" w:cs="Times New Roman"/>
          <w:color w:val="auto"/>
          <w:sz w:val="22"/>
          <w:szCs w:val="22"/>
        </w:rPr>
      </w:pPr>
    </w:p>
    <w:p w14:paraId="137278A6" w14:textId="63C114D8" w:rsidR="00DB7EC0" w:rsidRPr="00904410" w:rsidRDefault="00DB7EC0" w:rsidP="00DB7EC0">
      <w:pPr>
        <w:pStyle w:val="ListParagraph"/>
        <w:numPr>
          <w:ilvl w:val="0"/>
          <w:numId w:val="1"/>
        </w:numPr>
        <w:rPr>
          <w:rFonts w:ascii="Calibri" w:hAnsi="Calibri" w:cs="Times New Roman"/>
          <w:b/>
        </w:rPr>
      </w:pPr>
      <w:r w:rsidRPr="00904410">
        <w:rPr>
          <w:rFonts w:ascii="Calibri" w:hAnsi="Calibri" w:cs="Times New Roman"/>
          <w:b/>
        </w:rPr>
        <w:t>Sub-committee Updates and Reports</w:t>
      </w:r>
    </w:p>
    <w:p w14:paraId="1478F524" w14:textId="291C42ED" w:rsidR="00DB7EC0" w:rsidRPr="00904410" w:rsidRDefault="00DB7EC0" w:rsidP="00DB7EC0">
      <w:pPr>
        <w:pStyle w:val="ListParagraph"/>
        <w:numPr>
          <w:ilvl w:val="1"/>
          <w:numId w:val="1"/>
        </w:numPr>
        <w:autoSpaceDE w:val="0"/>
        <w:autoSpaceDN w:val="0"/>
        <w:adjustRightInd w:val="0"/>
        <w:spacing w:after="0" w:line="240" w:lineRule="auto"/>
        <w:rPr>
          <w:rFonts w:ascii="Cambria" w:hAnsi="Cambria" w:cs="Cambria"/>
        </w:rPr>
      </w:pPr>
      <w:r w:rsidRPr="00904410">
        <w:rPr>
          <w:rFonts w:ascii="Cambria" w:hAnsi="Cambria" w:cs="Cambria"/>
        </w:rPr>
        <w:t>Awards and Grants Committee – Darla Fortune</w:t>
      </w:r>
    </w:p>
    <w:p w14:paraId="3C405145" w14:textId="6C081ABA" w:rsidR="0062632A" w:rsidRPr="00904410" w:rsidRDefault="0062632A" w:rsidP="0062632A">
      <w:pPr>
        <w:pStyle w:val="ListParagraph"/>
        <w:autoSpaceDE w:val="0"/>
        <w:autoSpaceDN w:val="0"/>
        <w:adjustRightInd w:val="0"/>
        <w:spacing w:after="0" w:line="240" w:lineRule="auto"/>
        <w:ind w:left="1440"/>
        <w:rPr>
          <w:rFonts w:ascii="Cambria" w:hAnsi="Cambria" w:cs="Cambria"/>
        </w:rPr>
      </w:pPr>
      <w:r w:rsidRPr="00904410">
        <w:rPr>
          <w:rFonts w:ascii="Cambria" w:hAnsi="Cambria" w:cs="Cambria"/>
        </w:rPr>
        <w:t xml:space="preserve">Darla reported that the committee has been working on creating descriptions for the legacy awards with an aim to launch these awards in January 2023. The Awards and Grants Committee will be meeting with the Anti-Oppression Committee in July 2022 </w:t>
      </w:r>
      <w:r w:rsidR="00220059" w:rsidRPr="00904410">
        <w:rPr>
          <w:rFonts w:ascii="Cambria" w:hAnsi="Cambria" w:cs="Cambria"/>
        </w:rPr>
        <w:t>in order to re-consider the awards from an EDID perspective</w:t>
      </w:r>
      <w:r w:rsidRPr="00904410">
        <w:rPr>
          <w:rFonts w:ascii="Cambria" w:hAnsi="Cambria" w:cs="Cambria"/>
        </w:rPr>
        <w:t xml:space="preserve"> </w:t>
      </w:r>
    </w:p>
    <w:p w14:paraId="7F613580" w14:textId="5F2C7512" w:rsidR="00DB7EC0" w:rsidRPr="00904410" w:rsidRDefault="00DB7EC0" w:rsidP="00DB7EC0">
      <w:pPr>
        <w:pStyle w:val="ListParagraph"/>
        <w:numPr>
          <w:ilvl w:val="1"/>
          <w:numId w:val="1"/>
        </w:numPr>
        <w:autoSpaceDE w:val="0"/>
        <w:autoSpaceDN w:val="0"/>
        <w:adjustRightInd w:val="0"/>
        <w:spacing w:after="0" w:line="240" w:lineRule="auto"/>
        <w:rPr>
          <w:rFonts w:ascii="Cambria" w:hAnsi="Cambria" w:cs="Cambria"/>
        </w:rPr>
      </w:pPr>
      <w:r w:rsidRPr="00904410">
        <w:rPr>
          <w:rFonts w:ascii="Cambria" w:hAnsi="Cambria" w:cs="Cambria"/>
        </w:rPr>
        <w:t xml:space="preserve">Communications Committee – Dawn </w:t>
      </w:r>
      <w:proofErr w:type="spellStart"/>
      <w:r w:rsidRPr="00904410">
        <w:rPr>
          <w:rFonts w:ascii="Cambria" w:hAnsi="Cambria" w:cs="Cambria"/>
        </w:rPr>
        <w:t>Trussell</w:t>
      </w:r>
      <w:proofErr w:type="spellEnd"/>
    </w:p>
    <w:p w14:paraId="47942BB9" w14:textId="5C48ACC5" w:rsidR="00220059" w:rsidRPr="00904410" w:rsidRDefault="00220059" w:rsidP="00220059">
      <w:pPr>
        <w:pStyle w:val="ListParagraph"/>
        <w:autoSpaceDE w:val="0"/>
        <w:autoSpaceDN w:val="0"/>
        <w:adjustRightInd w:val="0"/>
        <w:spacing w:after="0" w:line="240" w:lineRule="auto"/>
        <w:ind w:left="1440"/>
        <w:rPr>
          <w:rFonts w:ascii="Cambria" w:hAnsi="Cambria" w:cs="Cambria"/>
        </w:rPr>
      </w:pPr>
      <w:r w:rsidRPr="00904410">
        <w:rPr>
          <w:rFonts w:ascii="Cambria" w:hAnsi="Cambria" w:cs="Cambria"/>
        </w:rPr>
        <w:t xml:space="preserve">Dawn reported on the redesign of the CALS website. The Communications is working on a communication strategy that involves a membership audit and updating the CALS </w:t>
      </w:r>
      <w:proofErr w:type="spellStart"/>
      <w:r w:rsidRPr="00904410">
        <w:rPr>
          <w:rFonts w:ascii="Cambria" w:hAnsi="Cambria" w:cs="Cambria"/>
        </w:rPr>
        <w:t>listserve</w:t>
      </w:r>
      <w:proofErr w:type="spellEnd"/>
      <w:r w:rsidRPr="00904410">
        <w:rPr>
          <w:rFonts w:ascii="Cambria" w:hAnsi="Cambria" w:cs="Cambria"/>
        </w:rPr>
        <w:t xml:space="preserve">. </w:t>
      </w:r>
    </w:p>
    <w:p w14:paraId="7629FBA3" w14:textId="7026D43D" w:rsidR="00DB7EC0" w:rsidRPr="00904410" w:rsidRDefault="00DB7EC0" w:rsidP="00DB7EC0">
      <w:pPr>
        <w:pStyle w:val="ListParagraph"/>
        <w:numPr>
          <w:ilvl w:val="1"/>
          <w:numId w:val="1"/>
        </w:numPr>
        <w:autoSpaceDE w:val="0"/>
        <w:autoSpaceDN w:val="0"/>
        <w:adjustRightInd w:val="0"/>
        <w:spacing w:after="0" w:line="240" w:lineRule="auto"/>
        <w:rPr>
          <w:rFonts w:ascii="Cambria" w:hAnsi="Cambria" w:cs="Cambria"/>
        </w:rPr>
      </w:pPr>
      <w:r w:rsidRPr="00904410">
        <w:rPr>
          <w:rFonts w:ascii="Cambria" w:hAnsi="Cambria" w:cs="Cambria"/>
        </w:rPr>
        <w:t xml:space="preserve">Anti-Oppression Committee – Fenton </w:t>
      </w:r>
      <w:proofErr w:type="spellStart"/>
      <w:r w:rsidRPr="00904410">
        <w:rPr>
          <w:rFonts w:ascii="Cambria" w:hAnsi="Cambria" w:cs="Cambria"/>
        </w:rPr>
        <w:t>Litwiller</w:t>
      </w:r>
      <w:proofErr w:type="spellEnd"/>
    </w:p>
    <w:p w14:paraId="3FAD0BE5" w14:textId="77777777" w:rsidR="00DD0246" w:rsidRPr="00904410" w:rsidRDefault="00220059" w:rsidP="00220059">
      <w:pPr>
        <w:pStyle w:val="ListParagraph"/>
        <w:autoSpaceDE w:val="0"/>
        <w:autoSpaceDN w:val="0"/>
        <w:adjustRightInd w:val="0"/>
        <w:spacing w:after="0" w:line="240" w:lineRule="auto"/>
        <w:ind w:left="1440"/>
        <w:rPr>
          <w:rFonts w:ascii="Cambria" w:hAnsi="Cambria" w:cs="Cambria"/>
        </w:rPr>
      </w:pPr>
      <w:r w:rsidRPr="00904410">
        <w:rPr>
          <w:rFonts w:ascii="Cambria" w:hAnsi="Cambria" w:cs="Cambria"/>
        </w:rPr>
        <w:t xml:space="preserve">Fenton reported that the reason for choosing to call the committee the Anti-Oppression Committee (rather than the EDI Committee) was </w:t>
      </w:r>
      <w:proofErr w:type="gramStart"/>
      <w:r w:rsidRPr="00904410">
        <w:rPr>
          <w:rFonts w:ascii="Cambria" w:hAnsi="Cambria" w:cs="Cambria"/>
        </w:rPr>
        <w:t>to actively challenge</w:t>
      </w:r>
      <w:proofErr w:type="gramEnd"/>
      <w:r w:rsidRPr="00904410">
        <w:rPr>
          <w:rFonts w:ascii="Cambria" w:hAnsi="Cambria" w:cs="Cambria"/>
        </w:rPr>
        <w:t xml:space="preserve"> systems of oppression. The Anti-Oppression Committee is working with CCLR organizers with an aim to prioritize BIPOC</w:t>
      </w:r>
      <w:r w:rsidR="00DD0246" w:rsidRPr="00904410">
        <w:rPr>
          <w:rFonts w:ascii="Cambria" w:hAnsi="Cambria" w:cs="Cambria"/>
        </w:rPr>
        <w:t xml:space="preserve"> and LGBTQ</w:t>
      </w:r>
      <w:r w:rsidRPr="00904410">
        <w:rPr>
          <w:rFonts w:ascii="Cambria" w:hAnsi="Cambria" w:cs="Cambria"/>
        </w:rPr>
        <w:t xml:space="preserve"> small businesses whenever possible. The committee is also working on CCLR preconference </w:t>
      </w:r>
      <w:r w:rsidR="00DD0246" w:rsidRPr="00904410">
        <w:rPr>
          <w:rFonts w:ascii="Cambria" w:hAnsi="Cambria" w:cs="Cambria"/>
        </w:rPr>
        <w:t>that has a mentorship component and dedicated time for writing among BIPOC and LGBTQ students and scholars. Some of the committee’s long-term goals include:</w:t>
      </w:r>
    </w:p>
    <w:p w14:paraId="1CA91ED9" w14:textId="1B0AC44A" w:rsidR="00220059" w:rsidRPr="00904410" w:rsidRDefault="00DD0246" w:rsidP="00DD0246">
      <w:pPr>
        <w:pStyle w:val="ListParagraph"/>
        <w:numPr>
          <w:ilvl w:val="0"/>
          <w:numId w:val="25"/>
        </w:numPr>
        <w:autoSpaceDE w:val="0"/>
        <w:autoSpaceDN w:val="0"/>
        <w:adjustRightInd w:val="0"/>
        <w:spacing w:after="0" w:line="240" w:lineRule="auto"/>
        <w:rPr>
          <w:rFonts w:ascii="Cambria" w:hAnsi="Cambria" w:cs="Cambria"/>
        </w:rPr>
      </w:pPr>
      <w:r w:rsidRPr="00904410">
        <w:rPr>
          <w:rFonts w:ascii="Cambria" w:hAnsi="Cambria" w:cs="Cambria"/>
        </w:rPr>
        <w:t>Working on how to foster safer spaces at meetings and retreats and making anti-oppression work restorative</w:t>
      </w:r>
    </w:p>
    <w:p w14:paraId="0718FFDC" w14:textId="2CF88D29" w:rsidR="00DD0246" w:rsidRPr="00904410" w:rsidRDefault="00DD0246" w:rsidP="00DD0246">
      <w:pPr>
        <w:pStyle w:val="ListParagraph"/>
        <w:numPr>
          <w:ilvl w:val="0"/>
          <w:numId w:val="25"/>
        </w:numPr>
        <w:autoSpaceDE w:val="0"/>
        <w:autoSpaceDN w:val="0"/>
        <w:adjustRightInd w:val="0"/>
        <w:spacing w:after="0" w:line="240" w:lineRule="auto"/>
        <w:rPr>
          <w:rFonts w:ascii="Cambria" w:hAnsi="Cambria" w:cs="Cambria"/>
        </w:rPr>
      </w:pPr>
      <w:r w:rsidRPr="00904410">
        <w:rPr>
          <w:rFonts w:ascii="Cambria" w:hAnsi="Cambria" w:cs="Cambria"/>
        </w:rPr>
        <w:t>Engaging in community outreach by meeting annually with the EDI/Anti-oppression committees from TALS and ANZALS</w:t>
      </w:r>
    </w:p>
    <w:p w14:paraId="564C2440" w14:textId="5AFCA886" w:rsidR="00DD0246" w:rsidRPr="00904410" w:rsidRDefault="00DD0246" w:rsidP="00DD0246">
      <w:pPr>
        <w:pStyle w:val="ListParagraph"/>
        <w:numPr>
          <w:ilvl w:val="0"/>
          <w:numId w:val="25"/>
        </w:numPr>
        <w:autoSpaceDE w:val="0"/>
        <w:autoSpaceDN w:val="0"/>
        <w:adjustRightInd w:val="0"/>
        <w:spacing w:after="0" w:line="240" w:lineRule="auto"/>
        <w:rPr>
          <w:rFonts w:ascii="Cambria" w:hAnsi="Cambria" w:cs="Cambria"/>
        </w:rPr>
      </w:pPr>
      <w:r w:rsidRPr="00904410">
        <w:rPr>
          <w:rFonts w:ascii="Cambria" w:hAnsi="Cambria" w:cs="Cambria"/>
        </w:rPr>
        <w:t>Growing the committee to include one representative from each Canadian university</w:t>
      </w:r>
    </w:p>
    <w:p w14:paraId="01497FFC" w14:textId="295E08DE" w:rsidR="00DB7EC0" w:rsidRPr="00904410" w:rsidRDefault="00DB7EC0" w:rsidP="00DB7EC0">
      <w:pPr>
        <w:pStyle w:val="ListParagraph"/>
        <w:numPr>
          <w:ilvl w:val="1"/>
          <w:numId w:val="1"/>
        </w:numPr>
        <w:autoSpaceDE w:val="0"/>
        <w:autoSpaceDN w:val="0"/>
        <w:adjustRightInd w:val="0"/>
        <w:spacing w:after="0" w:line="240" w:lineRule="auto"/>
        <w:rPr>
          <w:rFonts w:ascii="Cambria" w:hAnsi="Cambria" w:cs="Cambria"/>
        </w:rPr>
      </w:pPr>
      <w:r w:rsidRPr="00904410">
        <w:rPr>
          <w:rFonts w:ascii="Cambria" w:hAnsi="Cambria" w:cs="Cambria"/>
        </w:rPr>
        <w:t xml:space="preserve">Outreach Committee – Heather </w:t>
      </w:r>
      <w:proofErr w:type="spellStart"/>
      <w:r w:rsidRPr="00904410">
        <w:rPr>
          <w:rFonts w:ascii="Cambria" w:hAnsi="Cambria" w:cs="Cambria"/>
        </w:rPr>
        <w:t>Mair</w:t>
      </w:r>
      <w:proofErr w:type="spellEnd"/>
    </w:p>
    <w:p w14:paraId="1786FC13" w14:textId="1999A5F7" w:rsidR="00DD0246" w:rsidRPr="00904410" w:rsidRDefault="00DD0246" w:rsidP="00DD0246">
      <w:pPr>
        <w:pStyle w:val="ListParagraph"/>
        <w:autoSpaceDE w:val="0"/>
        <w:autoSpaceDN w:val="0"/>
        <w:adjustRightInd w:val="0"/>
        <w:spacing w:after="0" w:line="240" w:lineRule="auto"/>
        <w:ind w:left="1440"/>
        <w:rPr>
          <w:rFonts w:ascii="Cambria" w:hAnsi="Cambria" w:cs="Cambria"/>
        </w:rPr>
      </w:pPr>
      <w:r w:rsidRPr="00904410">
        <w:rPr>
          <w:rFonts w:ascii="Cambria" w:hAnsi="Cambria" w:cs="Cambria"/>
        </w:rPr>
        <w:t>H</w:t>
      </w:r>
      <w:r w:rsidR="00904410" w:rsidRPr="00904410">
        <w:rPr>
          <w:rFonts w:ascii="Cambria" w:hAnsi="Cambria" w:cs="Cambria"/>
        </w:rPr>
        <w:t>eather provided an update related to International Perspectives series of webinars. The committee has been working on establishing an MOU with leisure organizations from around the world to treat one another’s members as members of each organization. The committee is also looking into establishing MOUs with related Canadian organizations such as CTRA and CPRA in order to work more closely with such organizations.</w:t>
      </w:r>
    </w:p>
    <w:p w14:paraId="3680B2D9" w14:textId="3055AADF" w:rsidR="00904410" w:rsidRPr="00904410" w:rsidRDefault="00904410" w:rsidP="00DD0246">
      <w:pPr>
        <w:pStyle w:val="ListParagraph"/>
        <w:autoSpaceDE w:val="0"/>
        <w:autoSpaceDN w:val="0"/>
        <w:adjustRightInd w:val="0"/>
        <w:spacing w:after="0" w:line="240" w:lineRule="auto"/>
        <w:ind w:left="1440"/>
        <w:rPr>
          <w:rFonts w:ascii="Cambria" w:hAnsi="Cambria" w:cs="Cambria"/>
        </w:rPr>
      </w:pPr>
    </w:p>
    <w:p w14:paraId="6189074C" w14:textId="57ABC6CA" w:rsidR="00904410" w:rsidRPr="00904410" w:rsidRDefault="00904410" w:rsidP="00DD0246">
      <w:pPr>
        <w:pStyle w:val="ListParagraph"/>
        <w:autoSpaceDE w:val="0"/>
        <w:autoSpaceDN w:val="0"/>
        <w:adjustRightInd w:val="0"/>
        <w:spacing w:after="0" w:line="240" w:lineRule="auto"/>
        <w:ind w:left="1440"/>
        <w:rPr>
          <w:rFonts w:ascii="Cambria" w:hAnsi="Cambria" w:cs="Cambria"/>
        </w:rPr>
      </w:pPr>
      <w:r w:rsidRPr="00904410">
        <w:rPr>
          <w:rFonts w:ascii="Cambria" w:hAnsi="Cambria" w:cs="Cambria"/>
        </w:rPr>
        <w:t>Christine reported that a student advisory committee is in the works and there will more to report soon.</w:t>
      </w:r>
    </w:p>
    <w:p w14:paraId="7414242F" w14:textId="54502DE5" w:rsidR="00D87AA0" w:rsidRPr="00904410" w:rsidRDefault="00D87AA0" w:rsidP="00AC27E0">
      <w:pPr>
        <w:pStyle w:val="Default"/>
        <w:ind w:left="720"/>
        <w:rPr>
          <w:rFonts w:ascii="Calibri" w:hAnsi="Calibri" w:cs="Times New Roman"/>
          <w:color w:val="auto"/>
          <w:sz w:val="22"/>
          <w:szCs w:val="22"/>
        </w:rPr>
      </w:pPr>
    </w:p>
    <w:p w14:paraId="5908EBB9" w14:textId="4F62BF8F" w:rsidR="00DB7EC0" w:rsidRPr="00904410" w:rsidRDefault="00DB7EC0" w:rsidP="00DB7EC0">
      <w:pPr>
        <w:pStyle w:val="ListParagraph"/>
        <w:numPr>
          <w:ilvl w:val="0"/>
          <w:numId w:val="1"/>
        </w:numPr>
        <w:rPr>
          <w:rFonts w:ascii="Calibri" w:hAnsi="Calibri" w:cs="Times New Roman"/>
          <w:b/>
        </w:rPr>
      </w:pPr>
      <w:r w:rsidRPr="00904410">
        <w:rPr>
          <w:rFonts w:ascii="Calibri" w:hAnsi="Calibri" w:cs="Times New Roman"/>
          <w:b/>
        </w:rPr>
        <w:t xml:space="preserve">Report on CCLR 17 (2023) – Paul </w:t>
      </w:r>
      <w:proofErr w:type="spellStart"/>
      <w:r w:rsidRPr="00904410">
        <w:rPr>
          <w:rFonts w:ascii="Calibri" w:hAnsi="Calibri" w:cs="Times New Roman"/>
          <w:b/>
        </w:rPr>
        <w:t>Heintzman</w:t>
      </w:r>
      <w:proofErr w:type="spellEnd"/>
    </w:p>
    <w:p w14:paraId="7ECB330E" w14:textId="65C72D24" w:rsidR="00DB7EC0" w:rsidRPr="00904410" w:rsidRDefault="00DB7EC0" w:rsidP="00DB7EC0">
      <w:pPr>
        <w:pStyle w:val="Default"/>
        <w:ind w:left="720"/>
        <w:rPr>
          <w:rFonts w:ascii="Calibri" w:hAnsi="Calibri" w:cs="Times New Roman"/>
          <w:color w:val="auto"/>
          <w:sz w:val="22"/>
          <w:szCs w:val="22"/>
        </w:rPr>
      </w:pPr>
      <w:r w:rsidRPr="00904410">
        <w:rPr>
          <w:rFonts w:ascii="Calibri" w:hAnsi="Calibri" w:cs="Times New Roman"/>
          <w:color w:val="auto"/>
          <w:sz w:val="22"/>
          <w:szCs w:val="22"/>
        </w:rPr>
        <w:t xml:space="preserve">Paul reported the following details related to CCLR 17: </w:t>
      </w:r>
    </w:p>
    <w:p w14:paraId="54728982" w14:textId="43EF3585" w:rsidR="00DB7EC0" w:rsidRPr="00904410" w:rsidRDefault="00DB7EC0" w:rsidP="00DB7EC0">
      <w:pPr>
        <w:pStyle w:val="Default"/>
        <w:numPr>
          <w:ilvl w:val="0"/>
          <w:numId w:val="22"/>
        </w:numPr>
        <w:rPr>
          <w:rFonts w:ascii="Calibri" w:hAnsi="Calibri" w:cs="Times New Roman"/>
          <w:color w:val="auto"/>
          <w:sz w:val="22"/>
          <w:szCs w:val="22"/>
        </w:rPr>
      </w:pPr>
      <w:r w:rsidRPr="00904410">
        <w:rPr>
          <w:rFonts w:ascii="Calibri" w:hAnsi="Calibri" w:cs="Times New Roman"/>
          <w:color w:val="auto"/>
          <w:sz w:val="22"/>
          <w:szCs w:val="22"/>
        </w:rPr>
        <w:lastRenderedPageBreak/>
        <w:t>The conference will take place from May 23 – 26, 2023</w:t>
      </w:r>
      <w:r w:rsidR="008F5DE0" w:rsidRPr="00904410">
        <w:rPr>
          <w:rFonts w:ascii="Calibri" w:hAnsi="Calibri" w:cs="Times New Roman"/>
          <w:color w:val="auto"/>
          <w:sz w:val="22"/>
          <w:szCs w:val="22"/>
        </w:rPr>
        <w:t xml:space="preserve"> at the University of Ottawa</w:t>
      </w:r>
    </w:p>
    <w:p w14:paraId="49122FF2" w14:textId="0F513650" w:rsidR="00DB7EC0" w:rsidRPr="00904410" w:rsidRDefault="00DB7EC0" w:rsidP="00DB7EC0">
      <w:pPr>
        <w:pStyle w:val="Default"/>
        <w:numPr>
          <w:ilvl w:val="0"/>
          <w:numId w:val="22"/>
        </w:numPr>
        <w:rPr>
          <w:rFonts w:ascii="Calibri" w:hAnsi="Calibri" w:cs="Times New Roman"/>
          <w:color w:val="auto"/>
          <w:sz w:val="22"/>
          <w:szCs w:val="22"/>
        </w:rPr>
      </w:pPr>
      <w:r w:rsidRPr="00904410">
        <w:rPr>
          <w:rFonts w:ascii="Calibri" w:hAnsi="Calibri" w:cs="Times New Roman"/>
          <w:color w:val="auto"/>
          <w:sz w:val="22"/>
          <w:szCs w:val="22"/>
        </w:rPr>
        <w:t>The theme of the conference will be “A half century of Canadian leisure research: Towards a more inclusive future”</w:t>
      </w:r>
    </w:p>
    <w:p w14:paraId="399D526F" w14:textId="21D26F8F" w:rsidR="008F5DE0" w:rsidRPr="00904410" w:rsidRDefault="008F5DE0" w:rsidP="00DB7EC0">
      <w:pPr>
        <w:pStyle w:val="Default"/>
        <w:numPr>
          <w:ilvl w:val="0"/>
          <w:numId w:val="22"/>
        </w:numPr>
        <w:rPr>
          <w:rFonts w:ascii="Calibri" w:hAnsi="Calibri" w:cs="Times New Roman"/>
          <w:color w:val="auto"/>
          <w:sz w:val="22"/>
          <w:szCs w:val="22"/>
        </w:rPr>
      </w:pPr>
      <w:r w:rsidRPr="00904410">
        <w:rPr>
          <w:rFonts w:ascii="Calibri" w:hAnsi="Calibri" w:cs="Times New Roman"/>
          <w:color w:val="auto"/>
          <w:sz w:val="22"/>
          <w:szCs w:val="22"/>
        </w:rPr>
        <w:t>The call for papers will be distributed in August 2022</w:t>
      </w:r>
    </w:p>
    <w:p w14:paraId="210E89B5" w14:textId="034E3AF6" w:rsidR="008F5DE0" w:rsidRPr="00904410" w:rsidRDefault="008F5DE0" w:rsidP="00DB7EC0">
      <w:pPr>
        <w:pStyle w:val="Default"/>
        <w:numPr>
          <w:ilvl w:val="0"/>
          <w:numId w:val="22"/>
        </w:numPr>
        <w:rPr>
          <w:rFonts w:ascii="Calibri" w:hAnsi="Calibri" w:cs="Times New Roman"/>
          <w:color w:val="auto"/>
          <w:sz w:val="22"/>
          <w:szCs w:val="22"/>
        </w:rPr>
      </w:pPr>
      <w:r w:rsidRPr="00904410">
        <w:rPr>
          <w:rFonts w:ascii="Calibri" w:hAnsi="Calibri" w:cs="Times New Roman"/>
          <w:color w:val="auto"/>
          <w:sz w:val="22"/>
          <w:szCs w:val="22"/>
        </w:rPr>
        <w:t>On the Wednesday evening of the conference will feature an Indigenous Experience event</w:t>
      </w:r>
    </w:p>
    <w:p w14:paraId="6B38AE01" w14:textId="18B365BF" w:rsidR="008F5DE0" w:rsidRPr="00904410" w:rsidRDefault="008F5DE0" w:rsidP="008F5DE0">
      <w:pPr>
        <w:pStyle w:val="Default"/>
        <w:numPr>
          <w:ilvl w:val="0"/>
          <w:numId w:val="22"/>
        </w:numPr>
        <w:rPr>
          <w:rFonts w:ascii="Calibri" w:hAnsi="Calibri" w:cs="Times New Roman"/>
          <w:color w:val="auto"/>
          <w:sz w:val="22"/>
          <w:szCs w:val="22"/>
        </w:rPr>
      </w:pPr>
      <w:r w:rsidRPr="00904410">
        <w:rPr>
          <w:rFonts w:ascii="Calibri" w:hAnsi="Calibri" w:cs="Times New Roman"/>
          <w:color w:val="auto"/>
          <w:sz w:val="22"/>
          <w:szCs w:val="22"/>
        </w:rPr>
        <w:t xml:space="preserve">Hélène </w:t>
      </w:r>
      <w:proofErr w:type="spellStart"/>
      <w:r w:rsidRPr="00904410">
        <w:rPr>
          <w:rFonts w:ascii="Calibri" w:hAnsi="Calibri" w:cs="Times New Roman"/>
          <w:color w:val="auto"/>
          <w:sz w:val="22"/>
          <w:szCs w:val="22"/>
        </w:rPr>
        <w:t>Carbonneau</w:t>
      </w:r>
      <w:proofErr w:type="spellEnd"/>
      <w:r w:rsidRPr="00904410">
        <w:rPr>
          <w:rFonts w:ascii="Calibri" w:hAnsi="Calibri" w:cs="Times New Roman"/>
          <w:color w:val="auto"/>
          <w:sz w:val="22"/>
          <w:szCs w:val="22"/>
        </w:rPr>
        <w:t xml:space="preserve"> is on</w:t>
      </w:r>
      <w:r w:rsidR="009A65BF">
        <w:rPr>
          <w:rFonts w:ascii="Calibri" w:hAnsi="Calibri" w:cs="Times New Roman"/>
          <w:color w:val="auto"/>
          <w:sz w:val="22"/>
          <w:szCs w:val="22"/>
        </w:rPr>
        <w:t>e</w:t>
      </w:r>
      <w:bookmarkStart w:id="0" w:name="_GoBack"/>
      <w:bookmarkEnd w:id="0"/>
      <w:r w:rsidRPr="00904410">
        <w:rPr>
          <w:rFonts w:ascii="Calibri" w:hAnsi="Calibri" w:cs="Times New Roman"/>
          <w:color w:val="auto"/>
          <w:sz w:val="22"/>
          <w:szCs w:val="22"/>
        </w:rPr>
        <w:t xml:space="preserve"> the keynote speakers. There will also be a keynote panel on leisure and poverty</w:t>
      </w:r>
    </w:p>
    <w:p w14:paraId="3F87D39C" w14:textId="77777777" w:rsidR="00DB7EC0" w:rsidRPr="00904410" w:rsidRDefault="00DB7EC0" w:rsidP="00DB7EC0">
      <w:pPr>
        <w:ind w:left="360"/>
        <w:rPr>
          <w:rFonts w:ascii="Calibri" w:hAnsi="Calibri" w:cs="Times New Roman"/>
        </w:rPr>
      </w:pPr>
    </w:p>
    <w:p w14:paraId="22FD9052" w14:textId="043DF5F6" w:rsidR="00D87AA0" w:rsidRPr="00904410" w:rsidRDefault="00DB7EC0" w:rsidP="00D87AA0">
      <w:pPr>
        <w:pStyle w:val="Default"/>
        <w:numPr>
          <w:ilvl w:val="0"/>
          <w:numId w:val="1"/>
        </w:numPr>
        <w:rPr>
          <w:rFonts w:ascii="Calibri" w:hAnsi="Calibri" w:cs="Times New Roman"/>
          <w:b/>
          <w:color w:val="auto"/>
          <w:sz w:val="22"/>
          <w:szCs w:val="22"/>
        </w:rPr>
      </w:pPr>
      <w:r w:rsidRPr="00904410">
        <w:rPr>
          <w:rFonts w:ascii="Calibri" w:hAnsi="Calibri" w:cs="Times New Roman"/>
          <w:b/>
          <w:color w:val="auto"/>
          <w:sz w:val="22"/>
          <w:szCs w:val="22"/>
        </w:rPr>
        <w:t>Other business</w:t>
      </w:r>
    </w:p>
    <w:p w14:paraId="383066D6" w14:textId="30B44325" w:rsidR="00D87AA0" w:rsidRPr="00904410" w:rsidRDefault="008F5DE0" w:rsidP="00AC27E0">
      <w:pPr>
        <w:pStyle w:val="Default"/>
        <w:ind w:left="720"/>
        <w:rPr>
          <w:rFonts w:ascii="Calibri" w:hAnsi="Calibri" w:cs="Times New Roman"/>
          <w:color w:val="auto"/>
          <w:sz w:val="22"/>
          <w:szCs w:val="22"/>
        </w:rPr>
      </w:pPr>
      <w:r w:rsidRPr="00904410">
        <w:rPr>
          <w:rFonts w:ascii="Calibri" w:hAnsi="Calibri" w:cs="Times New Roman"/>
          <w:color w:val="auto"/>
          <w:sz w:val="22"/>
          <w:szCs w:val="22"/>
        </w:rPr>
        <w:t>No other business</w:t>
      </w:r>
    </w:p>
    <w:p w14:paraId="57B5951C" w14:textId="77777777" w:rsidR="00D87AA0" w:rsidRPr="00904410" w:rsidRDefault="00D87AA0" w:rsidP="00AC27E0">
      <w:pPr>
        <w:pStyle w:val="Default"/>
        <w:ind w:left="720"/>
        <w:rPr>
          <w:rFonts w:ascii="Calibri" w:hAnsi="Calibri" w:cs="Times New Roman"/>
          <w:color w:val="auto"/>
          <w:sz w:val="22"/>
          <w:szCs w:val="22"/>
        </w:rPr>
      </w:pPr>
    </w:p>
    <w:p w14:paraId="4A01FAD5" w14:textId="414C200F" w:rsidR="00AC27E0" w:rsidRPr="00904410" w:rsidRDefault="00AC27E0" w:rsidP="00AC27E0">
      <w:pPr>
        <w:pStyle w:val="Default"/>
        <w:ind w:left="720"/>
        <w:rPr>
          <w:rFonts w:ascii="Calibri" w:hAnsi="Calibri" w:cs="Times New Roman"/>
          <w:color w:val="auto"/>
          <w:sz w:val="22"/>
          <w:szCs w:val="22"/>
        </w:rPr>
      </w:pPr>
      <w:r w:rsidRPr="00904410">
        <w:rPr>
          <w:rFonts w:ascii="Calibri" w:hAnsi="Calibri" w:cs="Times New Roman"/>
          <w:b/>
          <w:color w:val="auto"/>
          <w:sz w:val="22"/>
          <w:szCs w:val="22"/>
        </w:rPr>
        <w:t>Motion:</w:t>
      </w:r>
      <w:r w:rsidR="00DB7EC0" w:rsidRPr="00904410">
        <w:rPr>
          <w:rFonts w:ascii="Calibri" w:hAnsi="Calibri" w:cs="Times New Roman"/>
          <w:color w:val="auto"/>
          <w:sz w:val="22"/>
          <w:szCs w:val="22"/>
        </w:rPr>
        <w:t xml:space="preserve"> to adjourn the 2022</w:t>
      </w:r>
      <w:r w:rsidRPr="00904410">
        <w:rPr>
          <w:rFonts w:ascii="Calibri" w:hAnsi="Calibri" w:cs="Times New Roman"/>
          <w:color w:val="auto"/>
          <w:sz w:val="22"/>
          <w:szCs w:val="22"/>
        </w:rPr>
        <w:t xml:space="preserve"> CALS General Membership Meeting</w:t>
      </w:r>
    </w:p>
    <w:p w14:paraId="49008D7A" w14:textId="73255233" w:rsidR="00AC27E0" w:rsidRPr="00904410" w:rsidRDefault="008F5DE0" w:rsidP="00AC27E0">
      <w:pPr>
        <w:pStyle w:val="Default"/>
        <w:ind w:left="720"/>
        <w:rPr>
          <w:rFonts w:ascii="Calibri" w:hAnsi="Calibri" w:cs="Times New Roman"/>
          <w:color w:val="auto"/>
          <w:sz w:val="22"/>
          <w:szCs w:val="22"/>
        </w:rPr>
      </w:pPr>
      <w:r w:rsidRPr="00904410">
        <w:rPr>
          <w:rFonts w:ascii="Calibri" w:hAnsi="Calibri" w:cs="Times New Roman"/>
          <w:color w:val="auto"/>
          <w:sz w:val="22"/>
          <w:szCs w:val="22"/>
        </w:rPr>
        <w:t xml:space="preserve">Moved by: Luke </w:t>
      </w:r>
      <w:proofErr w:type="spellStart"/>
      <w:r w:rsidRPr="00904410">
        <w:rPr>
          <w:rFonts w:ascii="Calibri" w:hAnsi="Calibri" w:cs="Times New Roman"/>
          <w:color w:val="auto"/>
          <w:sz w:val="22"/>
          <w:szCs w:val="22"/>
        </w:rPr>
        <w:t>Potwarka</w:t>
      </w:r>
      <w:proofErr w:type="spellEnd"/>
    </w:p>
    <w:p w14:paraId="354061D4" w14:textId="33CE4447" w:rsidR="00AC27E0" w:rsidRPr="00904410" w:rsidRDefault="00AC27E0" w:rsidP="00AC27E0">
      <w:pPr>
        <w:pStyle w:val="Default"/>
        <w:ind w:left="720"/>
        <w:rPr>
          <w:rFonts w:ascii="Calibri" w:hAnsi="Calibri" w:cs="Times New Roman"/>
          <w:color w:val="auto"/>
          <w:sz w:val="22"/>
          <w:szCs w:val="22"/>
        </w:rPr>
      </w:pPr>
      <w:r w:rsidRPr="00904410">
        <w:rPr>
          <w:rFonts w:ascii="Calibri" w:hAnsi="Calibri" w:cs="Times New Roman"/>
          <w:color w:val="auto"/>
          <w:sz w:val="22"/>
          <w:szCs w:val="22"/>
        </w:rPr>
        <w:t xml:space="preserve">Second: </w:t>
      </w:r>
      <w:r w:rsidR="008F5DE0" w:rsidRPr="00904410">
        <w:rPr>
          <w:rFonts w:ascii="Calibri" w:hAnsi="Calibri" w:cs="Times New Roman"/>
          <w:color w:val="auto"/>
          <w:sz w:val="22"/>
          <w:szCs w:val="22"/>
        </w:rPr>
        <w:t xml:space="preserve">Bryan </w:t>
      </w:r>
      <w:proofErr w:type="spellStart"/>
      <w:r w:rsidR="008F5DE0" w:rsidRPr="00904410">
        <w:rPr>
          <w:rFonts w:ascii="Calibri" w:hAnsi="Calibri" w:cs="Times New Roman"/>
          <w:color w:val="auto"/>
          <w:sz w:val="22"/>
          <w:szCs w:val="22"/>
        </w:rPr>
        <w:t>Smale</w:t>
      </w:r>
      <w:proofErr w:type="spellEnd"/>
    </w:p>
    <w:p w14:paraId="79EB5885" w14:textId="01F5DA0F" w:rsidR="00AC27E0" w:rsidRPr="00AC27E0" w:rsidRDefault="00AC27E0" w:rsidP="00AC27E0">
      <w:pPr>
        <w:pStyle w:val="Default"/>
        <w:ind w:left="720"/>
        <w:rPr>
          <w:rFonts w:ascii="Calibri" w:hAnsi="Calibri" w:cs="Times New Roman"/>
          <w:color w:val="auto"/>
          <w:sz w:val="22"/>
          <w:szCs w:val="22"/>
        </w:rPr>
      </w:pPr>
      <w:r w:rsidRPr="00904410">
        <w:rPr>
          <w:rFonts w:ascii="Calibri" w:hAnsi="Calibri" w:cs="Times New Roman"/>
          <w:color w:val="auto"/>
          <w:sz w:val="22"/>
          <w:szCs w:val="22"/>
        </w:rPr>
        <w:t>Motion passed (unanimous)</w:t>
      </w:r>
    </w:p>
    <w:p w14:paraId="71A2B4A3" w14:textId="09402BF0" w:rsidR="00AC27E0" w:rsidRPr="00AC27E0" w:rsidRDefault="00AC27E0" w:rsidP="00AC27E0">
      <w:pPr>
        <w:pStyle w:val="Default"/>
        <w:ind w:left="720"/>
        <w:rPr>
          <w:rFonts w:ascii="Calibri" w:hAnsi="Calibri" w:cs="Times New Roman"/>
          <w:color w:val="auto"/>
          <w:sz w:val="22"/>
          <w:szCs w:val="22"/>
        </w:rPr>
      </w:pPr>
    </w:p>
    <w:sectPr w:rsidR="00AC27E0" w:rsidRPr="00AC27E0">
      <w:headerReference w:type="even" r:id="rId8"/>
      <w:headerReference w:type="default" r:id="rId9"/>
      <w:footerReference w:type="even" r:id="rId10"/>
      <w:footerReference w:type="default" r:id="rId11"/>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4CC557" w16cid:durableId="208417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EA821" w14:textId="77777777" w:rsidR="009D54EC" w:rsidRDefault="009D54EC" w:rsidP="003C7975">
      <w:pPr>
        <w:spacing w:after="0" w:line="240" w:lineRule="auto"/>
      </w:pPr>
      <w:r>
        <w:separator/>
      </w:r>
    </w:p>
    <w:p w14:paraId="6B84CC8F" w14:textId="77777777" w:rsidR="009D54EC" w:rsidRDefault="009D54EC"/>
  </w:endnote>
  <w:endnote w:type="continuationSeparator" w:id="0">
    <w:p w14:paraId="38004302" w14:textId="77777777" w:rsidR="009D54EC" w:rsidRDefault="009D54EC" w:rsidP="003C7975">
      <w:pPr>
        <w:spacing w:after="0" w:line="240" w:lineRule="auto"/>
      </w:pPr>
      <w:r>
        <w:continuationSeparator/>
      </w:r>
    </w:p>
    <w:p w14:paraId="7D177AF1" w14:textId="77777777" w:rsidR="009D54EC" w:rsidRDefault="009D5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43628913"/>
      <w:docPartObj>
        <w:docPartGallery w:val="Page Numbers (Bottom of Page)"/>
        <w:docPartUnique/>
      </w:docPartObj>
    </w:sdtPr>
    <w:sdtEndPr>
      <w:rPr>
        <w:rStyle w:val="PageNumber"/>
      </w:rPr>
    </w:sdtEndPr>
    <w:sdtContent>
      <w:p w14:paraId="7A2F381E" w14:textId="1E23A170" w:rsidR="00713259" w:rsidRDefault="00713259" w:rsidP="007132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28F626" w14:textId="77777777" w:rsidR="003C7975" w:rsidRDefault="003C7975" w:rsidP="00713259">
    <w:pPr>
      <w:pStyle w:val="Footer"/>
      <w:ind w:right="360"/>
    </w:pPr>
  </w:p>
  <w:p w14:paraId="09C23A63" w14:textId="77777777" w:rsidR="00812EA5" w:rsidRDefault="00812EA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21717211"/>
      <w:docPartObj>
        <w:docPartGallery w:val="Page Numbers (Bottom of Page)"/>
        <w:docPartUnique/>
      </w:docPartObj>
    </w:sdtPr>
    <w:sdtEndPr>
      <w:rPr>
        <w:rStyle w:val="PageNumber"/>
      </w:rPr>
    </w:sdtEndPr>
    <w:sdtContent>
      <w:p w14:paraId="579D23B6" w14:textId="5D18B8D5" w:rsidR="00713259" w:rsidRDefault="00713259" w:rsidP="007132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A65BF">
          <w:rPr>
            <w:rStyle w:val="PageNumber"/>
            <w:noProof/>
          </w:rPr>
          <w:t>4</w:t>
        </w:r>
        <w:r>
          <w:rPr>
            <w:rStyle w:val="PageNumber"/>
          </w:rPr>
          <w:fldChar w:fldCharType="end"/>
        </w:r>
      </w:p>
    </w:sdtContent>
  </w:sdt>
  <w:p w14:paraId="0D827C33" w14:textId="77777777" w:rsidR="003C7975" w:rsidRDefault="003C7975" w:rsidP="00713259">
    <w:pPr>
      <w:pStyle w:val="Footer"/>
      <w:ind w:right="360"/>
      <w:jc w:val="right"/>
    </w:pPr>
  </w:p>
  <w:p w14:paraId="5BFEE2D5" w14:textId="77777777" w:rsidR="00812EA5" w:rsidRDefault="00812E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9A231" w14:textId="77777777" w:rsidR="009D54EC" w:rsidRDefault="009D54EC" w:rsidP="003C7975">
      <w:pPr>
        <w:spacing w:after="0" w:line="240" w:lineRule="auto"/>
      </w:pPr>
      <w:r>
        <w:separator/>
      </w:r>
    </w:p>
    <w:p w14:paraId="58AFF503" w14:textId="77777777" w:rsidR="009D54EC" w:rsidRDefault="009D54EC"/>
  </w:footnote>
  <w:footnote w:type="continuationSeparator" w:id="0">
    <w:p w14:paraId="3CF0D9A9" w14:textId="77777777" w:rsidR="009D54EC" w:rsidRDefault="009D54EC" w:rsidP="003C7975">
      <w:pPr>
        <w:spacing w:after="0" w:line="240" w:lineRule="auto"/>
      </w:pPr>
      <w:r>
        <w:continuationSeparator/>
      </w:r>
    </w:p>
    <w:p w14:paraId="7EDAF8A4" w14:textId="77777777" w:rsidR="009D54EC" w:rsidRDefault="009D54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59616511"/>
      <w:docPartObj>
        <w:docPartGallery w:val="Page Numbers (Top of Page)"/>
        <w:docPartUnique/>
      </w:docPartObj>
    </w:sdtPr>
    <w:sdtEndPr>
      <w:rPr>
        <w:rStyle w:val="PageNumber"/>
      </w:rPr>
    </w:sdtEndPr>
    <w:sdtContent>
      <w:p w14:paraId="090D141D" w14:textId="24FB8CB0" w:rsidR="0073141E" w:rsidRDefault="0073141E" w:rsidP="006A2D5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28286D" w14:textId="77777777" w:rsidR="0073141E" w:rsidRDefault="0073141E" w:rsidP="007314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95666835"/>
      <w:docPartObj>
        <w:docPartGallery w:val="Page Numbers (Top of Page)"/>
        <w:docPartUnique/>
      </w:docPartObj>
    </w:sdtPr>
    <w:sdtEndPr>
      <w:rPr>
        <w:rStyle w:val="PageNumber"/>
      </w:rPr>
    </w:sdtEndPr>
    <w:sdtContent>
      <w:p w14:paraId="624551A3" w14:textId="16031E89" w:rsidR="0073141E" w:rsidRDefault="0073141E" w:rsidP="006A2D5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A65BF">
          <w:rPr>
            <w:rStyle w:val="PageNumber"/>
            <w:noProof/>
          </w:rPr>
          <w:t>4</w:t>
        </w:r>
        <w:r>
          <w:rPr>
            <w:rStyle w:val="PageNumber"/>
          </w:rPr>
          <w:fldChar w:fldCharType="end"/>
        </w:r>
      </w:p>
    </w:sdtContent>
  </w:sdt>
  <w:p w14:paraId="567C86D9" w14:textId="77777777" w:rsidR="00812EA5" w:rsidRDefault="00812EA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27C1"/>
    <w:multiLevelType w:val="hybridMultilevel"/>
    <w:tmpl w:val="7D187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72681A"/>
    <w:multiLevelType w:val="hybridMultilevel"/>
    <w:tmpl w:val="D180CD9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F11363A"/>
    <w:multiLevelType w:val="hybridMultilevel"/>
    <w:tmpl w:val="A54845C6"/>
    <w:lvl w:ilvl="0" w:tplc="5D5635C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156" w:hanging="360"/>
      </w:pPr>
      <w:rPr>
        <w:rFonts w:ascii="Courier New" w:hAnsi="Courier New" w:cs="Courier New" w:hint="default"/>
      </w:rPr>
    </w:lvl>
    <w:lvl w:ilvl="2" w:tplc="04090005">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 w15:restartNumberingAfterBreak="0">
    <w:nsid w:val="0F8D4CD0"/>
    <w:multiLevelType w:val="hybridMultilevel"/>
    <w:tmpl w:val="2B3280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F7636"/>
    <w:multiLevelType w:val="hybridMultilevel"/>
    <w:tmpl w:val="9B860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E7496"/>
    <w:multiLevelType w:val="hybridMultilevel"/>
    <w:tmpl w:val="F8127C1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1F4D7E45"/>
    <w:multiLevelType w:val="hybridMultilevel"/>
    <w:tmpl w:val="E1503ED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2462731F"/>
    <w:multiLevelType w:val="hybridMultilevel"/>
    <w:tmpl w:val="91725E82"/>
    <w:lvl w:ilvl="0" w:tplc="10090001">
      <w:start w:val="1"/>
      <w:numFmt w:val="bullet"/>
      <w:lvlText w:val=""/>
      <w:lvlJc w:val="left"/>
      <w:pPr>
        <w:ind w:left="2250" w:hanging="360"/>
      </w:pPr>
      <w:rPr>
        <w:rFonts w:ascii="Symbol" w:hAnsi="Symbol" w:hint="default"/>
      </w:rPr>
    </w:lvl>
    <w:lvl w:ilvl="1" w:tplc="10090003" w:tentative="1">
      <w:start w:val="1"/>
      <w:numFmt w:val="bullet"/>
      <w:lvlText w:val="o"/>
      <w:lvlJc w:val="left"/>
      <w:pPr>
        <w:ind w:left="2970" w:hanging="360"/>
      </w:pPr>
      <w:rPr>
        <w:rFonts w:ascii="Courier New" w:hAnsi="Courier New" w:cs="Courier New" w:hint="default"/>
      </w:rPr>
    </w:lvl>
    <w:lvl w:ilvl="2" w:tplc="10090005" w:tentative="1">
      <w:start w:val="1"/>
      <w:numFmt w:val="bullet"/>
      <w:lvlText w:val=""/>
      <w:lvlJc w:val="left"/>
      <w:pPr>
        <w:ind w:left="3690" w:hanging="360"/>
      </w:pPr>
      <w:rPr>
        <w:rFonts w:ascii="Wingdings" w:hAnsi="Wingdings" w:hint="default"/>
      </w:rPr>
    </w:lvl>
    <w:lvl w:ilvl="3" w:tplc="10090001" w:tentative="1">
      <w:start w:val="1"/>
      <w:numFmt w:val="bullet"/>
      <w:lvlText w:val=""/>
      <w:lvlJc w:val="left"/>
      <w:pPr>
        <w:ind w:left="4410" w:hanging="360"/>
      </w:pPr>
      <w:rPr>
        <w:rFonts w:ascii="Symbol" w:hAnsi="Symbol" w:hint="default"/>
      </w:rPr>
    </w:lvl>
    <w:lvl w:ilvl="4" w:tplc="10090003" w:tentative="1">
      <w:start w:val="1"/>
      <w:numFmt w:val="bullet"/>
      <w:lvlText w:val="o"/>
      <w:lvlJc w:val="left"/>
      <w:pPr>
        <w:ind w:left="5130" w:hanging="360"/>
      </w:pPr>
      <w:rPr>
        <w:rFonts w:ascii="Courier New" w:hAnsi="Courier New" w:cs="Courier New" w:hint="default"/>
      </w:rPr>
    </w:lvl>
    <w:lvl w:ilvl="5" w:tplc="10090005" w:tentative="1">
      <w:start w:val="1"/>
      <w:numFmt w:val="bullet"/>
      <w:lvlText w:val=""/>
      <w:lvlJc w:val="left"/>
      <w:pPr>
        <w:ind w:left="5850" w:hanging="360"/>
      </w:pPr>
      <w:rPr>
        <w:rFonts w:ascii="Wingdings" w:hAnsi="Wingdings" w:hint="default"/>
      </w:rPr>
    </w:lvl>
    <w:lvl w:ilvl="6" w:tplc="10090001" w:tentative="1">
      <w:start w:val="1"/>
      <w:numFmt w:val="bullet"/>
      <w:lvlText w:val=""/>
      <w:lvlJc w:val="left"/>
      <w:pPr>
        <w:ind w:left="6570" w:hanging="360"/>
      </w:pPr>
      <w:rPr>
        <w:rFonts w:ascii="Symbol" w:hAnsi="Symbol" w:hint="default"/>
      </w:rPr>
    </w:lvl>
    <w:lvl w:ilvl="7" w:tplc="10090003" w:tentative="1">
      <w:start w:val="1"/>
      <w:numFmt w:val="bullet"/>
      <w:lvlText w:val="o"/>
      <w:lvlJc w:val="left"/>
      <w:pPr>
        <w:ind w:left="7290" w:hanging="360"/>
      </w:pPr>
      <w:rPr>
        <w:rFonts w:ascii="Courier New" w:hAnsi="Courier New" w:cs="Courier New" w:hint="default"/>
      </w:rPr>
    </w:lvl>
    <w:lvl w:ilvl="8" w:tplc="10090005" w:tentative="1">
      <w:start w:val="1"/>
      <w:numFmt w:val="bullet"/>
      <w:lvlText w:val=""/>
      <w:lvlJc w:val="left"/>
      <w:pPr>
        <w:ind w:left="8010" w:hanging="360"/>
      </w:pPr>
      <w:rPr>
        <w:rFonts w:ascii="Wingdings" w:hAnsi="Wingdings" w:hint="default"/>
      </w:rPr>
    </w:lvl>
  </w:abstractNum>
  <w:abstractNum w:abstractNumId="8" w15:restartNumberingAfterBreak="0">
    <w:nsid w:val="275C4138"/>
    <w:multiLevelType w:val="hybridMultilevel"/>
    <w:tmpl w:val="A5DC7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4345B"/>
    <w:multiLevelType w:val="hybridMultilevel"/>
    <w:tmpl w:val="AF282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248C5"/>
    <w:multiLevelType w:val="hybridMultilevel"/>
    <w:tmpl w:val="57BC2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3718BC"/>
    <w:multiLevelType w:val="hybridMultilevel"/>
    <w:tmpl w:val="51B6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30CE9"/>
    <w:multiLevelType w:val="hybridMultilevel"/>
    <w:tmpl w:val="E866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01F4C"/>
    <w:multiLevelType w:val="hybridMultilevel"/>
    <w:tmpl w:val="57BC2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1C19ED"/>
    <w:multiLevelType w:val="hybridMultilevel"/>
    <w:tmpl w:val="C0F4C50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5322CC"/>
    <w:multiLevelType w:val="hybridMultilevel"/>
    <w:tmpl w:val="BAF28BFC"/>
    <w:lvl w:ilvl="0" w:tplc="36500032">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C82864"/>
    <w:multiLevelType w:val="hybridMultilevel"/>
    <w:tmpl w:val="77A0C03E"/>
    <w:lvl w:ilvl="0" w:tplc="C6265B2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232C06"/>
    <w:multiLevelType w:val="hybridMultilevel"/>
    <w:tmpl w:val="07AC92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D2164C"/>
    <w:multiLevelType w:val="hybridMultilevel"/>
    <w:tmpl w:val="2F4A820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15:restartNumberingAfterBreak="0">
    <w:nsid w:val="7038537D"/>
    <w:multiLevelType w:val="hybridMultilevel"/>
    <w:tmpl w:val="71867E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76C7E"/>
    <w:multiLevelType w:val="hybridMultilevel"/>
    <w:tmpl w:val="DF348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DB7110"/>
    <w:multiLevelType w:val="hybridMultilevel"/>
    <w:tmpl w:val="EB466F98"/>
    <w:lvl w:ilvl="0" w:tplc="5D5635C4">
      <w:numFmt w:val="bullet"/>
      <w:lvlText w:val="-"/>
      <w:lvlJc w:val="left"/>
      <w:pPr>
        <w:ind w:left="644" w:hanging="360"/>
      </w:pPr>
      <w:rPr>
        <w:rFonts w:ascii="Calibri" w:eastAsiaTheme="minorHAns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77204766"/>
    <w:multiLevelType w:val="hybridMultilevel"/>
    <w:tmpl w:val="CE448BD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789F3267"/>
    <w:multiLevelType w:val="hybridMultilevel"/>
    <w:tmpl w:val="D3B2F962"/>
    <w:lvl w:ilvl="0" w:tplc="10090001">
      <w:start w:val="1"/>
      <w:numFmt w:val="bullet"/>
      <w:lvlText w:val=""/>
      <w:lvlJc w:val="left"/>
      <w:pPr>
        <w:ind w:left="1485" w:hanging="360"/>
      </w:pPr>
      <w:rPr>
        <w:rFonts w:ascii="Symbol" w:hAnsi="Symbol" w:hint="default"/>
      </w:rPr>
    </w:lvl>
    <w:lvl w:ilvl="1" w:tplc="10090003" w:tentative="1">
      <w:start w:val="1"/>
      <w:numFmt w:val="bullet"/>
      <w:lvlText w:val="o"/>
      <w:lvlJc w:val="left"/>
      <w:pPr>
        <w:ind w:left="2205" w:hanging="360"/>
      </w:pPr>
      <w:rPr>
        <w:rFonts w:ascii="Courier New" w:hAnsi="Courier New" w:cs="Courier New" w:hint="default"/>
      </w:rPr>
    </w:lvl>
    <w:lvl w:ilvl="2" w:tplc="10090005" w:tentative="1">
      <w:start w:val="1"/>
      <w:numFmt w:val="bullet"/>
      <w:lvlText w:val=""/>
      <w:lvlJc w:val="left"/>
      <w:pPr>
        <w:ind w:left="2925" w:hanging="360"/>
      </w:pPr>
      <w:rPr>
        <w:rFonts w:ascii="Wingdings" w:hAnsi="Wingdings" w:hint="default"/>
      </w:rPr>
    </w:lvl>
    <w:lvl w:ilvl="3" w:tplc="10090001" w:tentative="1">
      <w:start w:val="1"/>
      <w:numFmt w:val="bullet"/>
      <w:lvlText w:val=""/>
      <w:lvlJc w:val="left"/>
      <w:pPr>
        <w:ind w:left="3645" w:hanging="360"/>
      </w:pPr>
      <w:rPr>
        <w:rFonts w:ascii="Symbol" w:hAnsi="Symbol" w:hint="default"/>
      </w:rPr>
    </w:lvl>
    <w:lvl w:ilvl="4" w:tplc="10090003" w:tentative="1">
      <w:start w:val="1"/>
      <w:numFmt w:val="bullet"/>
      <w:lvlText w:val="o"/>
      <w:lvlJc w:val="left"/>
      <w:pPr>
        <w:ind w:left="4365" w:hanging="360"/>
      </w:pPr>
      <w:rPr>
        <w:rFonts w:ascii="Courier New" w:hAnsi="Courier New" w:cs="Courier New" w:hint="default"/>
      </w:rPr>
    </w:lvl>
    <w:lvl w:ilvl="5" w:tplc="10090005" w:tentative="1">
      <w:start w:val="1"/>
      <w:numFmt w:val="bullet"/>
      <w:lvlText w:val=""/>
      <w:lvlJc w:val="left"/>
      <w:pPr>
        <w:ind w:left="5085" w:hanging="360"/>
      </w:pPr>
      <w:rPr>
        <w:rFonts w:ascii="Wingdings" w:hAnsi="Wingdings" w:hint="default"/>
      </w:rPr>
    </w:lvl>
    <w:lvl w:ilvl="6" w:tplc="10090001" w:tentative="1">
      <w:start w:val="1"/>
      <w:numFmt w:val="bullet"/>
      <w:lvlText w:val=""/>
      <w:lvlJc w:val="left"/>
      <w:pPr>
        <w:ind w:left="5805" w:hanging="360"/>
      </w:pPr>
      <w:rPr>
        <w:rFonts w:ascii="Symbol" w:hAnsi="Symbol" w:hint="default"/>
      </w:rPr>
    </w:lvl>
    <w:lvl w:ilvl="7" w:tplc="10090003" w:tentative="1">
      <w:start w:val="1"/>
      <w:numFmt w:val="bullet"/>
      <w:lvlText w:val="o"/>
      <w:lvlJc w:val="left"/>
      <w:pPr>
        <w:ind w:left="6525" w:hanging="360"/>
      </w:pPr>
      <w:rPr>
        <w:rFonts w:ascii="Courier New" w:hAnsi="Courier New" w:cs="Courier New" w:hint="default"/>
      </w:rPr>
    </w:lvl>
    <w:lvl w:ilvl="8" w:tplc="10090005" w:tentative="1">
      <w:start w:val="1"/>
      <w:numFmt w:val="bullet"/>
      <w:lvlText w:val=""/>
      <w:lvlJc w:val="left"/>
      <w:pPr>
        <w:ind w:left="7245" w:hanging="360"/>
      </w:pPr>
      <w:rPr>
        <w:rFonts w:ascii="Wingdings" w:hAnsi="Wingdings" w:hint="default"/>
      </w:rPr>
    </w:lvl>
  </w:abstractNum>
  <w:abstractNum w:abstractNumId="24" w15:restartNumberingAfterBreak="0">
    <w:nsid w:val="7B2C0AC6"/>
    <w:multiLevelType w:val="hybridMultilevel"/>
    <w:tmpl w:val="DD0A4848"/>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6"/>
  </w:num>
  <w:num w:numId="3">
    <w:abstractNumId w:val="0"/>
  </w:num>
  <w:num w:numId="4">
    <w:abstractNumId w:val="21"/>
  </w:num>
  <w:num w:numId="5">
    <w:abstractNumId w:val="2"/>
  </w:num>
  <w:num w:numId="6">
    <w:abstractNumId w:val="12"/>
  </w:num>
  <w:num w:numId="7">
    <w:abstractNumId w:val="11"/>
  </w:num>
  <w:num w:numId="8">
    <w:abstractNumId w:val="20"/>
  </w:num>
  <w:num w:numId="9">
    <w:abstractNumId w:val="14"/>
  </w:num>
  <w:num w:numId="10">
    <w:abstractNumId w:val="19"/>
  </w:num>
  <w:num w:numId="11">
    <w:abstractNumId w:val="24"/>
  </w:num>
  <w:num w:numId="12">
    <w:abstractNumId w:val="17"/>
  </w:num>
  <w:num w:numId="13">
    <w:abstractNumId w:val="16"/>
  </w:num>
  <w:num w:numId="14">
    <w:abstractNumId w:val="10"/>
  </w:num>
  <w:num w:numId="15">
    <w:abstractNumId w:val="4"/>
  </w:num>
  <w:num w:numId="16">
    <w:abstractNumId w:val="3"/>
  </w:num>
  <w:num w:numId="17">
    <w:abstractNumId w:val="8"/>
  </w:num>
  <w:num w:numId="18">
    <w:abstractNumId w:val="18"/>
  </w:num>
  <w:num w:numId="19">
    <w:abstractNumId w:val="5"/>
  </w:num>
  <w:num w:numId="20">
    <w:abstractNumId w:val="22"/>
  </w:num>
  <w:num w:numId="21">
    <w:abstractNumId w:val="1"/>
  </w:num>
  <w:num w:numId="22">
    <w:abstractNumId w:val="23"/>
  </w:num>
  <w:num w:numId="23">
    <w:abstractNumId w:val="9"/>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CF6"/>
    <w:rsid w:val="000265AD"/>
    <w:rsid w:val="00041368"/>
    <w:rsid w:val="00077B9B"/>
    <w:rsid w:val="000951D5"/>
    <w:rsid w:val="000A04BA"/>
    <w:rsid w:val="000A21EF"/>
    <w:rsid w:val="000D5989"/>
    <w:rsid w:val="00114E7E"/>
    <w:rsid w:val="001221E4"/>
    <w:rsid w:val="001264C3"/>
    <w:rsid w:val="00126542"/>
    <w:rsid w:val="00126EF2"/>
    <w:rsid w:val="00127CE1"/>
    <w:rsid w:val="001364A0"/>
    <w:rsid w:val="00146D8B"/>
    <w:rsid w:val="00160218"/>
    <w:rsid w:val="00186C16"/>
    <w:rsid w:val="00191AA5"/>
    <w:rsid w:val="001A24D6"/>
    <w:rsid w:val="001C12EC"/>
    <w:rsid w:val="001C338A"/>
    <w:rsid w:val="001E10AC"/>
    <w:rsid w:val="001E6E6A"/>
    <w:rsid w:val="001F2802"/>
    <w:rsid w:val="0020715B"/>
    <w:rsid w:val="00211BAD"/>
    <w:rsid w:val="00215EAF"/>
    <w:rsid w:val="00220059"/>
    <w:rsid w:val="002220DA"/>
    <w:rsid w:val="00234791"/>
    <w:rsid w:val="00240A56"/>
    <w:rsid w:val="002455D7"/>
    <w:rsid w:val="0027223C"/>
    <w:rsid w:val="002723BE"/>
    <w:rsid w:val="00276FAD"/>
    <w:rsid w:val="00291BFA"/>
    <w:rsid w:val="0029353F"/>
    <w:rsid w:val="00294ED2"/>
    <w:rsid w:val="00295FB0"/>
    <w:rsid w:val="00296A3A"/>
    <w:rsid w:val="00297F2E"/>
    <w:rsid w:val="002B3788"/>
    <w:rsid w:val="002B4D3A"/>
    <w:rsid w:val="002D5BC2"/>
    <w:rsid w:val="002E3642"/>
    <w:rsid w:val="003039E5"/>
    <w:rsid w:val="00315005"/>
    <w:rsid w:val="00342852"/>
    <w:rsid w:val="0034555A"/>
    <w:rsid w:val="003471D6"/>
    <w:rsid w:val="0037486E"/>
    <w:rsid w:val="003976BF"/>
    <w:rsid w:val="003A3CD1"/>
    <w:rsid w:val="003A71F0"/>
    <w:rsid w:val="003B602A"/>
    <w:rsid w:val="003C7975"/>
    <w:rsid w:val="003E444B"/>
    <w:rsid w:val="003E4F99"/>
    <w:rsid w:val="003F33D6"/>
    <w:rsid w:val="004055E3"/>
    <w:rsid w:val="00412384"/>
    <w:rsid w:val="0041734B"/>
    <w:rsid w:val="00453619"/>
    <w:rsid w:val="00467902"/>
    <w:rsid w:val="00482933"/>
    <w:rsid w:val="0048371F"/>
    <w:rsid w:val="004856CB"/>
    <w:rsid w:val="004875FB"/>
    <w:rsid w:val="004B39CD"/>
    <w:rsid w:val="004D6EBF"/>
    <w:rsid w:val="004E4568"/>
    <w:rsid w:val="0052012C"/>
    <w:rsid w:val="00524CDE"/>
    <w:rsid w:val="00542404"/>
    <w:rsid w:val="00571A42"/>
    <w:rsid w:val="00586159"/>
    <w:rsid w:val="00592166"/>
    <w:rsid w:val="00595E0F"/>
    <w:rsid w:val="005A7AD4"/>
    <w:rsid w:val="005B5E61"/>
    <w:rsid w:val="005D68B9"/>
    <w:rsid w:val="0061641D"/>
    <w:rsid w:val="0062632A"/>
    <w:rsid w:val="00630A88"/>
    <w:rsid w:val="006326D5"/>
    <w:rsid w:val="00637C03"/>
    <w:rsid w:val="00642742"/>
    <w:rsid w:val="0064608E"/>
    <w:rsid w:val="00680587"/>
    <w:rsid w:val="00690B02"/>
    <w:rsid w:val="006944B8"/>
    <w:rsid w:val="006C1D8C"/>
    <w:rsid w:val="006E2819"/>
    <w:rsid w:val="006F48AA"/>
    <w:rsid w:val="00707AF7"/>
    <w:rsid w:val="00712A18"/>
    <w:rsid w:val="00713259"/>
    <w:rsid w:val="00725CB8"/>
    <w:rsid w:val="00727D41"/>
    <w:rsid w:val="0073141E"/>
    <w:rsid w:val="007365B2"/>
    <w:rsid w:val="007458E8"/>
    <w:rsid w:val="007603FA"/>
    <w:rsid w:val="00775D93"/>
    <w:rsid w:val="007966CC"/>
    <w:rsid w:val="007A0ACC"/>
    <w:rsid w:val="007A68F2"/>
    <w:rsid w:val="007B57B5"/>
    <w:rsid w:val="007D064B"/>
    <w:rsid w:val="007D4EB8"/>
    <w:rsid w:val="007E2241"/>
    <w:rsid w:val="0080032E"/>
    <w:rsid w:val="0080526D"/>
    <w:rsid w:val="00807F40"/>
    <w:rsid w:val="00812CF6"/>
    <w:rsid w:val="00812EA5"/>
    <w:rsid w:val="00814F51"/>
    <w:rsid w:val="008271D2"/>
    <w:rsid w:val="00840136"/>
    <w:rsid w:val="00850CC8"/>
    <w:rsid w:val="00876D40"/>
    <w:rsid w:val="008C2924"/>
    <w:rsid w:val="008F26FA"/>
    <w:rsid w:val="008F5DE0"/>
    <w:rsid w:val="00904410"/>
    <w:rsid w:val="009149DB"/>
    <w:rsid w:val="00917976"/>
    <w:rsid w:val="009276D5"/>
    <w:rsid w:val="00927FB0"/>
    <w:rsid w:val="00933397"/>
    <w:rsid w:val="0093594A"/>
    <w:rsid w:val="00945609"/>
    <w:rsid w:val="00947A15"/>
    <w:rsid w:val="0096519A"/>
    <w:rsid w:val="00977AE0"/>
    <w:rsid w:val="00984D3D"/>
    <w:rsid w:val="009A65BF"/>
    <w:rsid w:val="009B3617"/>
    <w:rsid w:val="009B5E64"/>
    <w:rsid w:val="009C1EE9"/>
    <w:rsid w:val="009D54EC"/>
    <w:rsid w:val="009E0775"/>
    <w:rsid w:val="009E7D8C"/>
    <w:rsid w:val="009F3862"/>
    <w:rsid w:val="00A00190"/>
    <w:rsid w:val="00A0332E"/>
    <w:rsid w:val="00A10E77"/>
    <w:rsid w:val="00A46806"/>
    <w:rsid w:val="00A524CD"/>
    <w:rsid w:val="00A666C2"/>
    <w:rsid w:val="00A7018D"/>
    <w:rsid w:val="00A71655"/>
    <w:rsid w:val="00A72B0E"/>
    <w:rsid w:val="00A84334"/>
    <w:rsid w:val="00AA3141"/>
    <w:rsid w:val="00AB5A32"/>
    <w:rsid w:val="00AC27E0"/>
    <w:rsid w:val="00AC6C28"/>
    <w:rsid w:val="00AE1F2C"/>
    <w:rsid w:val="00AE5B0A"/>
    <w:rsid w:val="00B01476"/>
    <w:rsid w:val="00B06711"/>
    <w:rsid w:val="00B301C6"/>
    <w:rsid w:val="00B37E23"/>
    <w:rsid w:val="00B4608C"/>
    <w:rsid w:val="00B5009D"/>
    <w:rsid w:val="00B7083B"/>
    <w:rsid w:val="00B7656C"/>
    <w:rsid w:val="00B85007"/>
    <w:rsid w:val="00B866F7"/>
    <w:rsid w:val="00B9011F"/>
    <w:rsid w:val="00B941D8"/>
    <w:rsid w:val="00B94CD5"/>
    <w:rsid w:val="00BA729A"/>
    <w:rsid w:val="00BB0344"/>
    <w:rsid w:val="00BB4294"/>
    <w:rsid w:val="00BD22A8"/>
    <w:rsid w:val="00BD53E5"/>
    <w:rsid w:val="00BE6747"/>
    <w:rsid w:val="00BF0D63"/>
    <w:rsid w:val="00C23639"/>
    <w:rsid w:val="00C402B2"/>
    <w:rsid w:val="00C4342D"/>
    <w:rsid w:val="00C536DD"/>
    <w:rsid w:val="00C747BA"/>
    <w:rsid w:val="00C91DDF"/>
    <w:rsid w:val="00CA663D"/>
    <w:rsid w:val="00CB6EAC"/>
    <w:rsid w:val="00CC24D3"/>
    <w:rsid w:val="00CD3A25"/>
    <w:rsid w:val="00CE1574"/>
    <w:rsid w:val="00CE6A28"/>
    <w:rsid w:val="00CF538F"/>
    <w:rsid w:val="00CF63FC"/>
    <w:rsid w:val="00D01F8B"/>
    <w:rsid w:val="00D10DDE"/>
    <w:rsid w:val="00D14A6E"/>
    <w:rsid w:val="00D14DC9"/>
    <w:rsid w:val="00D20714"/>
    <w:rsid w:val="00D25A56"/>
    <w:rsid w:val="00D367FE"/>
    <w:rsid w:val="00D457E4"/>
    <w:rsid w:val="00D50C6A"/>
    <w:rsid w:val="00D52EF4"/>
    <w:rsid w:val="00D56AD1"/>
    <w:rsid w:val="00D61CEA"/>
    <w:rsid w:val="00D61EBB"/>
    <w:rsid w:val="00D814E1"/>
    <w:rsid w:val="00D87AA0"/>
    <w:rsid w:val="00D95C2D"/>
    <w:rsid w:val="00DA3DC2"/>
    <w:rsid w:val="00DB04D5"/>
    <w:rsid w:val="00DB5A89"/>
    <w:rsid w:val="00DB7EC0"/>
    <w:rsid w:val="00DC2476"/>
    <w:rsid w:val="00DC726E"/>
    <w:rsid w:val="00DD0246"/>
    <w:rsid w:val="00DD12DD"/>
    <w:rsid w:val="00DD22CA"/>
    <w:rsid w:val="00DE3411"/>
    <w:rsid w:val="00DF674C"/>
    <w:rsid w:val="00E265FF"/>
    <w:rsid w:val="00E3194A"/>
    <w:rsid w:val="00E35EB4"/>
    <w:rsid w:val="00E50307"/>
    <w:rsid w:val="00E8036B"/>
    <w:rsid w:val="00EA3FC9"/>
    <w:rsid w:val="00EA4951"/>
    <w:rsid w:val="00EA51DC"/>
    <w:rsid w:val="00EB42F8"/>
    <w:rsid w:val="00ED53DC"/>
    <w:rsid w:val="00EE0056"/>
    <w:rsid w:val="00EE055C"/>
    <w:rsid w:val="00F1517C"/>
    <w:rsid w:val="00F23EE2"/>
    <w:rsid w:val="00F37653"/>
    <w:rsid w:val="00F379EC"/>
    <w:rsid w:val="00F401F1"/>
    <w:rsid w:val="00F531E7"/>
    <w:rsid w:val="00F543C9"/>
    <w:rsid w:val="00F74CF3"/>
    <w:rsid w:val="00F85EF0"/>
    <w:rsid w:val="00FA1A26"/>
    <w:rsid w:val="00FC2576"/>
    <w:rsid w:val="00FC356B"/>
    <w:rsid w:val="00FD43D0"/>
    <w:rsid w:val="00FD7B71"/>
    <w:rsid w:val="00FF14E1"/>
    <w:rsid w:val="00FF30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4CEBB3"/>
  <w15:chartTrackingRefBased/>
  <w15:docId w15:val="{48B97DCA-2E7E-48F2-8C87-68EB9B77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C2D"/>
    <w:pPr>
      <w:ind w:left="720"/>
      <w:contextualSpacing/>
    </w:pPr>
    <w:rPr>
      <w:lang w:val="en-US"/>
    </w:rPr>
  </w:style>
  <w:style w:type="character" w:styleId="Hyperlink">
    <w:name w:val="Hyperlink"/>
    <w:basedOn w:val="DefaultParagraphFont"/>
    <w:uiPriority w:val="99"/>
    <w:semiHidden/>
    <w:unhideWhenUsed/>
    <w:rsid w:val="00D95C2D"/>
    <w:rPr>
      <w:color w:val="0563C1" w:themeColor="hyperlink"/>
      <w:u w:val="single"/>
    </w:rPr>
  </w:style>
  <w:style w:type="character" w:styleId="CommentReference">
    <w:name w:val="annotation reference"/>
    <w:basedOn w:val="DefaultParagraphFont"/>
    <w:uiPriority w:val="99"/>
    <w:semiHidden/>
    <w:unhideWhenUsed/>
    <w:rsid w:val="00E35EB4"/>
    <w:rPr>
      <w:sz w:val="16"/>
      <w:szCs w:val="16"/>
    </w:rPr>
  </w:style>
  <w:style w:type="paragraph" w:styleId="CommentText">
    <w:name w:val="annotation text"/>
    <w:basedOn w:val="Normal"/>
    <w:link w:val="CommentTextChar"/>
    <w:uiPriority w:val="99"/>
    <w:semiHidden/>
    <w:unhideWhenUsed/>
    <w:rsid w:val="00E35EB4"/>
    <w:pPr>
      <w:spacing w:line="240" w:lineRule="auto"/>
    </w:pPr>
    <w:rPr>
      <w:sz w:val="20"/>
      <w:szCs w:val="20"/>
    </w:rPr>
  </w:style>
  <w:style w:type="character" w:customStyle="1" w:styleId="CommentTextChar">
    <w:name w:val="Comment Text Char"/>
    <w:basedOn w:val="DefaultParagraphFont"/>
    <w:link w:val="CommentText"/>
    <w:uiPriority w:val="99"/>
    <w:semiHidden/>
    <w:rsid w:val="00E35EB4"/>
    <w:rPr>
      <w:sz w:val="20"/>
      <w:szCs w:val="20"/>
    </w:rPr>
  </w:style>
  <w:style w:type="paragraph" w:styleId="CommentSubject">
    <w:name w:val="annotation subject"/>
    <w:basedOn w:val="CommentText"/>
    <w:next w:val="CommentText"/>
    <w:link w:val="CommentSubjectChar"/>
    <w:uiPriority w:val="99"/>
    <w:semiHidden/>
    <w:unhideWhenUsed/>
    <w:rsid w:val="00E35EB4"/>
    <w:rPr>
      <w:b/>
      <w:bCs/>
    </w:rPr>
  </w:style>
  <w:style w:type="character" w:customStyle="1" w:styleId="CommentSubjectChar">
    <w:name w:val="Comment Subject Char"/>
    <w:basedOn w:val="CommentTextChar"/>
    <w:link w:val="CommentSubject"/>
    <w:uiPriority w:val="99"/>
    <w:semiHidden/>
    <w:rsid w:val="00E35EB4"/>
    <w:rPr>
      <w:b/>
      <w:bCs/>
      <w:sz w:val="20"/>
      <w:szCs w:val="20"/>
    </w:rPr>
  </w:style>
  <w:style w:type="paragraph" w:styleId="BalloonText">
    <w:name w:val="Balloon Text"/>
    <w:basedOn w:val="Normal"/>
    <w:link w:val="BalloonTextChar"/>
    <w:uiPriority w:val="99"/>
    <w:semiHidden/>
    <w:unhideWhenUsed/>
    <w:rsid w:val="00E35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EB4"/>
    <w:rPr>
      <w:rFonts w:ascii="Segoe UI" w:hAnsi="Segoe UI" w:cs="Segoe UI"/>
      <w:sz w:val="18"/>
      <w:szCs w:val="18"/>
    </w:rPr>
  </w:style>
  <w:style w:type="paragraph" w:customStyle="1" w:styleId="Default">
    <w:name w:val="Default"/>
    <w:rsid w:val="00C91DDF"/>
    <w:pPr>
      <w:autoSpaceDE w:val="0"/>
      <w:autoSpaceDN w:val="0"/>
      <w:adjustRightInd w:val="0"/>
      <w:spacing w:after="0" w:line="240" w:lineRule="auto"/>
    </w:pPr>
    <w:rPr>
      <w:rFonts w:ascii="Garamond" w:hAnsi="Garamond" w:cs="Garamond"/>
      <w:color w:val="000000"/>
      <w:sz w:val="24"/>
      <w:szCs w:val="24"/>
      <w:lang w:val="en-US"/>
    </w:rPr>
  </w:style>
  <w:style w:type="paragraph" w:styleId="Header">
    <w:name w:val="header"/>
    <w:basedOn w:val="Normal"/>
    <w:link w:val="HeaderChar"/>
    <w:uiPriority w:val="99"/>
    <w:unhideWhenUsed/>
    <w:rsid w:val="003C7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975"/>
  </w:style>
  <w:style w:type="paragraph" w:styleId="Footer">
    <w:name w:val="footer"/>
    <w:basedOn w:val="Normal"/>
    <w:link w:val="FooterChar"/>
    <w:uiPriority w:val="99"/>
    <w:unhideWhenUsed/>
    <w:rsid w:val="003C7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975"/>
  </w:style>
  <w:style w:type="character" w:styleId="PageNumber">
    <w:name w:val="page number"/>
    <w:basedOn w:val="DefaultParagraphFont"/>
    <w:uiPriority w:val="99"/>
    <w:semiHidden/>
    <w:unhideWhenUsed/>
    <w:rsid w:val="003C7975"/>
  </w:style>
  <w:style w:type="paragraph" w:styleId="Revision">
    <w:name w:val="Revision"/>
    <w:hidden/>
    <w:uiPriority w:val="99"/>
    <w:semiHidden/>
    <w:rsid w:val="00713259"/>
    <w:pPr>
      <w:spacing w:after="0" w:line="240" w:lineRule="auto"/>
    </w:pPr>
  </w:style>
  <w:style w:type="table" w:styleId="TableGrid">
    <w:name w:val="Table Grid"/>
    <w:basedOn w:val="TableNormal"/>
    <w:uiPriority w:val="39"/>
    <w:rsid w:val="00E80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hmair</dc:creator>
  <cp:keywords/>
  <dc:description/>
  <cp:lastModifiedBy>Darla Fortune</cp:lastModifiedBy>
  <cp:revision>5</cp:revision>
  <dcterms:created xsi:type="dcterms:W3CDTF">2022-06-20T21:38:00Z</dcterms:created>
  <dcterms:modified xsi:type="dcterms:W3CDTF">2023-07-27T15:41:00Z</dcterms:modified>
</cp:coreProperties>
</file>