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C8F2BC" w14:textId="77777777" w:rsidR="00D95C2D" w:rsidRPr="00A46806" w:rsidRDefault="00D95C2D">
      <w:pPr>
        <w:rPr>
          <w:rFonts w:ascii="Times New Roman" w:hAnsi="Times New Roman" w:cs="Times New Roman"/>
        </w:rPr>
      </w:pPr>
      <w:r w:rsidRPr="00A46806">
        <w:rPr>
          <w:rFonts w:ascii="Times New Roman" w:hAnsi="Times New Roman" w:cs="Times New Roman"/>
          <w:b/>
          <w:noProof/>
          <w:lang w:eastAsia="en-CA"/>
        </w:rPr>
        <w:drawing>
          <wp:inline distT="0" distB="0" distL="0" distR="0" wp14:anchorId="3EF9D94B" wp14:editId="1211D935">
            <wp:extent cx="1838325" cy="1026757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8044" cy="1037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1511A0" w14:textId="77777777" w:rsidR="00D95C2D" w:rsidRPr="00A46806" w:rsidRDefault="00D95C2D">
      <w:pPr>
        <w:rPr>
          <w:rFonts w:ascii="Times New Roman" w:hAnsi="Times New Roman" w:cs="Times New Roman"/>
        </w:rPr>
      </w:pPr>
    </w:p>
    <w:p w14:paraId="44522694" w14:textId="67457BF6" w:rsidR="00D95C2D" w:rsidRPr="00A46806" w:rsidRDefault="00191AA5" w:rsidP="00713259">
      <w:pPr>
        <w:contextualSpacing/>
        <w:jc w:val="center"/>
        <w:outlineLvl w:val="0"/>
        <w:rPr>
          <w:rFonts w:ascii="Times New Roman" w:hAnsi="Times New Roman" w:cs="Times New Roman"/>
          <w:b/>
        </w:rPr>
      </w:pPr>
      <w:r w:rsidRPr="00A46806">
        <w:rPr>
          <w:rFonts w:ascii="Times New Roman" w:hAnsi="Times New Roman" w:cs="Times New Roman"/>
          <w:b/>
        </w:rPr>
        <w:t>Board Me</w:t>
      </w:r>
      <w:r w:rsidR="00D95C2D" w:rsidRPr="00A46806">
        <w:rPr>
          <w:rFonts w:ascii="Times New Roman" w:hAnsi="Times New Roman" w:cs="Times New Roman"/>
          <w:b/>
        </w:rPr>
        <w:t>eting</w:t>
      </w:r>
      <w:r w:rsidR="00D25A56" w:rsidRPr="00A46806">
        <w:rPr>
          <w:rFonts w:ascii="Times New Roman" w:hAnsi="Times New Roman" w:cs="Times New Roman"/>
          <w:b/>
        </w:rPr>
        <w:t xml:space="preserve"> Minutes</w:t>
      </w:r>
      <w:r w:rsidR="00423CE9">
        <w:rPr>
          <w:rFonts w:ascii="Times New Roman" w:hAnsi="Times New Roman" w:cs="Times New Roman"/>
          <w:b/>
        </w:rPr>
        <w:t xml:space="preserve"> </w:t>
      </w:r>
    </w:p>
    <w:p w14:paraId="1E9ED48F" w14:textId="04CA432E" w:rsidR="00D95C2D" w:rsidRPr="00A46806" w:rsidRDefault="006E57A8" w:rsidP="00D457E4">
      <w:pPr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December 12, 2022</w:t>
      </w:r>
    </w:p>
    <w:p w14:paraId="0208E81C" w14:textId="592F1D5F" w:rsidR="00D95C2D" w:rsidRPr="00A46806" w:rsidRDefault="00310CEE" w:rsidP="00310CEE">
      <w:pPr>
        <w:contextualSpacing/>
        <w:jc w:val="center"/>
        <w:rPr>
          <w:rFonts w:ascii="Times New Roman" w:hAnsi="Times New Roman" w:cs="Times New Roman"/>
          <w:b/>
        </w:rPr>
      </w:pPr>
      <w:r w:rsidRPr="00310CEE">
        <w:rPr>
          <w:rFonts w:ascii="Times New Roman" w:hAnsi="Times New Roman" w:cs="Times New Roman"/>
          <w:b/>
        </w:rPr>
        <w:t>Virtual Zoom Meeting</w:t>
      </w:r>
    </w:p>
    <w:p w14:paraId="28E4043F" w14:textId="77777777" w:rsidR="00A72B0E" w:rsidRPr="00A46806" w:rsidRDefault="00A72B0E" w:rsidP="0071325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left="360"/>
        <w:outlineLvl w:val="0"/>
        <w:rPr>
          <w:rFonts w:ascii="Calibri" w:hAnsi="Calibri" w:cs="Times New Roman"/>
          <w:b/>
          <w:bCs/>
          <w:color w:val="000000"/>
        </w:rPr>
      </w:pPr>
      <w:r w:rsidRPr="00A46806">
        <w:rPr>
          <w:rFonts w:ascii="Calibri" w:hAnsi="Calibri" w:cs="Times New Roman"/>
          <w:b/>
          <w:bCs/>
          <w:color w:val="000000"/>
        </w:rPr>
        <w:t>Present:</w:t>
      </w:r>
    </w:p>
    <w:p w14:paraId="273A060B" w14:textId="6F61A3E6" w:rsidR="00310CEE" w:rsidRPr="00310CEE" w:rsidRDefault="00310CEE" w:rsidP="006E57A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left="360"/>
        <w:rPr>
          <w:rFonts w:ascii="Calibri" w:hAnsi="Calibri" w:cs="Times New Roman"/>
          <w:bCs/>
          <w:color w:val="000000"/>
        </w:rPr>
      </w:pPr>
      <w:r>
        <w:rPr>
          <w:rFonts w:ascii="Calibri" w:hAnsi="Calibri" w:cs="Times New Roman"/>
          <w:bCs/>
          <w:color w:val="000000"/>
        </w:rPr>
        <w:t xml:space="preserve">Dawn Trussell – </w:t>
      </w:r>
      <w:r w:rsidR="00A72B0E" w:rsidRPr="00A46806">
        <w:rPr>
          <w:rFonts w:ascii="Calibri" w:hAnsi="Calibri" w:cs="Times New Roman"/>
          <w:bCs/>
          <w:color w:val="000000"/>
        </w:rPr>
        <w:t>Pr</w:t>
      </w:r>
      <w:r>
        <w:rPr>
          <w:rFonts w:ascii="Calibri" w:hAnsi="Calibri" w:cs="Times New Roman"/>
          <w:bCs/>
          <w:color w:val="000000"/>
        </w:rPr>
        <w:t xml:space="preserve">esident, </w:t>
      </w:r>
      <w:r w:rsidRPr="00310CEE">
        <w:rPr>
          <w:rFonts w:ascii="Calibri" w:hAnsi="Calibri" w:cs="Times New Roman"/>
          <w:bCs/>
          <w:color w:val="000000"/>
        </w:rPr>
        <w:t xml:space="preserve">Paul </w:t>
      </w:r>
      <w:proofErr w:type="spellStart"/>
      <w:r w:rsidRPr="00310CEE">
        <w:rPr>
          <w:rFonts w:ascii="Calibri" w:hAnsi="Calibri" w:cs="Times New Roman"/>
          <w:bCs/>
          <w:color w:val="000000"/>
        </w:rPr>
        <w:t>Heintzman</w:t>
      </w:r>
      <w:proofErr w:type="spellEnd"/>
      <w:r>
        <w:rPr>
          <w:rFonts w:ascii="Calibri" w:hAnsi="Calibri" w:cs="Times New Roman"/>
          <w:bCs/>
          <w:color w:val="000000"/>
        </w:rPr>
        <w:t xml:space="preserve"> – Vice President, </w:t>
      </w:r>
      <w:r w:rsidR="00423CE9" w:rsidRPr="00423CE9">
        <w:rPr>
          <w:rFonts w:ascii="Calibri" w:hAnsi="Calibri" w:cs="Times New Roman"/>
          <w:bCs/>
          <w:color w:val="000000"/>
        </w:rPr>
        <w:t xml:space="preserve">Heather </w:t>
      </w:r>
      <w:proofErr w:type="spellStart"/>
      <w:r w:rsidR="00423CE9" w:rsidRPr="00423CE9">
        <w:rPr>
          <w:rFonts w:ascii="Calibri" w:hAnsi="Calibri" w:cs="Times New Roman"/>
          <w:bCs/>
          <w:color w:val="000000"/>
        </w:rPr>
        <w:t>Mair</w:t>
      </w:r>
      <w:proofErr w:type="spellEnd"/>
      <w:r w:rsidR="00423CE9" w:rsidRPr="00423CE9">
        <w:rPr>
          <w:rFonts w:ascii="Calibri" w:hAnsi="Calibri" w:cs="Times New Roman"/>
          <w:bCs/>
          <w:color w:val="000000"/>
        </w:rPr>
        <w:t xml:space="preserve"> – Past President, </w:t>
      </w:r>
      <w:r>
        <w:rPr>
          <w:rFonts w:ascii="Calibri" w:hAnsi="Calibri" w:cs="Times New Roman"/>
          <w:bCs/>
          <w:color w:val="000000"/>
        </w:rPr>
        <w:t xml:space="preserve">Luke </w:t>
      </w:r>
      <w:proofErr w:type="spellStart"/>
      <w:r>
        <w:rPr>
          <w:rFonts w:ascii="Calibri" w:hAnsi="Calibri" w:cs="Times New Roman"/>
          <w:bCs/>
          <w:color w:val="000000"/>
        </w:rPr>
        <w:t>Potwarka</w:t>
      </w:r>
      <w:proofErr w:type="spellEnd"/>
      <w:r>
        <w:rPr>
          <w:rFonts w:ascii="Calibri" w:hAnsi="Calibri" w:cs="Times New Roman"/>
          <w:bCs/>
          <w:color w:val="000000"/>
        </w:rPr>
        <w:t xml:space="preserve"> - Treasurer, Darla Fortune</w:t>
      </w:r>
      <w:r w:rsidR="00A72B0E" w:rsidRPr="00A46806">
        <w:rPr>
          <w:rFonts w:ascii="Calibri" w:hAnsi="Calibri" w:cs="Times New Roman"/>
          <w:bCs/>
          <w:color w:val="000000"/>
        </w:rPr>
        <w:t xml:space="preserve"> – Secretary, </w:t>
      </w:r>
      <w:r w:rsidR="006E57A8" w:rsidRPr="006E57A8">
        <w:rPr>
          <w:rFonts w:ascii="Calibri" w:hAnsi="Calibri" w:cs="Times New Roman"/>
          <w:bCs/>
          <w:color w:val="000000"/>
        </w:rPr>
        <w:t xml:space="preserve">Christine </w:t>
      </w:r>
      <w:proofErr w:type="spellStart"/>
      <w:r w:rsidR="006E57A8" w:rsidRPr="006E57A8">
        <w:rPr>
          <w:rFonts w:ascii="Calibri" w:hAnsi="Calibri" w:cs="Times New Roman"/>
          <w:bCs/>
          <w:color w:val="000000"/>
        </w:rPr>
        <w:t>Ausman</w:t>
      </w:r>
      <w:proofErr w:type="spellEnd"/>
      <w:r w:rsidR="006E57A8" w:rsidRPr="006E57A8">
        <w:rPr>
          <w:rFonts w:ascii="Calibri" w:hAnsi="Calibri" w:cs="Times New Roman"/>
          <w:bCs/>
          <w:color w:val="000000"/>
        </w:rPr>
        <w:t xml:space="preserve"> </w:t>
      </w:r>
      <w:r>
        <w:rPr>
          <w:rFonts w:ascii="Calibri" w:hAnsi="Calibri" w:cs="Times New Roman"/>
          <w:bCs/>
          <w:color w:val="000000"/>
        </w:rPr>
        <w:t>- Graduate student representative,</w:t>
      </w:r>
      <w:r w:rsidR="006E57A8">
        <w:rPr>
          <w:rFonts w:ascii="Calibri" w:hAnsi="Calibri" w:cs="Times New Roman"/>
          <w:bCs/>
          <w:color w:val="000000"/>
        </w:rPr>
        <w:t xml:space="preserve"> </w:t>
      </w:r>
      <w:r>
        <w:rPr>
          <w:rFonts w:ascii="Calibri" w:hAnsi="Calibri" w:cs="Times New Roman"/>
          <w:bCs/>
          <w:color w:val="000000"/>
        </w:rPr>
        <w:t xml:space="preserve">Rebecca </w:t>
      </w:r>
      <w:proofErr w:type="spellStart"/>
      <w:r>
        <w:rPr>
          <w:rFonts w:ascii="Calibri" w:hAnsi="Calibri" w:cs="Times New Roman"/>
          <w:bCs/>
          <w:color w:val="000000"/>
        </w:rPr>
        <w:t>Genoe</w:t>
      </w:r>
      <w:proofErr w:type="spellEnd"/>
      <w:r>
        <w:rPr>
          <w:rFonts w:ascii="Calibri" w:hAnsi="Calibri" w:cs="Times New Roman"/>
          <w:bCs/>
          <w:color w:val="000000"/>
        </w:rPr>
        <w:t xml:space="preserve"> - Ex-Officio, </w:t>
      </w:r>
      <w:r w:rsidRPr="00310CEE">
        <w:rPr>
          <w:rFonts w:ascii="Calibri" w:hAnsi="Calibri" w:cs="Times New Roman"/>
          <w:bCs/>
          <w:color w:val="000000"/>
        </w:rPr>
        <w:t>Barb Hamilton-</w:t>
      </w:r>
      <w:proofErr w:type="spellStart"/>
      <w:r w:rsidRPr="00310CEE">
        <w:rPr>
          <w:rFonts w:ascii="Calibri" w:hAnsi="Calibri" w:cs="Times New Roman"/>
          <w:bCs/>
          <w:color w:val="000000"/>
        </w:rPr>
        <w:t>Hinch</w:t>
      </w:r>
      <w:proofErr w:type="spellEnd"/>
      <w:r>
        <w:rPr>
          <w:rFonts w:ascii="Calibri" w:hAnsi="Calibri" w:cs="Times New Roman"/>
          <w:bCs/>
          <w:color w:val="000000"/>
        </w:rPr>
        <w:t xml:space="preserve">, </w:t>
      </w:r>
      <w:r w:rsidR="006E57A8">
        <w:rPr>
          <w:rFonts w:ascii="Calibri" w:hAnsi="Calibri" w:cs="Times New Roman"/>
          <w:bCs/>
          <w:color w:val="000000"/>
        </w:rPr>
        <w:t xml:space="preserve">Dan </w:t>
      </w:r>
      <w:proofErr w:type="spellStart"/>
      <w:r w:rsidR="006E57A8">
        <w:rPr>
          <w:rFonts w:ascii="Calibri" w:hAnsi="Calibri" w:cs="Times New Roman"/>
          <w:bCs/>
          <w:color w:val="000000"/>
        </w:rPr>
        <w:t>Henhawk</w:t>
      </w:r>
      <w:proofErr w:type="spellEnd"/>
      <w:r w:rsidR="006E57A8">
        <w:rPr>
          <w:rFonts w:ascii="Calibri" w:hAnsi="Calibri" w:cs="Times New Roman"/>
          <w:bCs/>
          <w:color w:val="000000"/>
        </w:rPr>
        <w:t xml:space="preserve">, Fenton </w:t>
      </w:r>
      <w:proofErr w:type="spellStart"/>
      <w:r w:rsidR="006E57A8">
        <w:rPr>
          <w:rFonts w:ascii="Calibri" w:hAnsi="Calibri" w:cs="Times New Roman"/>
          <w:bCs/>
          <w:color w:val="000000"/>
        </w:rPr>
        <w:t>Litwiller</w:t>
      </w:r>
      <w:proofErr w:type="spellEnd"/>
      <w:r w:rsidR="006E57A8">
        <w:rPr>
          <w:rFonts w:ascii="Calibri" w:hAnsi="Calibri" w:cs="Times New Roman"/>
          <w:bCs/>
          <w:color w:val="000000"/>
        </w:rPr>
        <w:t>, K</w:t>
      </w:r>
      <w:r>
        <w:rPr>
          <w:rFonts w:ascii="Calibri" w:hAnsi="Calibri" w:cs="Times New Roman"/>
          <w:bCs/>
          <w:color w:val="000000"/>
        </w:rPr>
        <w:t>im Lopez,</w:t>
      </w:r>
      <w:r w:rsidR="007B3A7E">
        <w:rPr>
          <w:rFonts w:ascii="Calibri" w:hAnsi="Calibri" w:cs="Times New Roman"/>
          <w:bCs/>
          <w:color w:val="000000"/>
        </w:rPr>
        <w:t xml:space="preserve"> Richard Norman</w:t>
      </w:r>
    </w:p>
    <w:p w14:paraId="2C057C1A" w14:textId="27990F73" w:rsidR="00A72B0E" w:rsidRPr="00A46806" w:rsidRDefault="00A72B0E" w:rsidP="00A72B0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left="360"/>
        <w:rPr>
          <w:rFonts w:ascii="Calibri" w:hAnsi="Calibri" w:cs="Times New Roman"/>
          <w:b/>
          <w:bCs/>
          <w:color w:val="000000"/>
        </w:rPr>
      </w:pPr>
    </w:p>
    <w:p w14:paraId="524B651B" w14:textId="7B3DD319" w:rsidR="00A72B0E" w:rsidRDefault="00A72B0E" w:rsidP="0071325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left="360"/>
        <w:outlineLvl w:val="0"/>
        <w:rPr>
          <w:rFonts w:ascii="Calibri" w:hAnsi="Calibri" w:cs="Calibri"/>
          <w:bCs/>
          <w:color w:val="000000"/>
        </w:rPr>
      </w:pPr>
      <w:r w:rsidRPr="00A46806">
        <w:rPr>
          <w:rFonts w:ascii="Calibri" w:hAnsi="Calibri" w:cs="Times New Roman"/>
          <w:b/>
          <w:bCs/>
          <w:color w:val="000000"/>
        </w:rPr>
        <w:t>Regrets:</w:t>
      </w:r>
      <w:r w:rsidRPr="00A46806">
        <w:rPr>
          <w:rFonts w:ascii="Calibri" w:hAnsi="Calibri" w:cs="Times New Roman"/>
          <w:bCs/>
          <w:color w:val="000000"/>
        </w:rPr>
        <w:t xml:space="preserve"> </w:t>
      </w:r>
      <w:r w:rsidR="006E57A8" w:rsidRPr="006E57A8">
        <w:rPr>
          <w:rFonts w:ascii="Calibri" w:hAnsi="Calibri" w:cs="Times New Roman"/>
          <w:bCs/>
          <w:color w:val="000000"/>
        </w:rPr>
        <w:t>Denis Auger</w:t>
      </w:r>
      <w:r w:rsidR="006E57A8">
        <w:rPr>
          <w:rFonts w:ascii="Calibri" w:hAnsi="Calibri" w:cs="Times New Roman"/>
          <w:bCs/>
          <w:color w:val="000000"/>
        </w:rPr>
        <w:t xml:space="preserve">, </w:t>
      </w:r>
      <w:r w:rsidR="006E57A8" w:rsidRPr="00310CEE">
        <w:rPr>
          <w:rFonts w:ascii="Calibri" w:hAnsi="Calibri" w:cs="Times New Roman"/>
          <w:bCs/>
          <w:color w:val="000000"/>
        </w:rPr>
        <w:t>Devan McNeill</w:t>
      </w:r>
      <w:r w:rsidR="00A27E5E">
        <w:rPr>
          <w:rFonts w:ascii="Calibri" w:hAnsi="Calibri" w:cs="Times New Roman"/>
          <w:bCs/>
          <w:color w:val="000000"/>
        </w:rPr>
        <w:t>,</w:t>
      </w:r>
      <w:r w:rsidR="007B3A7E">
        <w:rPr>
          <w:rFonts w:ascii="Calibri" w:hAnsi="Calibri" w:cs="Times New Roman"/>
          <w:bCs/>
          <w:color w:val="000000"/>
        </w:rPr>
        <w:t xml:space="preserve"> </w:t>
      </w:r>
      <w:proofErr w:type="spellStart"/>
      <w:r w:rsidR="007B3A7E">
        <w:rPr>
          <w:rFonts w:ascii="Calibri" w:hAnsi="Calibri" w:cs="Times New Roman"/>
          <w:bCs/>
          <w:color w:val="000000"/>
        </w:rPr>
        <w:t>Pooneh</w:t>
      </w:r>
      <w:proofErr w:type="spellEnd"/>
      <w:r w:rsidR="007B3A7E">
        <w:rPr>
          <w:rFonts w:ascii="Calibri" w:hAnsi="Calibri" w:cs="Times New Roman"/>
          <w:bCs/>
          <w:color w:val="000000"/>
        </w:rPr>
        <w:t xml:space="preserve"> </w:t>
      </w:r>
      <w:proofErr w:type="spellStart"/>
      <w:r w:rsidR="007B3A7E">
        <w:rPr>
          <w:rFonts w:ascii="Calibri" w:hAnsi="Calibri" w:cs="Times New Roman"/>
          <w:bCs/>
          <w:color w:val="000000"/>
        </w:rPr>
        <w:t>Torabian</w:t>
      </w:r>
      <w:proofErr w:type="spellEnd"/>
      <w:r w:rsidR="007B3A7E">
        <w:rPr>
          <w:rFonts w:ascii="Calibri" w:hAnsi="Calibri" w:cs="Times New Roman"/>
          <w:bCs/>
          <w:color w:val="000000"/>
        </w:rPr>
        <w:t xml:space="preserve"> </w:t>
      </w:r>
    </w:p>
    <w:p w14:paraId="4FD15023" w14:textId="5938F675" w:rsidR="00B866F7" w:rsidRDefault="00B866F7" w:rsidP="00B866F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left="360"/>
        <w:rPr>
          <w:rFonts w:ascii="Calibri" w:hAnsi="Calibri" w:cs="Calibri"/>
          <w:bCs/>
          <w:color w:val="000000"/>
        </w:rPr>
      </w:pPr>
    </w:p>
    <w:p w14:paraId="41E6BBAD" w14:textId="147E48A8" w:rsidR="00E8036B" w:rsidRDefault="002455D7" w:rsidP="00E8036B">
      <w:pPr>
        <w:rPr>
          <w:b/>
        </w:rPr>
      </w:pPr>
      <w:r>
        <w:rPr>
          <w:b/>
        </w:rPr>
        <w:t>Minutes</w:t>
      </w:r>
    </w:p>
    <w:p w14:paraId="0A01F407" w14:textId="6EBA2579" w:rsidR="006E57A8" w:rsidRDefault="006E57A8" w:rsidP="00725CB8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Welcome</w:t>
      </w:r>
    </w:p>
    <w:p w14:paraId="763C8B24" w14:textId="77777777" w:rsidR="006E57A8" w:rsidRDefault="006E57A8" w:rsidP="006E57A8">
      <w:pPr>
        <w:pStyle w:val="ListParagraph"/>
        <w:spacing w:after="0" w:line="240" w:lineRule="auto"/>
        <w:rPr>
          <w:rFonts w:ascii="Calibri" w:hAnsi="Calibri" w:cs="Calibri"/>
          <w:b/>
        </w:rPr>
      </w:pPr>
    </w:p>
    <w:p w14:paraId="37A93C94" w14:textId="10815E9C" w:rsidR="006E57A8" w:rsidRDefault="006E57A8" w:rsidP="006E57A8">
      <w:pPr>
        <w:pStyle w:val="ListParagraph"/>
        <w:numPr>
          <w:ilvl w:val="0"/>
          <w:numId w:val="1"/>
        </w:numPr>
        <w:rPr>
          <w:rFonts w:ascii="Calibri" w:hAnsi="Calibri" w:cs="Calibri"/>
          <w:b/>
        </w:rPr>
      </w:pPr>
      <w:r w:rsidRPr="006E57A8">
        <w:rPr>
          <w:rFonts w:ascii="Calibri" w:hAnsi="Calibri" w:cs="Calibri"/>
          <w:b/>
        </w:rPr>
        <w:t>Guests: Christa Costas-Bradstreet and Troy Glover, CPRA Benefits Hub</w:t>
      </w:r>
    </w:p>
    <w:p w14:paraId="548411CE" w14:textId="4196DAB1" w:rsidR="006E57A8" w:rsidRPr="003E2790" w:rsidRDefault="006E57A8" w:rsidP="006E57A8">
      <w:pPr>
        <w:pStyle w:val="ListParagraph"/>
        <w:rPr>
          <w:rFonts w:ascii="Calibri" w:hAnsi="Calibri" w:cs="Calibri"/>
        </w:rPr>
      </w:pPr>
      <w:r w:rsidRPr="003E2790">
        <w:rPr>
          <w:rFonts w:ascii="Calibri" w:hAnsi="Calibri" w:cs="Calibri"/>
        </w:rPr>
        <w:t xml:space="preserve">Christa Costas-Bradstreet </w:t>
      </w:r>
      <w:r w:rsidR="003E2790" w:rsidRPr="003E2790">
        <w:rPr>
          <w:rFonts w:ascii="Calibri" w:hAnsi="Calibri" w:cs="Calibri"/>
        </w:rPr>
        <w:t xml:space="preserve">from CPRA </w:t>
      </w:r>
      <w:r w:rsidRPr="003E2790">
        <w:rPr>
          <w:rFonts w:ascii="Calibri" w:hAnsi="Calibri" w:cs="Calibri"/>
        </w:rPr>
        <w:t xml:space="preserve">provided an overview of the Benefits Hub (benefitshub.ca). Some of thoughts </w:t>
      </w:r>
      <w:r w:rsidR="00E22675">
        <w:rPr>
          <w:rFonts w:ascii="Calibri" w:hAnsi="Calibri" w:cs="Calibri"/>
        </w:rPr>
        <w:t xml:space="preserve">about the hub </w:t>
      </w:r>
      <w:r w:rsidRPr="003E2790">
        <w:rPr>
          <w:rFonts w:ascii="Calibri" w:hAnsi="Calibri" w:cs="Calibri"/>
        </w:rPr>
        <w:t>expressed by Board</w:t>
      </w:r>
      <w:r w:rsidR="002B148E">
        <w:rPr>
          <w:rFonts w:ascii="Calibri" w:hAnsi="Calibri" w:cs="Calibri"/>
        </w:rPr>
        <w:t xml:space="preserve"> members include</w:t>
      </w:r>
      <w:r w:rsidRPr="003E2790">
        <w:rPr>
          <w:rFonts w:ascii="Calibri" w:hAnsi="Calibri" w:cs="Calibri"/>
        </w:rPr>
        <w:t>:</w:t>
      </w:r>
    </w:p>
    <w:p w14:paraId="5670320F" w14:textId="13E488BB" w:rsidR="006E57A8" w:rsidRPr="003E2790" w:rsidRDefault="003E2790" w:rsidP="006E57A8">
      <w:pPr>
        <w:pStyle w:val="ListParagraph"/>
        <w:numPr>
          <w:ilvl w:val="0"/>
          <w:numId w:val="16"/>
        </w:numPr>
        <w:rPr>
          <w:rFonts w:ascii="Calibri" w:hAnsi="Calibri" w:cs="Calibri"/>
        </w:rPr>
      </w:pPr>
      <w:r w:rsidRPr="003E2790">
        <w:rPr>
          <w:rFonts w:ascii="Calibri" w:hAnsi="Calibri" w:cs="Calibri"/>
        </w:rPr>
        <w:t>The site could contain an integrative review of lite</w:t>
      </w:r>
      <w:r w:rsidR="00D15C93">
        <w:rPr>
          <w:rFonts w:ascii="Calibri" w:hAnsi="Calibri" w:cs="Calibri"/>
        </w:rPr>
        <w:t>rature related to the benefits o</w:t>
      </w:r>
      <w:r w:rsidRPr="003E2790">
        <w:rPr>
          <w:rFonts w:ascii="Calibri" w:hAnsi="Calibri" w:cs="Calibri"/>
        </w:rPr>
        <w:t>f recreation and leisure</w:t>
      </w:r>
    </w:p>
    <w:p w14:paraId="366A1778" w14:textId="01807D97" w:rsidR="003E2790" w:rsidRPr="003E2790" w:rsidRDefault="003E2790" w:rsidP="006E57A8">
      <w:pPr>
        <w:pStyle w:val="ListParagraph"/>
        <w:numPr>
          <w:ilvl w:val="0"/>
          <w:numId w:val="16"/>
        </w:numPr>
        <w:rPr>
          <w:rFonts w:ascii="Calibri" w:hAnsi="Calibri" w:cs="Calibri"/>
        </w:rPr>
      </w:pPr>
      <w:r w:rsidRPr="003E2790">
        <w:rPr>
          <w:rFonts w:ascii="Calibri" w:hAnsi="Calibri" w:cs="Calibri"/>
        </w:rPr>
        <w:t>The site could be a place to connect with experts in the field</w:t>
      </w:r>
    </w:p>
    <w:p w14:paraId="4E1744DD" w14:textId="2283738C" w:rsidR="006E57A8" w:rsidRPr="003E2790" w:rsidRDefault="003E2790" w:rsidP="003E2790">
      <w:pPr>
        <w:pStyle w:val="ListParagraph"/>
        <w:numPr>
          <w:ilvl w:val="0"/>
          <w:numId w:val="16"/>
        </w:numPr>
        <w:rPr>
          <w:rFonts w:ascii="Calibri" w:hAnsi="Calibri" w:cs="Calibri"/>
        </w:rPr>
      </w:pPr>
      <w:r w:rsidRPr="003E2790">
        <w:rPr>
          <w:rFonts w:ascii="Calibri" w:hAnsi="Calibri" w:cs="Calibri"/>
        </w:rPr>
        <w:t>The site could collect and make accessible papers published in open access journals</w:t>
      </w:r>
    </w:p>
    <w:p w14:paraId="0BF6E1B8" w14:textId="77777777" w:rsidR="006E57A8" w:rsidRDefault="006E57A8" w:rsidP="006E57A8">
      <w:pPr>
        <w:pStyle w:val="ListParagraph"/>
        <w:spacing w:after="0" w:line="240" w:lineRule="auto"/>
        <w:rPr>
          <w:rFonts w:ascii="Calibri" w:hAnsi="Calibri" w:cs="Calibri"/>
          <w:b/>
        </w:rPr>
      </w:pPr>
    </w:p>
    <w:p w14:paraId="6AB88B8F" w14:textId="77777777" w:rsidR="003E2790" w:rsidRPr="003E2790" w:rsidRDefault="003E2790" w:rsidP="003E2790">
      <w:pPr>
        <w:pStyle w:val="ListParagraph"/>
        <w:numPr>
          <w:ilvl w:val="0"/>
          <w:numId w:val="1"/>
        </w:numPr>
        <w:rPr>
          <w:rFonts w:ascii="Calibri" w:hAnsi="Calibri" w:cs="Calibri"/>
          <w:b/>
        </w:rPr>
      </w:pPr>
      <w:r w:rsidRPr="003E2790">
        <w:rPr>
          <w:rFonts w:ascii="Calibri" w:hAnsi="Calibri" w:cs="Calibri"/>
          <w:b/>
        </w:rPr>
        <w:t>Land Acknowledgement</w:t>
      </w:r>
    </w:p>
    <w:p w14:paraId="44DB786D" w14:textId="77777777" w:rsidR="003E2790" w:rsidRDefault="003E2790" w:rsidP="003E2790">
      <w:pPr>
        <w:pStyle w:val="ListParagraph"/>
        <w:spacing w:after="0" w:line="240" w:lineRule="auto"/>
        <w:rPr>
          <w:rFonts w:ascii="Calibri" w:hAnsi="Calibri" w:cs="Calibri"/>
          <w:b/>
        </w:rPr>
      </w:pPr>
    </w:p>
    <w:p w14:paraId="7007F7D0" w14:textId="4DB571CC" w:rsidR="00D95C2D" w:rsidRPr="00423CE9" w:rsidRDefault="00D95C2D" w:rsidP="00725CB8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b/>
        </w:rPr>
      </w:pPr>
      <w:r w:rsidRPr="00423CE9">
        <w:rPr>
          <w:rFonts w:ascii="Calibri" w:hAnsi="Calibri" w:cs="Calibri"/>
          <w:b/>
        </w:rPr>
        <w:t>Approval of agenda</w:t>
      </w:r>
    </w:p>
    <w:p w14:paraId="05BBFF0C" w14:textId="3960CBB4" w:rsidR="00C91DDF" w:rsidRPr="00A46806" w:rsidRDefault="00C91DDF" w:rsidP="00725CB8">
      <w:pPr>
        <w:pStyle w:val="Default"/>
        <w:ind w:left="1440"/>
        <w:rPr>
          <w:rFonts w:ascii="Calibri" w:hAnsi="Calibri" w:cs="Times New Roman"/>
          <w:bCs/>
          <w:color w:val="auto"/>
          <w:sz w:val="22"/>
          <w:szCs w:val="22"/>
        </w:rPr>
      </w:pPr>
      <w:r w:rsidRPr="00A46806">
        <w:rPr>
          <w:rFonts w:ascii="Calibri" w:hAnsi="Calibri" w:cs="Times New Roman"/>
          <w:b/>
          <w:bCs/>
          <w:color w:val="auto"/>
          <w:sz w:val="22"/>
          <w:szCs w:val="22"/>
        </w:rPr>
        <w:t>Motion:</w:t>
      </w:r>
      <w:r w:rsidRPr="00A46806">
        <w:rPr>
          <w:rFonts w:ascii="Calibri" w:hAnsi="Calibri" w:cs="Times New Roman"/>
          <w:bCs/>
          <w:color w:val="auto"/>
          <w:sz w:val="22"/>
          <w:szCs w:val="22"/>
        </w:rPr>
        <w:t xml:space="preserve"> to approve the agenda </w:t>
      </w:r>
    </w:p>
    <w:p w14:paraId="1834271C" w14:textId="56AFDF03" w:rsidR="00C91DDF" w:rsidRPr="00A46806" w:rsidRDefault="00C91DDF" w:rsidP="00C91DDF">
      <w:pPr>
        <w:pStyle w:val="Default"/>
        <w:ind w:left="1440"/>
        <w:rPr>
          <w:rFonts w:ascii="Calibri" w:hAnsi="Calibri" w:cs="Times New Roman"/>
          <w:color w:val="auto"/>
          <w:sz w:val="22"/>
          <w:szCs w:val="22"/>
        </w:rPr>
      </w:pPr>
      <w:r w:rsidRPr="00A46806">
        <w:rPr>
          <w:rFonts w:ascii="Calibri" w:hAnsi="Calibri" w:cs="Times New Roman"/>
          <w:bCs/>
          <w:color w:val="auto"/>
          <w:sz w:val="22"/>
          <w:szCs w:val="22"/>
        </w:rPr>
        <w:t xml:space="preserve">Moved by: </w:t>
      </w:r>
      <w:r w:rsidR="00994F61">
        <w:rPr>
          <w:rFonts w:ascii="Calibri" w:hAnsi="Calibri" w:cs="Times New Roman"/>
          <w:bCs/>
          <w:color w:val="auto"/>
          <w:sz w:val="22"/>
          <w:szCs w:val="22"/>
        </w:rPr>
        <w:t>Heather</w:t>
      </w:r>
    </w:p>
    <w:p w14:paraId="23CD160B" w14:textId="40E03E50" w:rsidR="00C91DDF" w:rsidRPr="00A46806" w:rsidRDefault="00C91DDF" w:rsidP="00C91DDF">
      <w:pPr>
        <w:pStyle w:val="Default"/>
        <w:ind w:left="1440"/>
        <w:rPr>
          <w:rFonts w:ascii="Calibri" w:hAnsi="Calibri" w:cs="Times New Roman"/>
          <w:bCs/>
          <w:color w:val="auto"/>
          <w:sz w:val="22"/>
          <w:szCs w:val="22"/>
        </w:rPr>
      </w:pPr>
      <w:r w:rsidRPr="00A46806">
        <w:rPr>
          <w:rFonts w:ascii="Calibri" w:hAnsi="Calibri" w:cs="Times New Roman"/>
          <w:bCs/>
          <w:color w:val="auto"/>
          <w:sz w:val="22"/>
          <w:szCs w:val="22"/>
        </w:rPr>
        <w:t xml:space="preserve">Seconded by: </w:t>
      </w:r>
      <w:r w:rsidR="006E57A8">
        <w:rPr>
          <w:rFonts w:ascii="Calibri" w:hAnsi="Calibri" w:cs="Times New Roman"/>
          <w:bCs/>
          <w:color w:val="auto"/>
          <w:sz w:val="22"/>
          <w:szCs w:val="22"/>
        </w:rPr>
        <w:t>Dan</w:t>
      </w:r>
    </w:p>
    <w:p w14:paraId="7CBACA83" w14:textId="77FEE3EE" w:rsidR="00D95C2D" w:rsidRDefault="00994F61" w:rsidP="00B866F7">
      <w:pPr>
        <w:pStyle w:val="Default"/>
        <w:ind w:left="1440"/>
        <w:rPr>
          <w:rFonts w:ascii="Calibri" w:hAnsi="Calibri" w:cs="Times New Roman"/>
          <w:bCs/>
          <w:color w:val="auto"/>
          <w:sz w:val="22"/>
          <w:szCs w:val="22"/>
        </w:rPr>
      </w:pPr>
      <w:r>
        <w:rPr>
          <w:rFonts w:ascii="Calibri" w:hAnsi="Calibri" w:cs="Times New Roman"/>
          <w:bCs/>
          <w:color w:val="auto"/>
          <w:sz w:val="22"/>
          <w:szCs w:val="22"/>
        </w:rPr>
        <w:t xml:space="preserve">Motion passed </w:t>
      </w:r>
    </w:p>
    <w:p w14:paraId="0322C6EF" w14:textId="77777777" w:rsidR="00B866F7" w:rsidRPr="00B866F7" w:rsidRDefault="00B866F7" w:rsidP="00B866F7">
      <w:pPr>
        <w:pStyle w:val="Default"/>
        <w:ind w:left="1440"/>
        <w:rPr>
          <w:rFonts w:ascii="Calibri" w:hAnsi="Calibri" w:cs="Times New Roman"/>
          <w:color w:val="auto"/>
          <w:sz w:val="22"/>
          <w:szCs w:val="22"/>
        </w:rPr>
      </w:pPr>
    </w:p>
    <w:p w14:paraId="5B454E4D" w14:textId="71F0A5D4" w:rsidR="007B57B5" w:rsidRPr="00423CE9" w:rsidRDefault="00423CE9" w:rsidP="00423CE9">
      <w:pPr>
        <w:pStyle w:val="ListParagraph"/>
        <w:numPr>
          <w:ilvl w:val="0"/>
          <w:numId w:val="1"/>
        </w:numPr>
        <w:spacing w:after="0"/>
        <w:rPr>
          <w:rFonts w:ascii="Calibri" w:hAnsi="Calibri" w:cs="Times New Roman"/>
          <w:b/>
          <w:bCs/>
        </w:rPr>
      </w:pPr>
      <w:r w:rsidRPr="00423CE9">
        <w:rPr>
          <w:rFonts w:ascii="Calibri" w:hAnsi="Calibri" w:cs="Calibri"/>
          <w:b/>
        </w:rPr>
        <w:t xml:space="preserve">Approval of Minutes from </w:t>
      </w:r>
      <w:r w:rsidR="006E57A8">
        <w:rPr>
          <w:rFonts w:ascii="Cambria" w:eastAsia="Cambria" w:hAnsi="Cambria" w:cs="Cambria"/>
          <w:b/>
          <w:bCs/>
          <w:sz w:val="23"/>
          <w:szCs w:val="23"/>
          <w:lang w:val="en-CA"/>
        </w:rPr>
        <w:t>May 22, 2022</w:t>
      </w:r>
      <w:r w:rsidR="00994F61">
        <w:rPr>
          <w:rFonts w:ascii="Cambria" w:eastAsia="Cambria" w:hAnsi="Cambria" w:cs="Cambria"/>
          <w:b/>
          <w:bCs/>
          <w:sz w:val="23"/>
          <w:szCs w:val="23"/>
          <w:lang w:val="en-CA"/>
        </w:rPr>
        <w:t xml:space="preserve"> </w:t>
      </w:r>
      <w:r w:rsidR="006E57A8">
        <w:rPr>
          <w:rFonts w:ascii="Calibri" w:hAnsi="Calibri" w:cs="Calibri"/>
          <w:b/>
        </w:rPr>
        <w:t>CALS retreat</w:t>
      </w:r>
    </w:p>
    <w:p w14:paraId="1EDF17D6" w14:textId="3D39927E" w:rsidR="007B57B5" w:rsidRPr="007B57B5" w:rsidRDefault="00C91DDF" w:rsidP="007B57B5">
      <w:pPr>
        <w:spacing w:after="0"/>
        <w:ind w:left="1418"/>
        <w:rPr>
          <w:rFonts w:ascii="Calibri" w:hAnsi="Calibri" w:cs="Times New Roman"/>
          <w:bCs/>
        </w:rPr>
      </w:pPr>
      <w:r w:rsidRPr="007B57B5">
        <w:rPr>
          <w:rFonts w:ascii="Calibri" w:hAnsi="Calibri" w:cs="Times New Roman"/>
          <w:b/>
          <w:bCs/>
        </w:rPr>
        <w:t>Motion:</w:t>
      </w:r>
      <w:r w:rsidRPr="007B57B5">
        <w:rPr>
          <w:rFonts w:ascii="Calibri" w:hAnsi="Calibri" w:cs="Times New Roman"/>
          <w:bCs/>
        </w:rPr>
        <w:t xml:space="preserve"> to approve the meeting minutes from </w:t>
      </w:r>
      <w:r w:rsidR="00994F61">
        <w:rPr>
          <w:rFonts w:ascii="Calibri" w:hAnsi="Calibri" w:cs="Times New Roman"/>
          <w:bCs/>
        </w:rPr>
        <w:t xml:space="preserve">May </w:t>
      </w:r>
      <w:r w:rsidR="006E57A8">
        <w:rPr>
          <w:rFonts w:ascii="Calibri" w:hAnsi="Calibri" w:cs="Times New Roman"/>
          <w:bCs/>
        </w:rPr>
        <w:t>22, 2022</w:t>
      </w:r>
    </w:p>
    <w:p w14:paraId="48209B10" w14:textId="7598E4A8" w:rsidR="007B57B5" w:rsidRDefault="00994F61" w:rsidP="007B57B5">
      <w:pPr>
        <w:spacing w:after="0"/>
        <w:ind w:left="1418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>Moved by: Luke</w:t>
      </w:r>
    </w:p>
    <w:p w14:paraId="7E9689FF" w14:textId="648BDFF1" w:rsidR="007B57B5" w:rsidRPr="007B57B5" w:rsidRDefault="00423CE9" w:rsidP="007B57B5">
      <w:pPr>
        <w:spacing w:after="0"/>
        <w:ind w:left="1418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 xml:space="preserve">Seconded by: </w:t>
      </w:r>
      <w:r w:rsidR="00994F61">
        <w:rPr>
          <w:rFonts w:ascii="Calibri" w:hAnsi="Calibri" w:cs="Times New Roman"/>
          <w:bCs/>
        </w:rPr>
        <w:t>Richard</w:t>
      </w:r>
    </w:p>
    <w:p w14:paraId="7EBA7B66" w14:textId="37784214" w:rsidR="003E2790" w:rsidRDefault="00994F61" w:rsidP="007B57B5">
      <w:pPr>
        <w:spacing w:after="0"/>
        <w:ind w:left="1418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 xml:space="preserve">Motion passed </w:t>
      </w:r>
    </w:p>
    <w:p w14:paraId="1B8BD056" w14:textId="77777777" w:rsidR="003E2790" w:rsidRDefault="003E2790">
      <w:pPr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br w:type="page"/>
      </w:r>
    </w:p>
    <w:p w14:paraId="34302E98" w14:textId="77777777" w:rsidR="007B57B5" w:rsidRPr="007B57B5" w:rsidRDefault="007B57B5" w:rsidP="007B57B5">
      <w:pPr>
        <w:spacing w:after="0"/>
        <w:ind w:left="1418"/>
        <w:rPr>
          <w:rFonts w:ascii="Calibri" w:hAnsi="Calibri" w:cs="Times New Roman"/>
          <w:bCs/>
        </w:rPr>
      </w:pPr>
    </w:p>
    <w:p w14:paraId="3EFA16A8" w14:textId="77777777" w:rsidR="007B57B5" w:rsidRDefault="007B57B5" w:rsidP="007B57B5">
      <w:pPr>
        <w:pStyle w:val="ListParagraph"/>
        <w:ind w:left="709"/>
        <w:rPr>
          <w:rFonts w:ascii="Calibri" w:hAnsi="Calibri" w:cs="Times New Roman"/>
          <w:bCs/>
        </w:rPr>
      </w:pPr>
    </w:p>
    <w:p w14:paraId="7EDD439F" w14:textId="17CD38A7" w:rsidR="003E2790" w:rsidRPr="003E2790" w:rsidRDefault="009E1F55" w:rsidP="003E2790">
      <w:pPr>
        <w:pStyle w:val="ListParagraph"/>
        <w:numPr>
          <w:ilvl w:val="0"/>
          <w:numId w:val="1"/>
        </w:numPr>
        <w:rPr>
          <w:rFonts w:ascii="Calibri" w:hAnsi="Calibri" w:cs="Times New Roman"/>
          <w:b/>
          <w:bCs/>
        </w:rPr>
      </w:pPr>
      <w:r w:rsidRPr="009E1F55">
        <w:rPr>
          <w:rFonts w:ascii="Calibri" w:hAnsi="Calibri" w:cs="Times New Roman"/>
          <w:b/>
          <w:bCs/>
        </w:rPr>
        <w:t>Business Arising from the Minutes</w:t>
      </w:r>
    </w:p>
    <w:p w14:paraId="05B3FD97" w14:textId="547BD543" w:rsidR="003E2790" w:rsidRDefault="003E2790" w:rsidP="003E2790">
      <w:pPr>
        <w:pStyle w:val="ListParagraph"/>
        <w:numPr>
          <w:ilvl w:val="0"/>
          <w:numId w:val="17"/>
        </w:numPr>
        <w:ind w:left="1418" w:hanging="425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>D</w:t>
      </w:r>
      <w:r w:rsidR="00276015">
        <w:rPr>
          <w:rFonts w:ascii="Calibri" w:hAnsi="Calibri" w:cs="Times New Roman"/>
          <w:bCs/>
        </w:rPr>
        <w:t xml:space="preserve">arla reported that the Awards Committee and Anti-Oppression Committee worked together to revise </w:t>
      </w:r>
      <w:r>
        <w:rPr>
          <w:rFonts w:ascii="Calibri" w:hAnsi="Calibri" w:cs="Times New Roman"/>
          <w:bCs/>
        </w:rPr>
        <w:t>CALS award descriptions to align</w:t>
      </w:r>
      <w:r w:rsidRPr="003E2790">
        <w:rPr>
          <w:rFonts w:ascii="Calibri" w:hAnsi="Calibri" w:cs="Times New Roman"/>
          <w:bCs/>
        </w:rPr>
        <w:t xml:space="preserve"> with EDI</w:t>
      </w:r>
      <w:r>
        <w:rPr>
          <w:rFonts w:ascii="Calibri" w:hAnsi="Calibri" w:cs="Times New Roman"/>
          <w:bCs/>
        </w:rPr>
        <w:t xml:space="preserve"> principles.</w:t>
      </w:r>
      <w:r w:rsidRPr="003E2790">
        <w:rPr>
          <w:rFonts w:ascii="Calibri" w:hAnsi="Calibri" w:cs="Times New Roman"/>
          <w:bCs/>
        </w:rPr>
        <w:t xml:space="preserve"> </w:t>
      </w:r>
      <w:r w:rsidR="002B148E">
        <w:rPr>
          <w:rFonts w:ascii="Calibri" w:hAnsi="Calibri" w:cs="Times New Roman"/>
          <w:bCs/>
        </w:rPr>
        <w:t>She shared t</w:t>
      </w:r>
      <w:r w:rsidR="00276015">
        <w:rPr>
          <w:rFonts w:ascii="Calibri" w:hAnsi="Calibri" w:cs="Times New Roman"/>
          <w:bCs/>
        </w:rPr>
        <w:t>he revised descriptions with the Board.</w:t>
      </w:r>
    </w:p>
    <w:p w14:paraId="1644EC61" w14:textId="77A65E50" w:rsidR="005D1189" w:rsidRDefault="003E2790" w:rsidP="005D1189">
      <w:pPr>
        <w:ind w:left="1418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>Motion: To a</w:t>
      </w:r>
      <w:r w:rsidRPr="003E2790">
        <w:rPr>
          <w:rFonts w:ascii="Calibri" w:hAnsi="Calibri" w:cs="Times New Roman"/>
          <w:bCs/>
        </w:rPr>
        <w:t xml:space="preserve">pprove </w:t>
      </w:r>
      <w:r>
        <w:rPr>
          <w:rFonts w:ascii="Calibri" w:hAnsi="Calibri" w:cs="Times New Roman"/>
          <w:bCs/>
        </w:rPr>
        <w:t xml:space="preserve">the </w:t>
      </w:r>
      <w:r w:rsidRPr="003E2790">
        <w:rPr>
          <w:rFonts w:ascii="Calibri" w:hAnsi="Calibri" w:cs="Times New Roman"/>
          <w:bCs/>
        </w:rPr>
        <w:t xml:space="preserve">updated awards structure </w:t>
      </w:r>
      <w:r>
        <w:rPr>
          <w:rFonts w:ascii="Calibri" w:hAnsi="Calibri" w:cs="Times New Roman"/>
          <w:bCs/>
        </w:rPr>
        <w:t xml:space="preserve">aligned </w:t>
      </w:r>
      <w:r w:rsidRPr="003E2790">
        <w:rPr>
          <w:rFonts w:ascii="Calibri" w:hAnsi="Calibri" w:cs="Times New Roman"/>
          <w:bCs/>
        </w:rPr>
        <w:t xml:space="preserve">with EDI principles </w:t>
      </w:r>
    </w:p>
    <w:p w14:paraId="1113AC9D" w14:textId="71EFC426" w:rsidR="003E2790" w:rsidRPr="00A46806" w:rsidRDefault="003E2790" w:rsidP="003E2790">
      <w:pPr>
        <w:pStyle w:val="Default"/>
        <w:ind w:left="1440"/>
        <w:rPr>
          <w:rFonts w:ascii="Calibri" w:hAnsi="Calibri" w:cs="Times New Roman"/>
          <w:color w:val="auto"/>
          <w:sz w:val="22"/>
          <w:szCs w:val="22"/>
        </w:rPr>
      </w:pPr>
      <w:r w:rsidRPr="00A46806">
        <w:rPr>
          <w:rFonts w:ascii="Calibri" w:hAnsi="Calibri" w:cs="Times New Roman"/>
          <w:bCs/>
          <w:color w:val="auto"/>
          <w:sz w:val="22"/>
          <w:szCs w:val="22"/>
        </w:rPr>
        <w:t xml:space="preserve">Moved by: </w:t>
      </w:r>
      <w:r>
        <w:rPr>
          <w:rFonts w:ascii="Calibri" w:hAnsi="Calibri" w:cs="Times New Roman"/>
          <w:bCs/>
          <w:color w:val="auto"/>
          <w:sz w:val="22"/>
          <w:szCs w:val="22"/>
        </w:rPr>
        <w:t>Fenton</w:t>
      </w:r>
    </w:p>
    <w:p w14:paraId="3AD1CF03" w14:textId="7EA62F1B" w:rsidR="003E2790" w:rsidRPr="00A46806" w:rsidRDefault="003E2790" w:rsidP="003E2790">
      <w:pPr>
        <w:pStyle w:val="Default"/>
        <w:ind w:left="1440"/>
        <w:rPr>
          <w:rFonts w:ascii="Calibri" w:hAnsi="Calibri" w:cs="Times New Roman"/>
          <w:bCs/>
          <w:color w:val="auto"/>
          <w:sz w:val="22"/>
          <w:szCs w:val="22"/>
        </w:rPr>
      </w:pPr>
      <w:r w:rsidRPr="00A46806">
        <w:rPr>
          <w:rFonts w:ascii="Calibri" w:hAnsi="Calibri" w:cs="Times New Roman"/>
          <w:bCs/>
          <w:color w:val="auto"/>
          <w:sz w:val="22"/>
          <w:szCs w:val="22"/>
        </w:rPr>
        <w:t xml:space="preserve">Seconded by: </w:t>
      </w:r>
      <w:r>
        <w:rPr>
          <w:rFonts w:ascii="Calibri" w:hAnsi="Calibri" w:cs="Times New Roman"/>
          <w:bCs/>
          <w:color w:val="auto"/>
          <w:sz w:val="22"/>
          <w:szCs w:val="22"/>
        </w:rPr>
        <w:t>Dan</w:t>
      </w:r>
    </w:p>
    <w:p w14:paraId="1DFF86F9" w14:textId="46837519" w:rsidR="003E2790" w:rsidRDefault="003E2790" w:rsidP="003E2790">
      <w:pPr>
        <w:pStyle w:val="Default"/>
        <w:ind w:left="1440"/>
        <w:rPr>
          <w:rFonts w:ascii="Calibri" w:hAnsi="Calibri" w:cs="Times New Roman"/>
          <w:bCs/>
          <w:color w:val="auto"/>
          <w:sz w:val="22"/>
          <w:szCs w:val="22"/>
        </w:rPr>
      </w:pPr>
      <w:r>
        <w:rPr>
          <w:rFonts w:ascii="Calibri" w:hAnsi="Calibri" w:cs="Times New Roman"/>
          <w:bCs/>
          <w:color w:val="auto"/>
          <w:sz w:val="22"/>
          <w:szCs w:val="22"/>
        </w:rPr>
        <w:t xml:space="preserve">Motion passed </w:t>
      </w:r>
    </w:p>
    <w:p w14:paraId="3C300F48" w14:textId="029D22FC" w:rsidR="005D1189" w:rsidRDefault="005D1189" w:rsidP="003E2790">
      <w:pPr>
        <w:pStyle w:val="Default"/>
        <w:ind w:left="1440"/>
        <w:rPr>
          <w:rFonts w:ascii="Calibri" w:hAnsi="Calibri" w:cs="Times New Roman"/>
          <w:bCs/>
          <w:color w:val="auto"/>
          <w:sz w:val="22"/>
          <w:szCs w:val="22"/>
        </w:rPr>
      </w:pPr>
    </w:p>
    <w:p w14:paraId="6153CF13" w14:textId="6ACA179A" w:rsidR="005D1189" w:rsidRDefault="005D1189" w:rsidP="003E2790">
      <w:pPr>
        <w:pStyle w:val="Default"/>
        <w:ind w:left="1440"/>
        <w:rPr>
          <w:rFonts w:ascii="Calibri" w:hAnsi="Calibri" w:cs="Times New Roman"/>
          <w:bCs/>
          <w:color w:val="auto"/>
          <w:sz w:val="22"/>
          <w:szCs w:val="22"/>
        </w:rPr>
      </w:pPr>
      <w:r>
        <w:rPr>
          <w:rFonts w:ascii="Calibri" w:hAnsi="Calibri" w:cs="Times New Roman"/>
          <w:bCs/>
          <w:color w:val="auto"/>
          <w:sz w:val="22"/>
          <w:szCs w:val="22"/>
        </w:rPr>
        <w:t>Addit</w:t>
      </w:r>
      <w:r w:rsidR="00C9606C">
        <w:rPr>
          <w:rFonts w:ascii="Calibri" w:hAnsi="Calibri" w:cs="Times New Roman"/>
          <w:bCs/>
          <w:color w:val="auto"/>
          <w:sz w:val="22"/>
          <w:szCs w:val="22"/>
        </w:rPr>
        <w:t xml:space="preserve">ional changes </w:t>
      </w:r>
      <w:r>
        <w:rPr>
          <w:rFonts w:ascii="Calibri" w:hAnsi="Calibri" w:cs="Times New Roman"/>
          <w:bCs/>
          <w:color w:val="auto"/>
          <w:sz w:val="22"/>
          <w:szCs w:val="22"/>
        </w:rPr>
        <w:t xml:space="preserve">to </w:t>
      </w:r>
      <w:proofErr w:type="gramStart"/>
      <w:r w:rsidR="002B148E">
        <w:rPr>
          <w:rFonts w:ascii="Calibri" w:hAnsi="Calibri" w:cs="Times New Roman"/>
          <w:bCs/>
          <w:color w:val="auto"/>
          <w:sz w:val="22"/>
          <w:szCs w:val="22"/>
        </w:rPr>
        <w:t>be added</w:t>
      </w:r>
      <w:proofErr w:type="gramEnd"/>
      <w:r w:rsidR="002B148E">
        <w:rPr>
          <w:rFonts w:ascii="Calibri" w:hAnsi="Calibri" w:cs="Times New Roman"/>
          <w:bCs/>
          <w:color w:val="auto"/>
          <w:sz w:val="22"/>
          <w:szCs w:val="22"/>
        </w:rPr>
        <w:t xml:space="preserve"> to </w:t>
      </w:r>
      <w:r>
        <w:rPr>
          <w:rFonts w:ascii="Calibri" w:hAnsi="Calibri" w:cs="Times New Roman"/>
          <w:bCs/>
          <w:color w:val="auto"/>
          <w:sz w:val="22"/>
          <w:szCs w:val="22"/>
        </w:rPr>
        <w:t>award descriptions include:</w:t>
      </w:r>
    </w:p>
    <w:p w14:paraId="2A1AE9EF" w14:textId="332E527F" w:rsidR="005D1189" w:rsidRDefault="00C9606C" w:rsidP="005D1189">
      <w:pPr>
        <w:pStyle w:val="Default"/>
        <w:numPr>
          <w:ilvl w:val="0"/>
          <w:numId w:val="18"/>
        </w:numPr>
        <w:rPr>
          <w:rFonts w:ascii="Calibri" w:hAnsi="Calibri" w:cs="Times New Roman"/>
          <w:bCs/>
          <w:color w:val="auto"/>
          <w:sz w:val="22"/>
          <w:szCs w:val="22"/>
        </w:rPr>
      </w:pPr>
      <w:r>
        <w:rPr>
          <w:rFonts w:ascii="Calibri" w:hAnsi="Calibri" w:cs="Times New Roman"/>
          <w:bCs/>
          <w:color w:val="auto"/>
          <w:sz w:val="22"/>
          <w:szCs w:val="22"/>
        </w:rPr>
        <w:t>Adding the phrase “any untenured researcher at the point of nomination” to the Emerging Scholar award</w:t>
      </w:r>
    </w:p>
    <w:p w14:paraId="131FB3EC" w14:textId="7FA82A7C" w:rsidR="00276015" w:rsidRDefault="00276015" w:rsidP="00276015">
      <w:pPr>
        <w:pStyle w:val="Default"/>
        <w:numPr>
          <w:ilvl w:val="0"/>
          <w:numId w:val="18"/>
        </w:numPr>
        <w:rPr>
          <w:rFonts w:ascii="Calibri" w:hAnsi="Calibri" w:cs="Times New Roman"/>
          <w:bCs/>
          <w:color w:val="auto"/>
          <w:sz w:val="22"/>
          <w:szCs w:val="22"/>
        </w:rPr>
      </w:pPr>
      <w:r w:rsidRPr="00276015">
        <w:rPr>
          <w:rFonts w:ascii="Calibri" w:hAnsi="Calibri" w:cs="Times New Roman"/>
          <w:bCs/>
          <w:color w:val="auto"/>
          <w:sz w:val="22"/>
          <w:szCs w:val="22"/>
        </w:rPr>
        <w:t>Changing the name of graduate student awards to graduate student grants</w:t>
      </w:r>
    </w:p>
    <w:p w14:paraId="397F0445" w14:textId="0CAAEFEF" w:rsidR="00C9606C" w:rsidRDefault="00C9606C" w:rsidP="005D1189">
      <w:pPr>
        <w:pStyle w:val="Default"/>
        <w:numPr>
          <w:ilvl w:val="0"/>
          <w:numId w:val="18"/>
        </w:numPr>
        <w:rPr>
          <w:rFonts w:ascii="Calibri" w:hAnsi="Calibri" w:cs="Times New Roman"/>
          <w:bCs/>
          <w:color w:val="auto"/>
          <w:sz w:val="22"/>
          <w:szCs w:val="22"/>
        </w:rPr>
      </w:pPr>
      <w:r>
        <w:rPr>
          <w:rFonts w:ascii="Calibri" w:hAnsi="Calibri" w:cs="Times New Roman"/>
          <w:bCs/>
          <w:color w:val="auto"/>
          <w:sz w:val="22"/>
          <w:szCs w:val="22"/>
        </w:rPr>
        <w:t xml:space="preserve">Changing </w:t>
      </w:r>
      <w:r w:rsidR="00276015">
        <w:rPr>
          <w:rFonts w:ascii="Calibri" w:hAnsi="Calibri" w:cs="Times New Roman"/>
          <w:bCs/>
          <w:color w:val="auto"/>
          <w:sz w:val="22"/>
          <w:szCs w:val="22"/>
        </w:rPr>
        <w:t xml:space="preserve">the phrasing of </w:t>
      </w:r>
      <w:r w:rsidRPr="00276015">
        <w:rPr>
          <w:rFonts w:ascii="Calibri" w:hAnsi="Calibri" w:cs="Times New Roman"/>
          <w:bCs/>
          <w:color w:val="auto"/>
          <w:sz w:val="22"/>
          <w:szCs w:val="22"/>
        </w:rPr>
        <w:t>“ justice seeking groups” to “equity deserving groups”</w:t>
      </w:r>
      <w:r w:rsidR="00276015" w:rsidRPr="00276015">
        <w:rPr>
          <w:rFonts w:ascii="Calibri" w:hAnsi="Calibri" w:cs="Times New Roman"/>
          <w:bCs/>
          <w:color w:val="auto"/>
          <w:sz w:val="22"/>
          <w:szCs w:val="22"/>
        </w:rPr>
        <w:t xml:space="preserve"> in</w:t>
      </w:r>
      <w:r w:rsidR="00276015">
        <w:rPr>
          <w:rFonts w:ascii="Calibri" w:hAnsi="Calibri" w:cs="Times New Roman"/>
          <w:bCs/>
          <w:color w:val="auto"/>
          <w:sz w:val="22"/>
          <w:szCs w:val="22"/>
        </w:rPr>
        <w:t xml:space="preserve"> the graduate student grants</w:t>
      </w:r>
    </w:p>
    <w:p w14:paraId="4BA8F0D4" w14:textId="56B6211F" w:rsidR="00C9606C" w:rsidRDefault="00C9606C" w:rsidP="005D1189">
      <w:pPr>
        <w:pStyle w:val="Default"/>
        <w:numPr>
          <w:ilvl w:val="0"/>
          <w:numId w:val="18"/>
        </w:numPr>
        <w:rPr>
          <w:rFonts w:ascii="Calibri" w:hAnsi="Calibri" w:cs="Times New Roman"/>
          <w:bCs/>
          <w:color w:val="auto"/>
          <w:sz w:val="22"/>
          <w:szCs w:val="22"/>
        </w:rPr>
      </w:pPr>
      <w:r>
        <w:rPr>
          <w:rFonts w:ascii="Calibri" w:hAnsi="Calibri" w:cs="Times New Roman"/>
          <w:bCs/>
          <w:color w:val="auto"/>
          <w:sz w:val="22"/>
          <w:szCs w:val="22"/>
        </w:rPr>
        <w:t>Adding a footnote to the opening</w:t>
      </w:r>
      <w:r w:rsidR="00276015">
        <w:rPr>
          <w:rFonts w:ascii="Calibri" w:hAnsi="Calibri" w:cs="Times New Roman"/>
          <w:bCs/>
          <w:color w:val="auto"/>
          <w:sz w:val="22"/>
          <w:szCs w:val="22"/>
        </w:rPr>
        <w:t xml:space="preserve"> statement to indicate that this</w:t>
      </w:r>
      <w:r>
        <w:rPr>
          <w:rFonts w:ascii="Calibri" w:hAnsi="Calibri" w:cs="Times New Roman"/>
          <w:bCs/>
          <w:color w:val="auto"/>
          <w:sz w:val="22"/>
          <w:szCs w:val="22"/>
        </w:rPr>
        <w:t xml:space="preserve"> </w:t>
      </w:r>
      <w:r w:rsidR="00276015">
        <w:rPr>
          <w:rFonts w:ascii="Calibri" w:hAnsi="Calibri" w:cs="Times New Roman"/>
          <w:bCs/>
          <w:color w:val="auto"/>
          <w:sz w:val="22"/>
          <w:szCs w:val="22"/>
        </w:rPr>
        <w:t xml:space="preserve">statement </w:t>
      </w:r>
      <w:r>
        <w:rPr>
          <w:rFonts w:ascii="Calibri" w:hAnsi="Calibri" w:cs="Times New Roman"/>
          <w:bCs/>
          <w:color w:val="auto"/>
          <w:sz w:val="22"/>
          <w:szCs w:val="22"/>
        </w:rPr>
        <w:t>is a work in progress</w:t>
      </w:r>
      <w:r w:rsidR="00276015">
        <w:rPr>
          <w:rFonts w:ascii="Calibri" w:hAnsi="Calibri" w:cs="Times New Roman"/>
          <w:bCs/>
          <w:color w:val="auto"/>
          <w:sz w:val="22"/>
          <w:szCs w:val="22"/>
        </w:rPr>
        <w:t xml:space="preserve"> and language will </w:t>
      </w:r>
      <w:r w:rsidR="002B148E">
        <w:rPr>
          <w:rFonts w:ascii="Calibri" w:hAnsi="Calibri" w:cs="Times New Roman"/>
          <w:bCs/>
          <w:color w:val="auto"/>
          <w:sz w:val="22"/>
          <w:szCs w:val="22"/>
        </w:rPr>
        <w:t>continue to be updated and revised to ensure it is as</w:t>
      </w:r>
      <w:r w:rsidR="00276015">
        <w:rPr>
          <w:rFonts w:ascii="Calibri" w:hAnsi="Calibri" w:cs="Times New Roman"/>
          <w:bCs/>
          <w:color w:val="auto"/>
          <w:sz w:val="22"/>
          <w:szCs w:val="22"/>
        </w:rPr>
        <w:t xml:space="preserve"> closely aligned with EDI principles as possible </w:t>
      </w:r>
    </w:p>
    <w:p w14:paraId="1313DE0B" w14:textId="77903C11" w:rsidR="003E2790" w:rsidRDefault="00276015" w:rsidP="00276015">
      <w:pPr>
        <w:pStyle w:val="Default"/>
        <w:numPr>
          <w:ilvl w:val="0"/>
          <w:numId w:val="18"/>
        </w:numPr>
        <w:rPr>
          <w:rFonts w:ascii="Calibri" w:hAnsi="Calibri" w:cs="Times New Roman"/>
          <w:bCs/>
          <w:color w:val="auto"/>
          <w:sz w:val="22"/>
          <w:szCs w:val="22"/>
        </w:rPr>
      </w:pPr>
      <w:r>
        <w:rPr>
          <w:rFonts w:ascii="Calibri" w:hAnsi="Calibri" w:cs="Times New Roman"/>
          <w:bCs/>
          <w:color w:val="auto"/>
          <w:sz w:val="22"/>
          <w:szCs w:val="22"/>
        </w:rPr>
        <w:t xml:space="preserve">The </w:t>
      </w:r>
      <w:r w:rsidRPr="00276015">
        <w:rPr>
          <w:rFonts w:ascii="Calibri" w:hAnsi="Calibri" w:cs="Times New Roman"/>
          <w:bCs/>
          <w:color w:val="auto"/>
          <w:sz w:val="22"/>
          <w:szCs w:val="22"/>
        </w:rPr>
        <w:t xml:space="preserve">Bryan </w:t>
      </w:r>
      <w:proofErr w:type="spellStart"/>
      <w:r w:rsidRPr="00276015">
        <w:rPr>
          <w:rFonts w:ascii="Calibri" w:hAnsi="Calibri" w:cs="Times New Roman"/>
          <w:bCs/>
          <w:color w:val="auto"/>
          <w:sz w:val="22"/>
          <w:szCs w:val="22"/>
        </w:rPr>
        <w:t>Smale</w:t>
      </w:r>
      <w:proofErr w:type="spellEnd"/>
      <w:r w:rsidRPr="00276015">
        <w:rPr>
          <w:rFonts w:ascii="Calibri" w:hAnsi="Calibri" w:cs="Times New Roman"/>
          <w:bCs/>
          <w:color w:val="auto"/>
          <w:sz w:val="22"/>
          <w:szCs w:val="22"/>
        </w:rPr>
        <w:t xml:space="preserve"> Award for Outstanding Contributions to CALS</w:t>
      </w:r>
      <w:r>
        <w:rPr>
          <w:rFonts w:ascii="Calibri" w:hAnsi="Calibri" w:cs="Times New Roman"/>
          <w:bCs/>
          <w:color w:val="auto"/>
          <w:sz w:val="22"/>
          <w:szCs w:val="22"/>
        </w:rPr>
        <w:t xml:space="preserve"> will be </w:t>
      </w:r>
      <w:r w:rsidR="00BE4AE4">
        <w:rPr>
          <w:rFonts w:ascii="Calibri" w:hAnsi="Calibri" w:cs="Times New Roman"/>
          <w:bCs/>
          <w:color w:val="auto"/>
          <w:sz w:val="22"/>
          <w:szCs w:val="22"/>
        </w:rPr>
        <w:t xml:space="preserve">made </w:t>
      </w:r>
      <w:r>
        <w:rPr>
          <w:rFonts w:ascii="Calibri" w:hAnsi="Calibri" w:cs="Times New Roman"/>
          <w:bCs/>
          <w:color w:val="auto"/>
          <w:sz w:val="22"/>
          <w:szCs w:val="22"/>
        </w:rPr>
        <w:t xml:space="preserve">available annually with the understanding that it may not </w:t>
      </w:r>
      <w:r w:rsidR="002B148E">
        <w:rPr>
          <w:rFonts w:ascii="Calibri" w:hAnsi="Calibri" w:cs="Times New Roman"/>
          <w:bCs/>
          <w:color w:val="auto"/>
          <w:sz w:val="22"/>
          <w:szCs w:val="22"/>
        </w:rPr>
        <w:t xml:space="preserve">necessarily </w:t>
      </w:r>
      <w:r>
        <w:rPr>
          <w:rFonts w:ascii="Calibri" w:hAnsi="Calibri" w:cs="Times New Roman"/>
          <w:bCs/>
          <w:color w:val="auto"/>
          <w:sz w:val="22"/>
          <w:szCs w:val="22"/>
        </w:rPr>
        <w:t>be presented every year</w:t>
      </w:r>
    </w:p>
    <w:p w14:paraId="63F24C55" w14:textId="77777777" w:rsidR="007020CF" w:rsidRPr="007020CF" w:rsidRDefault="007020CF" w:rsidP="007020CF">
      <w:pPr>
        <w:pStyle w:val="Default"/>
        <w:ind w:left="2160"/>
        <w:rPr>
          <w:rFonts w:ascii="Calibri" w:hAnsi="Calibri" w:cs="Times New Roman"/>
          <w:bCs/>
          <w:color w:val="auto"/>
          <w:sz w:val="22"/>
          <w:szCs w:val="22"/>
        </w:rPr>
      </w:pPr>
    </w:p>
    <w:p w14:paraId="725B272C" w14:textId="594A56EC" w:rsidR="007B57B5" w:rsidRPr="00581C66" w:rsidRDefault="00581C66" w:rsidP="007B57B5">
      <w:pPr>
        <w:pStyle w:val="ListParagraph"/>
        <w:numPr>
          <w:ilvl w:val="0"/>
          <w:numId w:val="1"/>
        </w:numPr>
        <w:ind w:left="709" w:hanging="283"/>
        <w:rPr>
          <w:rFonts w:ascii="Calibri" w:hAnsi="Calibri" w:cs="Times New Roman"/>
          <w:b/>
          <w:bCs/>
        </w:rPr>
      </w:pPr>
      <w:r w:rsidRPr="00581C66">
        <w:rPr>
          <w:rFonts w:ascii="Calibri" w:hAnsi="Calibri" w:cs="Times New Roman"/>
          <w:b/>
          <w:bCs/>
        </w:rPr>
        <w:t>Updates and reports</w:t>
      </w:r>
    </w:p>
    <w:p w14:paraId="39B0F16A" w14:textId="57D23909" w:rsidR="00C9606C" w:rsidRPr="00D27536" w:rsidRDefault="00C9606C" w:rsidP="00D27536">
      <w:pPr>
        <w:pStyle w:val="ListParagraph"/>
        <w:numPr>
          <w:ilvl w:val="0"/>
          <w:numId w:val="19"/>
        </w:numPr>
        <w:rPr>
          <w:rFonts w:ascii="Calibri" w:hAnsi="Calibri" w:cs="Times New Roman"/>
          <w:b/>
          <w:bCs/>
        </w:rPr>
      </w:pPr>
      <w:r w:rsidRPr="00D27536">
        <w:rPr>
          <w:rFonts w:ascii="Calibri" w:hAnsi="Calibri" w:cs="Times New Roman"/>
          <w:b/>
          <w:bCs/>
        </w:rPr>
        <w:t>President Report (Dawn)</w:t>
      </w:r>
    </w:p>
    <w:p w14:paraId="3C27AAB2" w14:textId="77777777" w:rsidR="00C9606C" w:rsidRDefault="00C9606C" w:rsidP="00C9606C">
      <w:pPr>
        <w:pStyle w:val="ListParagraph"/>
        <w:ind w:left="1440"/>
        <w:rPr>
          <w:rFonts w:ascii="Calibri" w:hAnsi="Calibri" w:cs="Times New Roman"/>
          <w:b/>
          <w:bCs/>
        </w:rPr>
      </w:pPr>
      <w:r>
        <w:rPr>
          <w:rFonts w:ascii="Calibri" w:hAnsi="Calibri" w:cs="Times New Roman"/>
          <w:b/>
          <w:bCs/>
        </w:rPr>
        <w:t>Dawn provided the following updates:</w:t>
      </w:r>
    </w:p>
    <w:p w14:paraId="79B67125" w14:textId="2360118D" w:rsidR="00C9606C" w:rsidRPr="00C9606C" w:rsidRDefault="00C9606C" w:rsidP="00C9606C">
      <w:pPr>
        <w:pStyle w:val="ListParagraph"/>
        <w:ind w:left="1440"/>
        <w:rPr>
          <w:rFonts w:ascii="Calibri" w:hAnsi="Calibri" w:cs="Times New Roman"/>
          <w:bCs/>
        </w:rPr>
      </w:pPr>
      <w:r w:rsidRPr="00C9606C">
        <w:rPr>
          <w:rFonts w:ascii="Calibri" w:hAnsi="Calibri" w:cs="Times New Roman"/>
          <w:bCs/>
        </w:rPr>
        <w:t xml:space="preserve">• </w:t>
      </w:r>
      <w:r w:rsidR="002B148E">
        <w:rPr>
          <w:rFonts w:ascii="Calibri" w:hAnsi="Calibri" w:cs="Times New Roman"/>
          <w:bCs/>
        </w:rPr>
        <w:t>Dawn met</w:t>
      </w:r>
      <w:r w:rsidR="00D27536">
        <w:rPr>
          <w:rFonts w:ascii="Calibri" w:hAnsi="Calibri" w:cs="Times New Roman"/>
          <w:bCs/>
        </w:rPr>
        <w:t xml:space="preserve"> </w:t>
      </w:r>
      <w:r w:rsidRPr="00C9606C">
        <w:rPr>
          <w:rFonts w:ascii="Calibri" w:hAnsi="Calibri" w:cs="Times New Roman"/>
          <w:bCs/>
        </w:rPr>
        <w:t>with Christa Costas-Bradstreet and Troy Glover to discuss the Benefits Hub and stronger relations with CPRA</w:t>
      </w:r>
    </w:p>
    <w:p w14:paraId="671F9AAA" w14:textId="421650C2" w:rsidR="00C9606C" w:rsidRPr="00C9606C" w:rsidRDefault="00C9606C" w:rsidP="00C9606C">
      <w:pPr>
        <w:pStyle w:val="ListParagraph"/>
        <w:ind w:left="1440"/>
        <w:rPr>
          <w:rFonts w:ascii="Calibri" w:hAnsi="Calibri" w:cs="Times New Roman"/>
          <w:bCs/>
        </w:rPr>
      </w:pPr>
      <w:r w:rsidRPr="00C9606C">
        <w:rPr>
          <w:rFonts w:ascii="Calibri" w:hAnsi="Calibri" w:cs="Times New Roman"/>
          <w:bCs/>
        </w:rPr>
        <w:t>• Federation for the Humanities and Social Sci</w:t>
      </w:r>
      <w:r w:rsidR="002B148E">
        <w:rPr>
          <w:rFonts w:ascii="Calibri" w:hAnsi="Calibri" w:cs="Times New Roman"/>
          <w:bCs/>
        </w:rPr>
        <w:t>ences held their members’ forum and</w:t>
      </w:r>
      <w:r w:rsidR="00D27536">
        <w:rPr>
          <w:rFonts w:ascii="Calibri" w:hAnsi="Calibri" w:cs="Times New Roman"/>
          <w:bCs/>
        </w:rPr>
        <w:t xml:space="preserve"> Fenton </w:t>
      </w:r>
      <w:proofErr w:type="spellStart"/>
      <w:r w:rsidR="00D27536">
        <w:rPr>
          <w:rFonts w:ascii="Calibri" w:hAnsi="Calibri" w:cs="Times New Roman"/>
          <w:bCs/>
        </w:rPr>
        <w:t>Litwiller</w:t>
      </w:r>
      <w:proofErr w:type="spellEnd"/>
      <w:r w:rsidR="00D27536">
        <w:rPr>
          <w:rFonts w:ascii="Calibri" w:hAnsi="Calibri" w:cs="Times New Roman"/>
          <w:bCs/>
        </w:rPr>
        <w:t xml:space="preserve"> attended on Dawn’s</w:t>
      </w:r>
      <w:r w:rsidR="002B148E">
        <w:rPr>
          <w:rFonts w:ascii="Calibri" w:hAnsi="Calibri" w:cs="Times New Roman"/>
          <w:bCs/>
        </w:rPr>
        <w:t xml:space="preserve"> behalf. The f</w:t>
      </w:r>
      <w:r w:rsidRPr="00C9606C">
        <w:rPr>
          <w:rFonts w:ascii="Calibri" w:hAnsi="Calibri" w:cs="Times New Roman"/>
          <w:bCs/>
        </w:rPr>
        <w:t xml:space="preserve">ocus </w:t>
      </w:r>
      <w:r w:rsidR="002B148E">
        <w:rPr>
          <w:rFonts w:ascii="Calibri" w:hAnsi="Calibri" w:cs="Times New Roman"/>
          <w:bCs/>
        </w:rPr>
        <w:t xml:space="preserve">was </w:t>
      </w:r>
      <w:r w:rsidRPr="00C9606C">
        <w:rPr>
          <w:rFonts w:ascii="Calibri" w:hAnsi="Calibri" w:cs="Times New Roman"/>
          <w:bCs/>
        </w:rPr>
        <w:t>on integrating EDID in association governanc</w:t>
      </w:r>
      <w:r w:rsidR="002B148E">
        <w:rPr>
          <w:rFonts w:ascii="Calibri" w:hAnsi="Calibri" w:cs="Times New Roman"/>
          <w:bCs/>
        </w:rPr>
        <w:t xml:space="preserve">e as well as understanding </w:t>
      </w:r>
      <w:r w:rsidRPr="00C9606C">
        <w:rPr>
          <w:rFonts w:ascii="Calibri" w:hAnsi="Calibri" w:cs="Times New Roman"/>
          <w:bCs/>
        </w:rPr>
        <w:t>tax status and responsibilities as a registered charity or a non-profit organization (we are the latter and it appears that this is the better option!)</w:t>
      </w:r>
    </w:p>
    <w:p w14:paraId="24460165" w14:textId="59CE4EE0" w:rsidR="00C9606C" w:rsidRPr="00D27536" w:rsidRDefault="002B148E" w:rsidP="00D27536">
      <w:pPr>
        <w:pStyle w:val="ListParagraph"/>
        <w:ind w:left="1440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>• The b</w:t>
      </w:r>
      <w:r w:rsidR="00C9606C" w:rsidRPr="00C9606C">
        <w:rPr>
          <w:rFonts w:ascii="Calibri" w:hAnsi="Calibri" w:cs="Times New Roman"/>
          <w:bCs/>
        </w:rPr>
        <w:t>id process for 2026 has begun with the ini</w:t>
      </w:r>
      <w:r w:rsidR="00D27536">
        <w:rPr>
          <w:rFonts w:ascii="Calibri" w:hAnsi="Calibri" w:cs="Times New Roman"/>
          <w:bCs/>
        </w:rPr>
        <w:t>tial call for letters of intent</w:t>
      </w:r>
    </w:p>
    <w:p w14:paraId="6739A502" w14:textId="1913EC05" w:rsidR="001B1DFC" w:rsidRPr="00D27536" w:rsidRDefault="001B1DFC" w:rsidP="00D27536">
      <w:pPr>
        <w:pStyle w:val="ListParagraph"/>
        <w:numPr>
          <w:ilvl w:val="0"/>
          <w:numId w:val="19"/>
        </w:numPr>
        <w:rPr>
          <w:rFonts w:ascii="Calibri" w:hAnsi="Calibri" w:cs="Times New Roman"/>
          <w:b/>
          <w:bCs/>
        </w:rPr>
      </w:pPr>
      <w:r w:rsidRPr="00D27536">
        <w:rPr>
          <w:rFonts w:ascii="Calibri" w:hAnsi="Calibri" w:cs="Times New Roman"/>
          <w:b/>
          <w:bCs/>
        </w:rPr>
        <w:t>Financial Status &amp; Activities (Luke)</w:t>
      </w:r>
    </w:p>
    <w:p w14:paraId="0595474F" w14:textId="53CB0451" w:rsidR="00FC0277" w:rsidRPr="00D27536" w:rsidRDefault="00D27536" w:rsidP="00D27536">
      <w:pPr>
        <w:pStyle w:val="ListParagraph"/>
        <w:ind w:left="1440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 xml:space="preserve">Luke provided an update on the legacy investment fund, which is performing well. Luke also reported he </w:t>
      </w:r>
      <w:r w:rsidR="007020CF">
        <w:rPr>
          <w:rFonts w:ascii="Calibri" w:hAnsi="Calibri" w:cs="Times New Roman"/>
          <w:bCs/>
        </w:rPr>
        <w:t>would</w:t>
      </w:r>
      <w:r>
        <w:rPr>
          <w:rFonts w:ascii="Calibri" w:hAnsi="Calibri" w:cs="Times New Roman"/>
          <w:bCs/>
        </w:rPr>
        <w:t xml:space="preserve"> be stepping away from his position on the Board as of May 2023.</w:t>
      </w:r>
    </w:p>
    <w:p w14:paraId="4435C695" w14:textId="20A9E9AF" w:rsidR="00FE1388" w:rsidRPr="00D27536" w:rsidRDefault="00FE1388" w:rsidP="00D27536">
      <w:pPr>
        <w:pStyle w:val="ListParagraph"/>
        <w:numPr>
          <w:ilvl w:val="0"/>
          <w:numId w:val="19"/>
        </w:numPr>
        <w:rPr>
          <w:rFonts w:ascii="Calibri" w:hAnsi="Calibri" w:cs="Times New Roman"/>
          <w:b/>
          <w:bCs/>
        </w:rPr>
      </w:pPr>
      <w:r w:rsidRPr="00D27536">
        <w:rPr>
          <w:rFonts w:ascii="Calibri" w:hAnsi="Calibri" w:cs="Times New Roman"/>
          <w:b/>
          <w:bCs/>
        </w:rPr>
        <w:t>Leisure/</w:t>
      </w:r>
      <w:proofErr w:type="spellStart"/>
      <w:r w:rsidRPr="00D27536">
        <w:rPr>
          <w:rFonts w:ascii="Calibri" w:hAnsi="Calibri" w:cs="Times New Roman"/>
          <w:b/>
          <w:bCs/>
        </w:rPr>
        <w:t>Loisir</w:t>
      </w:r>
      <w:proofErr w:type="spellEnd"/>
      <w:r w:rsidRPr="00D27536">
        <w:rPr>
          <w:rFonts w:ascii="Calibri" w:hAnsi="Calibri" w:cs="Times New Roman"/>
          <w:b/>
          <w:bCs/>
        </w:rPr>
        <w:t xml:space="preserve"> </w:t>
      </w:r>
      <w:r w:rsidR="00D27536" w:rsidRPr="00D27536">
        <w:rPr>
          <w:rFonts w:ascii="Calibri" w:hAnsi="Calibri" w:cs="Times New Roman"/>
          <w:b/>
          <w:bCs/>
        </w:rPr>
        <w:t xml:space="preserve">Report </w:t>
      </w:r>
      <w:r w:rsidRPr="00D27536">
        <w:rPr>
          <w:rFonts w:ascii="Calibri" w:hAnsi="Calibri" w:cs="Times New Roman"/>
          <w:b/>
          <w:bCs/>
        </w:rPr>
        <w:t>(Rebecca)</w:t>
      </w:r>
    </w:p>
    <w:p w14:paraId="09E16D48" w14:textId="0DE16D14" w:rsidR="00F67D02" w:rsidRDefault="00F67D02" w:rsidP="00F67D02">
      <w:pPr>
        <w:pStyle w:val="ListParagraph"/>
        <w:ind w:left="1440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>Rebecca reported the following journal updates:</w:t>
      </w:r>
    </w:p>
    <w:p w14:paraId="4B933D51" w14:textId="7CEB48DE" w:rsidR="00134E36" w:rsidRPr="00134E36" w:rsidRDefault="00134E36" w:rsidP="00134E36">
      <w:pPr>
        <w:pStyle w:val="ListParagraph"/>
        <w:numPr>
          <w:ilvl w:val="0"/>
          <w:numId w:val="14"/>
        </w:numPr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 xml:space="preserve">There have been </w:t>
      </w:r>
      <w:r w:rsidRPr="00134E36">
        <w:rPr>
          <w:rFonts w:ascii="Calibri" w:hAnsi="Calibri" w:cs="Times New Roman"/>
          <w:bCs/>
        </w:rPr>
        <w:t>103 Submissions to Leisure/</w:t>
      </w:r>
      <w:proofErr w:type="spellStart"/>
      <w:r w:rsidRPr="00134E36">
        <w:rPr>
          <w:rFonts w:ascii="Calibri" w:hAnsi="Calibri" w:cs="Times New Roman"/>
          <w:bCs/>
        </w:rPr>
        <w:t>Loisir</w:t>
      </w:r>
      <w:proofErr w:type="spellEnd"/>
      <w:r w:rsidRPr="00134E36">
        <w:rPr>
          <w:rFonts w:ascii="Calibri" w:hAnsi="Calibri" w:cs="Times New Roman"/>
          <w:bCs/>
        </w:rPr>
        <w:t xml:space="preserve"> </w:t>
      </w:r>
      <w:r>
        <w:rPr>
          <w:rFonts w:ascii="Calibri" w:hAnsi="Calibri" w:cs="Times New Roman"/>
          <w:bCs/>
        </w:rPr>
        <w:t xml:space="preserve">so far in 2022 </w:t>
      </w:r>
    </w:p>
    <w:p w14:paraId="35ECB56B" w14:textId="1C6AEDC7" w:rsidR="00134E36" w:rsidRPr="00134E36" w:rsidRDefault="00134E36" w:rsidP="00134E36">
      <w:pPr>
        <w:pStyle w:val="ListParagraph"/>
        <w:numPr>
          <w:ilvl w:val="0"/>
          <w:numId w:val="14"/>
        </w:numPr>
        <w:rPr>
          <w:rFonts w:ascii="Calibri" w:hAnsi="Calibri" w:cs="Times New Roman"/>
          <w:bCs/>
        </w:rPr>
      </w:pPr>
      <w:r w:rsidRPr="00134E36">
        <w:rPr>
          <w:rFonts w:ascii="Calibri" w:hAnsi="Calibri" w:cs="Times New Roman"/>
          <w:bCs/>
        </w:rPr>
        <w:t>Approximately 40% have been rejected (note: this is an unofficial statistic as many are still in review and have been neither accepted nor rejected)</w:t>
      </w:r>
    </w:p>
    <w:p w14:paraId="7480225A" w14:textId="0E55212B" w:rsidR="00F67D02" w:rsidRPr="00134E36" w:rsidRDefault="00134E36" w:rsidP="00134E36">
      <w:pPr>
        <w:pStyle w:val="ListParagraph"/>
        <w:numPr>
          <w:ilvl w:val="0"/>
          <w:numId w:val="14"/>
        </w:numPr>
        <w:rPr>
          <w:rFonts w:ascii="Calibri" w:hAnsi="Calibri" w:cs="Times New Roman"/>
          <w:bCs/>
        </w:rPr>
      </w:pPr>
      <w:r w:rsidRPr="00134E36">
        <w:rPr>
          <w:rFonts w:ascii="Calibri" w:hAnsi="Calibri" w:cs="Times New Roman"/>
          <w:bCs/>
        </w:rPr>
        <w:lastRenderedPageBreak/>
        <w:t>Diversity of submissions conti</w:t>
      </w:r>
      <w:r w:rsidR="007020CF">
        <w:rPr>
          <w:rFonts w:ascii="Calibri" w:hAnsi="Calibri" w:cs="Times New Roman"/>
          <w:bCs/>
        </w:rPr>
        <w:t>nues to be challenging (but</w:t>
      </w:r>
      <w:r w:rsidRPr="00134E36">
        <w:rPr>
          <w:rFonts w:ascii="Calibri" w:hAnsi="Calibri" w:cs="Times New Roman"/>
          <w:bCs/>
        </w:rPr>
        <w:t xml:space="preserve"> a good challenge to have)</w:t>
      </w:r>
      <w:r w:rsidR="00F67D02" w:rsidRPr="00134E36">
        <w:rPr>
          <w:rFonts w:ascii="Calibri" w:hAnsi="Calibri" w:cs="Times New Roman"/>
          <w:bCs/>
        </w:rPr>
        <w:t xml:space="preserve"> </w:t>
      </w:r>
    </w:p>
    <w:p w14:paraId="32BCC674" w14:textId="12CBA5ED" w:rsidR="00134E36" w:rsidRPr="00134E36" w:rsidRDefault="00134E36" w:rsidP="00134E36">
      <w:pPr>
        <w:pStyle w:val="ListParagraph"/>
        <w:numPr>
          <w:ilvl w:val="0"/>
          <w:numId w:val="14"/>
        </w:numPr>
        <w:rPr>
          <w:rFonts w:ascii="Calibri" w:hAnsi="Calibri" w:cs="Times New Roman"/>
          <w:bCs/>
        </w:rPr>
      </w:pPr>
      <w:r w:rsidRPr="00134E36">
        <w:rPr>
          <w:rFonts w:ascii="Calibri" w:hAnsi="Calibri" w:cs="Times New Roman"/>
          <w:bCs/>
        </w:rPr>
        <w:t xml:space="preserve">There was a social media session hosted by Taylor and Francis, which led to a revised approach to tweeting. Rebecca has not tweeted recently due to </w:t>
      </w:r>
      <w:r w:rsidR="002B148E">
        <w:rPr>
          <w:rFonts w:ascii="Calibri" w:hAnsi="Calibri" w:cs="Times New Roman"/>
          <w:bCs/>
        </w:rPr>
        <w:t xml:space="preserve">the </w:t>
      </w:r>
      <w:r w:rsidRPr="00134E36">
        <w:rPr>
          <w:rFonts w:ascii="Calibri" w:hAnsi="Calibri" w:cs="Times New Roman"/>
          <w:bCs/>
        </w:rPr>
        <w:t xml:space="preserve">events </w:t>
      </w:r>
      <w:r w:rsidR="007020CF">
        <w:rPr>
          <w:rFonts w:ascii="Calibri" w:hAnsi="Calibri" w:cs="Times New Roman"/>
          <w:bCs/>
        </w:rPr>
        <w:t xml:space="preserve">happening </w:t>
      </w:r>
      <w:r w:rsidRPr="00134E36">
        <w:rPr>
          <w:rFonts w:ascii="Calibri" w:hAnsi="Calibri" w:cs="Times New Roman"/>
          <w:bCs/>
        </w:rPr>
        <w:t>at Twitter</w:t>
      </w:r>
    </w:p>
    <w:p w14:paraId="4C3F3975" w14:textId="26D6EEA2" w:rsidR="00134E36" w:rsidRPr="00134E36" w:rsidRDefault="007020CF" w:rsidP="00134E36">
      <w:pPr>
        <w:pStyle w:val="ListParagraph"/>
        <w:numPr>
          <w:ilvl w:val="0"/>
          <w:numId w:val="14"/>
        </w:numPr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>Taylor and Francis is making</w:t>
      </w:r>
      <w:r w:rsidR="00134E36" w:rsidRPr="00134E36">
        <w:rPr>
          <w:rFonts w:ascii="Calibri" w:hAnsi="Calibri" w:cs="Times New Roman"/>
          <w:bCs/>
        </w:rPr>
        <w:t xml:space="preserve"> changes to </w:t>
      </w:r>
      <w:r w:rsidR="002B148E">
        <w:rPr>
          <w:rFonts w:ascii="Calibri" w:hAnsi="Calibri" w:cs="Times New Roman"/>
          <w:bCs/>
        </w:rPr>
        <w:t xml:space="preserve">journal </w:t>
      </w:r>
      <w:r w:rsidR="00134E36" w:rsidRPr="00134E36">
        <w:rPr>
          <w:rFonts w:ascii="Calibri" w:hAnsi="Calibri" w:cs="Times New Roman"/>
          <w:bCs/>
        </w:rPr>
        <w:t>page limits. The current limit is 160 pages per issue. Beginning in 2023, the maximum will be removed and replaced with a minimum of 24 articles per year</w:t>
      </w:r>
    </w:p>
    <w:p w14:paraId="62233982" w14:textId="0481663E" w:rsidR="00134E36" w:rsidRPr="00134E36" w:rsidRDefault="00134E36" w:rsidP="002B148E">
      <w:pPr>
        <w:pStyle w:val="ListParagraph"/>
        <w:numPr>
          <w:ilvl w:val="0"/>
          <w:numId w:val="14"/>
        </w:numPr>
        <w:rPr>
          <w:rFonts w:ascii="Calibri" w:hAnsi="Calibri" w:cs="Times New Roman"/>
          <w:bCs/>
        </w:rPr>
      </w:pPr>
      <w:r w:rsidRPr="00134E36">
        <w:rPr>
          <w:rFonts w:ascii="Calibri" w:hAnsi="Calibri" w:cs="Times New Roman"/>
          <w:bCs/>
        </w:rPr>
        <w:t>A new s</w:t>
      </w:r>
      <w:r w:rsidR="007020CF">
        <w:rPr>
          <w:rFonts w:ascii="Calibri" w:hAnsi="Calibri" w:cs="Times New Roman"/>
          <w:bCs/>
        </w:rPr>
        <w:t xml:space="preserve">pecial issue on engaging struggle </w:t>
      </w:r>
      <w:r w:rsidRPr="00134E36">
        <w:rPr>
          <w:rFonts w:ascii="Calibri" w:hAnsi="Calibri" w:cs="Times New Roman"/>
          <w:bCs/>
        </w:rPr>
        <w:t xml:space="preserve">will be out this month and two additional special issues </w:t>
      </w:r>
      <w:r w:rsidR="002B148E" w:rsidRPr="002B148E">
        <w:rPr>
          <w:rFonts w:ascii="Calibri" w:hAnsi="Calibri" w:cs="Times New Roman"/>
          <w:bCs/>
        </w:rPr>
        <w:t>(anti-racism, and inclusion)</w:t>
      </w:r>
      <w:r w:rsidR="002B148E">
        <w:rPr>
          <w:rFonts w:ascii="Calibri" w:hAnsi="Calibri" w:cs="Times New Roman"/>
          <w:bCs/>
        </w:rPr>
        <w:t xml:space="preserve"> </w:t>
      </w:r>
      <w:r w:rsidRPr="00134E36">
        <w:rPr>
          <w:rFonts w:ascii="Calibri" w:hAnsi="Calibri" w:cs="Times New Roman"/>
          <w:bCs/>
        </w:rPr>
        <w:t xml:space="preserve">are slated for 2023 </w:t>
      </w:r>
    </w:p>
    <w:p w14:paraId="33620573" w14:textId="6DF62F04" w:rsidR="00D27536" w:rsidRPr="00134E36" w:rsidRDefault="00D27536" w:rsidP="00134E36">
      <w:pPr>
        <w:pStyle w:val="ListParagraph"/>
        <w:numPr>
          <w:ilvl w:val="0"/>
          <w:numId w:val="19"/>
        </w:numPr>
        <w:rPr>
          <w:rFonts w:ascii="Calibri" w:hAnsi="Calibri" w:cs="Times New Roman"/>
          <w:b/>
          <w:bCs/>
        </w:rPr>
      </w:pPr>
      <w:r w:rsidRPr="00134E36">
        <w:rPr>
          <w:rFonts w:ascii="Calibri" w:hAnsi="Calibri" w:cs="Times New Roman"/>
          <w:b/>
          <w:bCs/>
        </w:rPr>
        <w:t>CCLR 2023 (Paul)</w:t>
      </w:r>
    </w:p>
    <w:p w14:paraId="0544BAAC" w14:textId="25558850" w:rsidR="00AA76C0" w:rsidRPr="00134E36" w:rsidRDefault="00AA76C0" w:rsidP="00AA76C0">
      <w:pPr>
        <w:pStyle w:val="ListParagraph"/>
        <w:ind w:left="1418"/>
        <w:rPr>
          <w:rFonts w:ascii="Calibri" w:hAnsi="Calibri" w:cs="Times New Roman"/>
          <w:bCs/>
        </w:rPr>
      </w:pPr>
      <w:r w:rsidRPr="00134E36">
        <w:rPr>
          <w:rFonts w:ascii="Calibri" w:hAnsi="Calibri" w:cs="Times New Roman"/>
          <w:bCs/>
        </w:rPr>
        <w:t>Paul reported tha</w:t>
      </w:r>
      <w:r w:rsidR="00134E36">
        <w:rPr>
          <w:rFonts w:ascii="Calibri" w:hAnsi="Calibri" w:cs="Times New Roman"/>
          <w:bCs/>
        </w:rPr>
        <w:t xml:space="preserve">t </w:t>
      </w:r>
      <w:r w:rsidR="007020CF">
        <w:rPr>
          <w:rFonts w:ascii="Calibri" w:hAnsi="Calibri" w:cs="Times New Roman"/>
          <w:bCs/>
        </w:rPr>
        <w:t xml:space="preserve">he has confirmed </w:t>
      </w:r>
      <w:r w:rsidR="00134E36">
        <w:rPr>
          <w:rFonts w:ascii="Calibri" w:hAnsi="Calibri" w:cs="Times New Roman"/>
          <w:bCs/>
        </w:rPr>
        <w:t xml:space="preserve">the keynote speakers </w:t>
      </w:r>
      <w:r w:rsidR="007020CF">
        <w:rPr>
          <w:rFonts w:ascii="Calibri" w:hAnsi="Calibri" w:cs="Times New Roman"/>
          <w:bCs/>
        </w:rPr>
        <w:t>for CCLR 2023</w:t>
      </w:r>
      <w:r w:rsidRPr="00134E36">
        <w:rPr>
          <w:rFonts w:ascii="Calibri" w:hAnsi="Calibri" w:cs="Times New Roman"/>
          <w:bCs/>
        </w:rPr>
        <w:t xml:space="preserve">. </w:t>
      </w:r>
      <w:r w:rsidR="007020CF">
        <w:rPr>
          <w:rFonts w:ascii="Calibri" w:hAnsi="Calibri" w:cs="Times New Roman"/>
          <w:bCs/>
        </w:rPr>
        <w:t>He also reported that t</w:t>
      </w:r>
      <w:r w:rsidRPr="00134E36">
        <w:rPr>
          <w:rFonts w:ascii="Calibri" w:hAnsi="Calibri" w:cs="Times New Roman"/>
          <w:bCs/>
        </w:rPr>
        <w:t xml:space="preserve">he organizing committee received $2000 from the University of Ottawa to </w:t>
      </w:r>
      <w:r w:rsidR="002B148E">
        <w:rPr>
          <w:rFonts w:ascii="Calibri" w:hAnsi="Calibri" w:cs="Times New Roman"/>
          <w:bCs/>
        </w:rPr>
        <w:t xml:space="preserve">help </w:t>
      </w:r>
      <w:r w:rsidRPr="00134E36">
        <w:rPr>
          <w:rFonts w:ascii="Calibri" w:hAnsi="Calibri" w:cs="Times New Roman"/>
          <w:bCs/>
        </w:rPr>
        <w:t>cover the registration of conference volunteers.</w:t>
      </w:r>
    </w:p>
    <w:p w14:paraId="0A1440CE" w14:textId="79853168" w:rsidR="00D27536" w:rsidRPr="00134E36" w:rsidRDefault="00D27536" w:rsidP="003632C3">
      <w:pPr>
        <w:pStyle w:val="ListParagraph"/>
        <w:numPr>
          <w:ilvl w:val="0"/>
          <w:numId w:val="19"/>
        </w:numPr>
        <w:spacing w:after="0" w:line="240" w:lineRule="auto"/>
        <w:rPr>
          <w:rFonts w:ascii="Calibri" w:hAnsi="Calibri" w:cs="Times New Roman"/>
          <w:b/>
          <w:bCs/>
        </w:rPr>
      </w:pPr>
      <w:r w:rsidRPr="00134E36">
        <w:rPr>
          <w:rFonts w:ascii="Calibri" w:hAnsi="Calibri" w:cs="Times New Roman"/>
          <w:b/>
          <w:bCs/>
        </w:rPr>
        <w:t>Awards and Grants Committee (Darla</w:t>
      </w:r>
      <w:r w:rsidR="003632C3" w:rsidRPr="00134E36">
        <w:rPr>
          <w:rFonts w:ascii="Calibri" w:hAnsi="Calibri" w:cs="Times New Roman"/>
          <w:b/>
          <w:bCs/>
        </w:rPr>
        <w:t>)</w:t>
      </w:r>
    </w:p>
    <w:p w14:paraId="05C5666F" w14:textId="5B690712" w:rsidR="003632C3" w:rsidRPr="00134E36" w:rsidRDefault="00134E36" w:rsidP="003632C3">
      <w:pPr>
        <w:spacing w:after="0" w:line="240" w:lineRule="auto"/>
        <w:ind w:left="1440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>The</w:t>
      </w:r>
      <w:r w:rsidR="003632C3" w:rsidRPr="00134E36">
        <w:rPr>
          <w:rFonts w:ascii="Calibri" w:hAnsi="Calibri" w:cs="Times New Roman"/>
          <w:bCs/>
        </w:rPr>
        <w:t xml:space="preserve"> update </w:t>
      </w:r>
      <w:r>
        <w:rPr>
          <w:rFonts w:ascii="Calibri" w:hAnsi="Calibri" w:cs="Times New Roman"/>
          <w:bCs/>
        </w:rPr>
        <w:t xml:space="preserve">from the Awards and Grants committee </w:t>
      </w:r>
      <w:r w:rsidR="003632C3" w:rsidRPr="00134E36">
        <w:rPr>
          <w:rFonts w:ascii="Calibri" w:hAnsi="Calibri" w:cs="Times New Roman"/>
          <w:bCs/>
        </w:rPr>
        <w:t>came earlier in the meeting when discussing business arising from the minutes</w:t>
      </w:r>
    </w:p>
    <w:p w14:paraId="6C51993F" w14:textId="4D2B5DC4" w:rsidR="00D27536" w:rsidRPr="00134E36" w:rsidRDefault="00D27536" w:rsidP="00D27536">
      <w:pPr>
        <w:pStyle w:val="ListParagraph"/>
        <w:numPr>
          <w:ilvl w:val="0"/>
          <w:numId w:val="19"/>
        </w:numPr>
        <w:rPr>
          <w:rFonts w:ascii="Calibri" w:hAnsi="Calibri" w:cs="Times New Roman"/>
          <w:b/>
          <w:bCs/>
        </w:rPr>
      </w:pPr>
      <w:r w:rsidRPr="00134E36">
        <w:rPr>
          <w:rFonts w:ascii="Calibri" w:hAnsi="Calibri" w:cs="Times New Roman"/>
          <w:b/>
          <w:bCs/>
        </w:rPr>
        <w:t>Anti-Oppression Committee (Fenton)</w:t>
      </w:r>
    </w:p>
    <w:p w14:paraId="13B900B2" w14:textId="383E7BF8" w:rsidR="003632C3" w:rsidRPr="003632C3" w:rsidRDefault="003632C3" w:rsidP="003632C3">
      <w:pPr>
        <w:pStyle w:val="ListParagraph"/>
        <w:ind w:left="1440"/>
        <w:rPr>
          <w:rFonts w:ascii="Calibri" w:hAnsi="Calibri" w:cs="Times New Roman"/>
          <w:bCs/>
        </w:rPr>
      </w:pPr>
      <w:r w:rsidRPr="00134E36">
        <w:rPr>
          <w:rFonts w:ascii="Calibri" w:hAnsi="Calibri" w:cs="Times New Roman"/>
          <w:bCs/>
        </w:rPr>
        <w:t>Fenton reporte</w:t>
      </w:r>
      <w:r w:rsidRPr="003632C3">
        <w:rPr>
          <w:rFonts w:ascii="Calibri" w:hAnsi="Calibri" w:cs="Times New Roman"/>
          <w:bCs/>
        </w:rPr>
        <w:t xml:space="preserve">d that the Anti-Oppression Committee created a 2REAL (2SLGBTQIA+, Race, Ethnicity, Anti-oppression and Leisure) CCLR pre-conference for graduate students and early career scholars to connect with mentors to network and write. The committee </w:t>
      </w:r>
      <w:r w:rsidR="007020CF">
        <w:rPr>
          <w:rFonts w:ascii="Calibri" w:hAnsi="Calibri" w:cs="Times New Roman"/>
          <w:bCs/>
        </w:rPr>
        <w:t xml:space="preserve">has </w:t>
      </w:r>
      <w:r w:rsidRPr="003632C3">
        <w:rPr>
          <w:rFonts w:ascii="Calibri" w:hAnsi="Calibri" w:cs="Times New Roman"/>
          <w:bCs/>
        </w:rPr>
        <w:t xml:space="preserve">also worked with the awards committee to make changes to </w:t>
      </w:r>
      <w:r w:rsidR="002B148E">
        <w:rPr>
          <w:rFonts w:ascii="Calibri" w:hAnsi="Calibri" w:cs="Times New Roman"/>
          <w:bCs/>
        </w:rPr>
        <w:t xml:space="preserve">the CALS awards process to </w:t>
      </w:r>
      <w:r w:rsidRPr="003632C3">
        <w:rPr>
          <w:rFonts w:ascii="Calibri" w:hAnsi="Calibri" w:cs="Times New Roman"/>
          <w:bCs/>
        </w:rPr>
        <w:t>reflect EDI principles.</w:t>
      </w:r>
    </w:p>
    <w:p w14:paraId="0FC6FE3F" w14:textId="32867540" w:rsidR="00D27536" w:rsidRPr="007020CF" w:rsidRDefault="00D27536" w:rsidP="00D27536">
      <w:pPr>
        <w:pStyle w:val="ListParagraph"/>
        <w:numPr>
          <w:ilvl w:val="0"/>
          <w:numId w:val="19"/>
        </w:numPr>
        <w:rPr>
          <w:rFonts w:ascii="Calibri" w:hAnsi="Calibri" w:cs="Times New Roman"/>
          <w:b/>
          <w:bCs/>
        </w:rPr>
      </w:pPr>
      <w:r w:rsidRPr="007020CF">
        <w:rPr>
          <w:rFonts w:ascii="Calibri" w:hAnsi="Calibri" w:cs="Times New Roman"/>
          <w:b/>
          <w:bCs/>
        </w:rPr>
        <w:t>Outreach Committee (Heather)</w:t>
      </w:r>
    </w:p>
    <w:p w14:paraId="6B4CDC48" w14:textId="6AF66428" w:rsidR="003632C3" w:rsidRPr="007020CF" w:rsidRDefault="004D43FC" w:rsidP="003632C3">
      <w:pPr>
        <w:pStyle w:val="ListParagraph"/>
        <w:ind w:left="1440"/>
        <w:rPr>
          <w:rFonts w:ascii="Calibri" w:hAnsi="Calibri" w:cs="Times New Roman"/>
          <w:bCs/>
        </w:rPr>
      </w:pPr>
      <w:r w:rsidRPr="007020CF">
        <w:rPr>
          <w:rFonts w:ascii="Calibri" w:hAnsi="Calibri" w:cs="Times New Roman"/>
          <w:bCs/>
        </w:rPr>
        <w:t>Heather noted that she is</w:t>
      </w:r>
      <w:r w:rsidR="003632C3" w:rsidRPr="007020CF">
        <w:rPr>
          <w:rFonts w:ascii="Calibri" w:hAnsi="Calibri" w:cs="Times New Roman"/>
          <w:bCs/>
        </w:rPr>
        <w:t xml:space="preserve"> involved with the TALS Globa</w:t>
      </w:r>
      <w:r w:rsidRPr="007020CF">
        <w:rPr>
          <w:rFonts w:ascii="Calibri" w:hAnsi="Calibri" w:cs="Times New Roman"/>
          <w:bCs/>
        </w:rPr>
        <w:t>l Governance Committee and they are</w:t>
      </w:r>
      <w:r w:rsidR="003632C3" w:rsidRPr="007020CF">
        <w:rPr>
          <w:rFonts w:ascii="Calibri" w:hAnsi="Calibri" w:cs="Times New Roman"/>
          <w:bCs/>
        </w:rPr>
        <w:t xml:space="preserve"> working through a survey of people who participated in the New </w:t>
      </w:r>
      <w:r w:rsidRPr="007020CF">
        <w:rPr>
          <w:rFonts w:ascii="Calibri" w:hAnsi="Calibri" w:cs="Times New Roman"/>
          <w:bCs/>
        </w:rPr>
        <w:t>Leisure Studies webinar series (</w:t>
      </w:r>
      <w:r w:rsidR="002B148E">
        <w:rPr>
          <w:rFonts w:ascii="Calibri" w:hAnsi="Calibri" w:cs="Times New Roman"/>
          <w:bCs/>
        </w:rPr>
        <w:t xml:space="preserve">which </w:t>
      </w:r>
      <w:r w:rsidR="003632C3" w:rsidRPr="007020CF">
        <w:rPr>
          <w:rFonts w:ascii="Calibri" w:hAnsi="Calibri" w:cs="Times New Roman"/>
          <w:bCs/>
        </w:rPr>
        <w:t>ran th</w:t>
      </w:r>
      <w:r w:rsidRPr="007020CF">
        <w:rPr>
          <w:rFonts w:ascii="Calibri" w:hAnsi="Calibri" w:cs="Times New Roman"/>
          <w:bCs/>
        </w:rPr>
        <w:t xml:space="preserve">roughout the pandemic) to see where to go next. The committee </w:t>
      </w:r>
      <w:r w:rsidR="003632C3" w:rsidRPr="007020CF">
        <w:rPr>
          <w:rFonts w:ascii="Calibri" w:hAnsi="Calibri" w:cs="Times New Roman"/>
          <w:bCs/>
        </w:rPr>
        <w:t>put together an abstract for CCLR called ‘Global Conversations’ which is the start of an initiative to bring allied leisure orgs tog</w:t>
      </w:r>
      <w:r w:rsidRPr="007020CF">
        <w:rPr>
          <w:rFonts w:ascii="Calibri" w:hAnsi="Calibri" w:cs="Times New Roman"/>
          <w:bCs/>
        </w:rPr>
        <w:t xml:space="preserve">ether at each other’s events. </w:t>
      </w:r>
      <w:r w:rsidR="007020CF" w:rsidRPr="007020CF">
        <w:rPr>
          <w:rFonts w:ascii="Calibri" w:hAnsi="Calibri" w:cs="Times New Roman"/>
          <w:bCs/>
        </w:rPr>
        <w:t>The</w:t>
      </w:r>
      <w:r w:rsidR="002B148E">
        <w:rPr>
          <w:rFonts w:ascii="Calibri" w:hAnsi="Calibri" w:cs="Times New Roman"/>
          <w:bCs/>
        </w:rPr>
        <w:t xml:space="preserve"> next step</w:t>
      </w:r>
      <w:r w:rsidR="003632C3" w:rsidRPr="007020CF">
        <w:rPr>
          <w:rFonts w:ascii="Calibri" w:hAnsi="Calibri" w:cs="Times New Roman"/>
          <w:bCs/>
        </w:rPr>
        <w:t xml:space="preserve"> </w:t>
      </w:r>
      <w:r w:rsidRPr="007020CF">
        <w:rPr>
          <w:rFonts w:ascii="Calibri" w:hAnsi="Calibri" w:cs="Times New Roman"/>
          <w:bCs/>
        </w:rPr>
        <w:t xml:space="preserve">for the committee </w:t>
      </w:r>
      <w:r w:rsidR="007020CF" w:rsidRPr="007020CF">
        <w:rPr>
          <w:rFonts w:ascii="Calibri" w:hAnsi="Calibri" w:cs="Times New Roman"/>
          <w:bCs/>
        </w:rPr>
        <w:t>is</w:t>
      </w:r>
      <w:r w:rsidR="003632C3" w:rsidRPr="007020CF">
        <w:rPr>
          <w:rFonts w:ascii="Calibri" w:hAnsi="Calibri" w:cs="Times New Roman"/>
          <w:bCs/>
        </w:rPr>
        <w:t xml:space="preserve"> to create a list of principles for how and why CA</w:t>
      </w:r>
      <w:r w:rsidR="007020CF" w:rsidRPr="007020CF">
        <w:rPr>
          <w:rFonts w:ascii="Calibri" w:hAnsi="Calibri" w:cs="Times New Roman"/>
          <w:bCs/>
        </w:rPr>
        <w:t>Ls collaborates and connects</w:t>
      </w:r>
      <w:r w:rsidR="003632C3" w:rsidRPr="007020CF">
        <w:rPr>
          <w:rFonts w:ascii="Calibri" w:hAnsi="Calibri" w:cs="Times New Roman"/>
          <w:bCs/>
        </w:rPr>
        <w:t xml:space="preserve"> with allied groups.</w:t>
      </w:r>
    </w:p>
    <w:p w14:paraId="0BE8B27B" w14:textId="717150BF" w:rsidR="00D27536" w:rsidRPr="007020CF" w:rsidRDefault="00D27536" w:rsidP="00D27536">
      <w:pPr>
        <w:pStyle w:val="ListParagraph"/>
        <w:numPr>
          <w:ilvl w:val="0"/>
          <w:numId w:val="19"/>
        </w:numPr>
        <w:rPr>
          <w:rFonts w:ascii="Calibri" w:hAnsi="Calibri" w:cs="Times New Roman"/>
          <w:b/>
          <w:bCs/>
        </w:rPr>
      </w:pPr>
      <w:r w:rsidRPr="007020CF">
        <w:rPr>
          <w:rFonts w:ascii="Calibri" w:hAnsi="Calibri" w:cs="Times New Roman"/>
          <w:b/>
          <w:bCs/>
        </w:rPr>
        <w:t>Communication Committee (Richard)</w:t>
      </w:r>
    </w:p>
    <w:p w14:paraId="1619A521" w14:textId="77777777" w:rsidR="003632C3" w:rsidRDefault="003632C3" w:rsidP="003632C3">
      <w:pPr>
        <w:pStyle w:val="ListParagraph"/>
        <w:ind w:left="1440"/>
      </w:pPr>
      <w:r w:rsidRPr="002B148E">
        <w:rPr>
          <w:rFonts w:ascii="Calibri" w:hAnsi="Calibri" w:cs="Times New Roman"/>
          <w:bCs/>
        </w:rPr>
        <w:t>Rich reported</w:t>
      </w:r>
      <w:r w:rsidRPr="007020CF">
        <w:t xml:space="preserve"> the</w:t>
      </w:r>
      <w:r>
        <w:t xml:space="preserve"> following updates:</w:t>
      </w:r>
    </w:p>
    <w:p w14:paraId="718DC5D1" w14:textId="1123496F" w:rsidR="003632C3" w:rsidRPr="003632C3" w:rsidRDefault="002B148E" w:rsidP="003632C3">
      <w:pPr>
        <w:pStyle w:val="ListParagraph"/>
        <w:numPr>
          <w:ilvl w:val="0"/>
          <w:numId w:val="20"/>
        </w:numPr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>CALS</w:t>
      </w:r>
      <w:r w:rsidR="003632C3" w:rsidRPr="003632C3">
        <w:rPr>
          <w:rFonts w:ascii="Calibri" w:hAnsi="Calibri" w:cs="Times New Roman"/>
          <w:bCs/>
        </w:rPr>
        <w:t xml:space="preserve"> website updates are ongoing in French and English</w:t>
      </w:r>
    </w:p>
    <w:p w14:paraId="78F4D17A" w14:textId="4B165BF8" w:rsidR="003632C3" w:rsidRPr="003632C3" w:rsidRDefault="003632C3" w:rsidP="003632C3">
      <w:pPr>
        <w:pStyle w:val="ListParagraph"/>
        <w:numPr>
          <w:ilvl w:val="0"/>
          <w:numId w:val="20"/>
        </w:numPr>
        <w:rPr>
          <w:rFonts w:ascii="Calibri" w:hAnsi="Calibri" w:cs="Times New Roman"/>
          <w:bCs/>
        </w:rPr>
      </w:pPr>
      <w:r w:rsidRPr="003632C3">
        <w:rPr>
          <w:rFonts w:ascii="Calibri" w:hAnsi="Calibri" w:cs="Times New Roman"/>
          <w:bCs/>
        </w:rPr>
        <w:t xml:space="preserve">Plans for updating the website: </w:t>
      </w:r>
      <w:r w:rsidR="00134E36">
        <w:rPr>
          <w:rFonts w:ascii="Calibri" w:hAnsi="Calibri" w:cs="Times New Roman"/>
          <w:bCs/>
        </w:rPr>
        <w:t>a</w:t>
      </w:r>
      <w:r w:rsidRPr="003632C3">
        <w:rPr>
          <w:rFonts w:ascii="Calibri" w:hAnsi="Calibri" w:cs="Times New Roman"/>
          <w:bCs/>
        </w:rPr>
        <w:t>wards</w:t>
      </w:r>
      <w:r w:rsidR="00134E36">
        <w:rPr>
          <w:rFonts w:ascii="Calibri" w:hAnsi="Calibri" w:cs="Times New Roman"/>
          <w:bCs/>
        </w:rPr>
        <w:t xml:space="preserve"> in January, CCLR, o</w:t>
      </w:r>
      <w:r w:rsidRPr="003632C3">
        <w:rPr>
          <w:rFonts w:ascii="Calibri" w:hAnsi="Calibri" w:cs="Times New Roman"/>
          <w:bCs/>
        </w:rPr>
        <w:t>ther</w:t>
      </w:r>
    </w:p>
    <w:p w14:paraId="1B882374" w14:textId="201C051A" w:rsidR="003632C3" w:rsidRPr="003632C3" w:rsidRDefault="003632C3" w:rsidP="003632C3">
      <w:pPr>
        <w:pStyle w:val="ListParagraph"/>
        <w:numPr>
          <w:ilvl w:val="0"/>
          <w:numId w:val="20"/>
        </w:numPr>
        <w:rPr>
          <w:rFonts w:ascii="Calibri" w:hAnsi="Calibri" w:cs="Times New Roman"/>
          <w:bCs/>
        </w:rPr>
      </w:pPr>
      <w:r w:rsidRPr="003632C3">
        <w:rPr>
          <w:rFonts w:ascii="Calibri" w:hAnsi="Calibri" w:cs="Times New Roman"/>
          <w:bCs/>
        </w:rPr>
        <w:t xml:space="preserve">A decision is needed about </w:t>
      </w:r>
      <w:r w:rsidR="007020CF">
        <w:rPr>
          <w:rFonts w:ascii="Calibri" w:hAnsi="Calibri" w:cs="Times New Roman"/>
          <w:bCs/>
        </w:rPr>
        <w:t xml:space="preserve">the </w:t>
      </w:r>
      <w:r w:rsidR="000E69E5">
        <w:rPr>
          <w:rFonts w:ascii="Calibri" w:hAnsi="Calibri" w:cs="Times New Roman"/>
          <w:bCs/>
        </w:rPr>
        <w:t xml:space="preserve">long-term vision for the website </w:t>
      </w:r>
      <w:r w:rsidRPr="003632C3">
        <w:rPr>
          <w:rFonts w:ascii="Calibri" w:hAnsi="Calibri" w:cs="Times New Roman"/>
          <w:bCs/>
        </w:rPr>
        <w:t>and functionality to handle new/existing needs</w:t>
      </w:r>
    </w:p>
    <w:p w14:paraId="2333B117" w14:textId="5DFAAD85" w:rsidR="003632C3" w:rsidRPr="003632C3" w:rsidRDefault="003632C3" w:rsidP="003632C3">
      <w:pPr>
        <w:pStyle w:val="ListParagraph"/>
        <w:numPr>
          <w:ilvl w:val="0"/>
          <w:numId w:val="20"/>
        </w:numPr>
        <w:rPr>
          <w:rFonts w:ascii="Calibri" w:hAnsi="Calibri" w:cs="Times New Roman"/>
          <w:bCs/>
        </w:rPr>
      </w:pPr>
      <w:r w:rsidRPr="003632C3">
        <w:rPr>
          <w:rFonts w:ascii="Calibri" w:hAnsi="Calibri" w:cs="Times New Roman"/>
          <w:bCs/>
        </w:rPr>
        <w:t xml:space="preserve">The current hosting facility is cumbersome to accomplish new updates </w:t>
      </w:r>
      <w:r w:rsidR="007020CF">
        <w:rPr>
          <w:rFonts w:ascii="Calibri" w:hAnsi="Calibri" w:cs="Times New Roman"/>
          <w:bCs/>
        </w:rPr>
        <w:t>(</w:t>
      </w:r>
      <w:r w:rsidRPr="003632C3">
        <w:rPr>
          <w:rFonts w:ascii="Calibri" w:hAnsi="Calibri" w:cs="Times New Roman"/>
          <w:bCs/>
        </w:rPr>
        <w:t>i.e., members section etc.</w:t>
      </w:r>
      <w:r w:rsidR="007020CF">
        <w:rPr>
          <w:rFonts w:ascii="Calibri" w:hAnsi="Calibri" w:cs="Times New Roman"/>
          <w:bCs/>
        </w:rPr>
        <w:t>)</w:t>
      </w:r>
    </w:p>
    <w:p w14:paraId="1F6BE106" w14:textId="2B716415" w:rsidR="00BE4AE4" w:rsidRDefault="00BE4AE4">
      <w:pPr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br w:type="page"/>
      </w:r>
    </w:p>
    <w:p w14:paraId="38193B58" w14:textId="77777777" w:rsidR="00D27536" w:rsidRPr="00D27536" w:rsidRDefault="00D27536" w:rsidP="00D27536">
      <w:pPr>
        <w:rPr>
          <w:rFonts w:ascii="Calibri" w:hAnsi="Calibri" w:cs="Times New Roman"/>
          <w:bCs/>
        </w:rPr>
      </w:pPr>
    </w:p>
    <w:p w14:paraId="392F87E1" w14:textId="77777777" w:rsidR="007B57B5" w:rsidRDefault="007B57B5" w:rsidP="007B57B5">
      <w:pPr>
        <w:pStyle w:val="ListParagraph"/>
        <w:ind w:left="1440"/>
        <w:rPr>
          <w:rFonts w:ascii="Calibri" w:hAnsi="Calibri" w:cs="Times New Roman"/>
          <w:bCs/>
        </w:rPr>
      </w:pPr>
    </w:p>
    <w:p w14:paraId="5AB9291B" w14:textId="779DA55B" w:rsidR="007B57B5" w:rsidRPr="00BE4AE4" w:rsidRDefault="00FE1388" w:rsidP="00BE4AE4">
      <w:pPr>
        <w:pStyle w:val="ListParagraph"/>
        <w:keepNext/>
        <w:numPr>
          <w:ilvl w:val="0"/>
          <w:numId w:val="1"/>
        </w:numPr>
        <w:rPr>
          <w:rFonts w:ascii="Calibri" w:hAnsi="Calibri" w:cs="Times New Roman"/>
          <w:b/>
          <w:bCs/>
        </w:rPr>
      </w:pPr>
      <w:r w:rsidRPr="00BE4AE4">
        <w:rPr>
          <w:rFonts w:ascii="Calibri" w:hAnsi="Calibri" w:cs="Times New Roman"/>
          <w:b/>
          <w:bCs/>
        </w:rPr>
        <w:t>New Business</w:t>
      </w:r>
    </w:p>
    <w:p w14:paraId="17429C6B" w14:textId="382C53CF" w:rsidR="00BE4AE4" w:rsidRDefault="00BE4AE4" w:rsidP="00BE4AE4">
      <w:pPr>
        <w:pStyle w:val="ListParagraph"/>
        <w:numPr>
          <w:ilvl w:val="1"/>
          <w:numId w:val="19"/>
        </w:numPr>
        <w:rPr>
          <w:rFonts w:ascii="Calibri" w:hAnsi="Calibri" w:cs="Times New Roman"/>
          <w:b/>
          <w:bCs/>
        </w:rPr>
      </w:pPr>
      <w:r w:rsidRPr="00BE4AE4">
        <w:rPr>
          <w:rFonts w:ascii="Calibri" w:hAnsi="Calibri" w:cs="Times New Roman"/>
          <w:b/>
          <w:bCs/>
        </w:rPr>
        <w:t>CCLR 2023 Host Innovation Grant Applica</w:t>
      </w:r>
      <w:r>
        <w:rPr>
          <w:rFonts w:ascii="Calibri" w:hAnsi="Calibri" w:cs="Times New Roman"/>
          <w:b/>
          <w:bCs/>
        </w:rPr>
        <w:t>tion Review (Dawn)</w:t>
      </w:r>
    </w:p>
    <w:p w14:paraId="299E4329" w14:textId="2563C253" w:rsidR="00BE4AE4" w:rsidRPr="00BE4AE4" w:rsidRDefault="00BE4AE4" w:rsidP="00BE4AE4">
      <w:pPr>
        <w:pStyle w:val="ListParagraph"/>
        <w:ind w:left="1440"/>
        <w:rPr>
          <w:rFonts w:ascii="Calibri" w:hAnsi="Calibri" w:cs="Times New Roman"/>
          <w:bCs/>
        </w:rPr>
      </w:pPr>
      <w:r w:rsidRPr="00BE4AE4">
        <w:rPr>
          <w:rFonts w:ascii="Calibri" w:hAnsi="Calibri" w:cs="Times New Roman"/>
          <w:bCs/>
        </w:rPr>
        <w:t>Motion: To approve host innovation grant application from the CCLR 2023 planning committee in the amount of $2,000</w:t>
      </w:r>
      <w:r w:rsidR="005D05D9" w:rsidRPr="005D05D9">
        <w:t xml:space="preserve"> </w:t>
      </w:r>
    </w:p>
    <w:p w14:paraId="03CB8756" w14:textId="77777777" w:rsidR="00BE4AE4" w:rsidRPr="00BE4AE4" w:rsidRDefault="00BE4AE4" w:rsidP="00BE4AE4">
      <w:pPr>
        <w:pStyle w:val="ListParagraph"/>
        <w:ind w:left="1440"/>
        <w:rPr>
          <w:rFonts w:ascii="Calibri" w:hAnsi="Calibri" w:cs="Times New Roman"/>
          <w:bCs/>
        </w:rPr>
      </w:pPr>
    </w:p>
    <w:p w14:paraId="4E63F0E1" w14:textId="089629BA" w:rsidR="00BE4AE4" w:rsidRPr="00BE4AE4" w:rsidRDefault="00BE4AE4" w:rsidP="00BE4AE4">
      <w:pPr>
        <w:pStyle w:val="ListParagraph"/>
        <w:ind w:left="1440"/>
        <w:rPr>
          <w:rFonts w:ascii="Calibri" w:hAnsi="Calibri" w:cs="Times New Roman"/>
          <w:bCs/>
        </w:rPr>
      </w:pPr>
      <w:r w:rsidRPr="00BE4AE4">
        <w:rPr>
          <w:rFonts w:ascii="Calibri" w:hAnsi="Calibri" w:cs="Times New Roman"/>
          <w:bCs/>
        </w:rPr>
        <w:t>Moved by: Heather</w:t>
      </w:r>
    </w:p>
    <w:p w14:paraId="6B1CBC08" w14:textId="642E419A" w:rsidR="00BE4AE4" w:rsidRPr="00BE4AE4" w:rsidRDefault="00BE4AE4" w:rsidP="00BE4AE4">
      <w:pPr>
        <w:pStyle w:val="ListParagraph"/>
        <w:ind w:left="1440"/>
        <w:rPr>
          <w:rFonts w:ascii="Calibri" w:hAnsi="Calibri" w:cs="Times New Roman"/>
          <w:bCs/>
        </w:rPr>
      </w:pPr>
      <w:r w:rsidRPr="00BE4AE4">
        <w:rPr>
          <w:rFonts w:ascii="Calibri" w:hAnsi="Calibri" w:cs="Times New Roman"/>
          <w:bCs/>
        </w:rPr>
        <w:t>Seconded by: Fenton</w:t>
      </w:r>
    </w:p>
    <w:p w14:paraId="01670FFF" w14:textId="4DC106C3" w:rsidR="00BE4AE4" w:rsidRPr="00BE4AE4" w:rsidRDefault="000E69E5" w:rsidP="00BE4AE4">
      <w:pPr>
        <w:pStyle w:val="ListParagraph"/>
        <w:ind w:left="1440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>The Board decided</w:t>
      </w:r>
      <w:r w:rsidR="00BE4AE4" w:rsidRPr="00BE4AE4">
        <w:rPr>
          <w:rFonts w:ascii="Calibri" w:hAnsi="Calibri" w:cs="Times New Roman"/>
          <w:bCs/>
        </w:rPr>
        <w:t xml:space="preserve"> to move to an e-vote to achieve quorum</w:t>
      </w:r>
      <w:r w:rsidR="005D05D9">
        <w:rPr>
          <w:rFonts w:ascii="Calibri" w:hAnsi="Calibri" w:cs="Times New Roman"/>
          <w:bCs/>
        </w:rPr>
        <w:t>. Motion passed.</w:t>
      </w:r>
      <w:r w:rsidR="005D05D9" w:rsidRPr="005D05D9">
        <w:rPr>
          <w:rFonts w:ascii="Calibri" w:hAnsi="Calibri" w:cs="Times New Roman"/>
          <w:bCs/>
        </w:rPr>
        <w:t xml:space="preserve"> </w:t>
      </w:r>
    </w:p>
    <w:p w14:paraId="4992A76C" w14:textId="77777777" w:rsidR="00BE4AE4" w:rsidRPr="00BE4AE4" w:rsidRDefault="00BE4AE4" w:rsidP="00BE4AE4">
      <w:pPr>
        <w:pStyle w:val="ListParagraph"/>
        <w:ind w:left="1440"/>
        <w:rPr>
          <w:rFonts w:ascii="Calibri" w:hAnsi="Calibri" w:cs="Times New Roman"/>
          <w:b/>
          <w:bCs/>
        </w:rPr>
      </w:pPr>
    </w:p>
    <w:p w14:paraId="37835655" w14:textId="2AFA1449" w:rsidR="00BE4AE4" w:rsidRPr="004E5210" w:rsidRDefault="00BE4AE4" w:rsidP="00BE4AE4">
      <w:pPr>
        <w:pStyle w:val="ListParagraph"/>
        <w:numPr>
          <w:ilvl w:val="1"/>
          <w:numId w:val="19"/>
        </w:numPr>
        <w:rPr>
          <w:rFonts w:ascii="Calibri" w:hAnsi="Calibri" w:cs="Times New Roman"/>
          <w:bCs/>
        </w:rPr>
      </w:pPr>
      <w:r w:rsidRPr="00BE4AE4">
        <w:rPr>
          <w:rFonts w:ascii="Calibri" w:hAnsi="Calibri" w:cs="Times New Roman"/>
          <w:b/>
          <w:bCs/>
        </w:rPr>
        <w:t>Criteria for Review of Bids for the Canadian Congress on Leisu</w:t>
      </w:r>
      <w:r w:rsidR="004E5210">
        <w:rPr>
          <w:rFonts w:ascii="Calibri" w:hAnsi="Calibri" w:cs="Times New Roman"/>
          <w:b/>
          <w:bCs/>
        </w:rPr>
        <w:t xml:space="preserve">re Research (Dawn). </w:t>
      </w:r>
      <w:r w:rsidR="004E5210" w:rsidRPr="004E5210">
        <w:rPr>
          <w:rFonts w:ascii="Calibri" w:hAnsi="Calibri" w:cs="Times New Roman"/>
          <w:bCs/>
        </w:rPr>
        <w:t>Motion: To approve the updated c</w:t>
      </w:r>
      <w:r w:rsidRPr="004E5210">
        <w:rPr>
          <w:rFonts w:ascii="Calibri" w:hAnsi="Calibri" w:cs="Times New Roman"/>
          <w:bCs/>
        </w:rPr>
        <w:t>riteria for the Review of Bids for the Canadian Congress on Leisure Research</w:t>
      </w:r>
    </w:p>
    <w:p w14:paraId="56E8F0E9" w14:textId="78951987" w:rsidR="004E5210" w:rsidRPr="004E5210" w:rsidRDefault="004E5210" w:rsidP="004E5210">
      <w:pPr>
        <w:pStyle w:val="ListParagraph"/>
        <w:ind w:left="1440"/>
        <w:rPr>
          <w:rFonts w:ascii="Calibri" w:hAnsi="Calibri" w:cs="Times New Roman"/>
          <w:bCs/>
        </w:rPr>
      </w:pPr>
    </w:p>
    <w:p w14:paraId="0B013679" w14:textId="60153953" w:rsidR="004E5210" w:rsidRPr="004E5210" w:rsidRDefault="004E5210" w:rsidP="004E5210">
      <w:pPr>
        <w:pStyle w:val="ListParagraph"/>
        <w:ind w:left="1440"/>
        <w:rPr>
          <w:rFonts w:ascii="Calibri" w:hAnsi="Calibri" w:cs="Times New Roman"/>
          <w:bCs/>
        </w:rPr>
      </w:pPr>
      <w:r w:rsidRPr="004E5210">
        <w:rPr>
          <w:rFonts w:ascii="Calibri" w:hAnsi="Calibri" w:cs="Times New Roman"/>
          <w:bCs/>
        </w:rPr>
        <w:t>Moved by: Barb</w:t>
      </w:r>
    </w:p>
    <w:p w14:paraId="29450C2E" w14:textId="607EFE52" w:rsidR="004E5210" w:rsidRPr="004E5210" w:rsidRDefault="004E5210" w:rsidP="004E5210">
      <w:pPr>
        <w:pStyle w:val="ListParagraph"/>
        <w:ind w:left="1440"/>
        <w:rPr>
          <w:rFonts w:ascii="Calibri" w:hAnsi="Calibri" w:cs="Times New Roman"/>
          <w:bCs/>
        </w:rPr>
      </w:pPr>
      <w:r w:rsidRPr="004E5210">
        <w:rPr>
          <w:rFonts w:ascii="Calibri" w:hAnsi="Calibri" w:cs="Times New Roman"/>
          <w:bCs/>
        </w:rPr>
        <w:t>Seconded by: Heather</w:t>
      </w:r>
    </w:p>
    <w:p w14:paraId="02EF8582" w14:textId="4B80183E" w:rsidR="004E5210" w:rsidRPr="004E5210" w:rsidRDefault="005D05D9" w:rsidP="004E5210">
      <w:pPr>
        <w:pStyle w:val="ListParagraph"/>
        <w:ind w:left="1440"/>
        <w:rPr>
          <w:rFonts w:ascii="Calibri" w:hAnsi="Calibri" w:cs="Times New Roman"/>
          <w:bCs/>
        </w:rPr>
      </w:pPr>
      <w:r w:rsidRPr="005D05D9">
        <w:rPr>
          <w:rFonts w:ascii="Calibri" w:hAnsi="Calibri" w:cs="Times New Roman"/>
          <w:bCs/>
        </w:rPr>
        <w:t>The Board decided to move to an e-vote to achieve quorum. Motion passed.</w:t>
      </w:r>
    </w:p>
    <w:p w14:paraId="73053763" w14:textId="206EE530" w:rsidR="004E5210" w:rsidRPr="004E5210" w:rsidRDefault="004E5210" w:rsidP="004E5210">
      <w:pPr>
        <w:pStyle w:val="ListParagraph"/>
        <w:ind w:left="1440"/>
        <w:rPr>
          <w:rFonts w:ascii="Calibri" w:hAnsi="Calibri" w:cs="Times New Roman"/>
          <w:bCs/>
        </w:rPr>
      </w:pPr>
    </w:p>
    <w:p w14:paraId="595B2B6B" w14:textId="3428AB37" w:rsidR="004E5210" w:rsidRPr="004E5210" w:rsidRDefault="004E5210" w:rsidP="004E5210">
      <w:pPr>
        <w:pStyle w:val="ListParagraph"/>
        <w:ind w:left="1440"/>
        <w:rPr>
          <w:rFonts w:ascii="Calibri" w:hAnsi="Calibri" w:cs="Times New Roman"/>
          <w:bCs/>
        </w:rPr>
      </w:pPr>
      <w:r w:rsidRPr="004E5210">
        <w:rPr>
          <w:rFonts w:ascii="Calibri" w:hAnsi="Calibri" w:cs="Times New Roman"/>
          <w:bCs/>
        </w:rPr>
        <w:t>The updated criteria will reflect the following wording change:</w:t>
      </w:r>
    </w:p>
    <w:p w14:paraId="4F270E69" w14:textId="77777777" w:rsidR="004E5210" w:rsidRPr="004E5210" w:rsidRDefault="004E5210" w:rsidP="004E5210">
      <w:pPr>
        <w:pStyle w:val="ListParagraph"/>
        <w:ind w:left="1440"/>
        <w:rPr>
          <w:rFonts w:ascii="Calibri" w:hAnsi="Calibri" w:cs="Times New Roman"/>
          <w:bCs/>
        </w:rPr>
      </w:pPr>
    </w:p>
    <w:p w14:paraId="173D3879" w14:textId="0DBE0DE0" w:rsidR="004E5210" w:rsidRPr="004E5210" w:rsidRDefault="004E5210" w:rsidP="004E5210">
      <w:pPr>
        <w:pStyle w:val="ListParagraph"/>
        <w:ind w:left="1440"/>
        <w:rPr>
          <w:rFonts w:ascii="Calibri" w:hAnsi="Calibri" w:cs="Times New Roman"/>
          <w:bCs/>
          <w:i/>
        </w:rPr>
      </w:pPr>
      <w:r w:rsidRPr="004E5210">
        <w:rPr>
          <w:rFonts w:ascii="Calibri" w:hAnsi="Calibri" w:cs="Times New Roman"/>
          <w:bCs/>
          <w:i/>
        </w:rPr>
        <w:t xml:space="preserve">That the CCLR host community support small businesses whenever possible from equity-deserving groups (including but not limited to Black people, Indigenous people, People of </w:t>
      </w:r>
      <w:proofErr w:type="spellStart"/>
      <w:r w:rsidRPr="004E5210">
        <w:rPr>
          <w:rFonts w:ascii="Calibri" w:hAnsi="Calibri" w:cs="Times New Roman"/>
          <w:bCs/>
          <w:i/>
        </w:rPr>
        <w:t>colour</w:t>
      </w:r>
      <w:proofErr w:type="spellEnd"/>
      <w:r w:rsidRPr="004E5210">
        <w:rPr>
          <w:rFonts w:ascii="Calibri" w:hAnsi="Calibri" w:cs="Times New Roman"/>
          <w:bCs/>
          <w:i/>
        </w:rPr>
        <w:t>, 2SLGBTQIA+, disabled people, and women)</w:t>
      </w:r>
    </w:p>
    <w:p w14:paraId="41DBF3C3" w14:textId="77777777" w:rsidR="004E5210" w:rsidRPr="00BE4AE4" w:rsidRDefault="004E5210" w:rsidP="004E5210">
      <w:pPr>
        <w:pStyle w:val="ListParagraph"/>
        <w:ind w:left="1440"/>
        <w:rPr>
          <w:rFonts w:ascii="Calibri" w:hAnsi="Calibri" w:cs="Times New Roman"/>
          <w:b/>
          <w:bCs/>
        </w:rPr>
      </w:pPr>
    </w:p>
    <w:p w14:paraId="4493DDEF" w14:textId="6F092C93" w:rsidR="00BE4AE4" w:rsidRPr="004C2526" w:rsidRDefault="00BE4AE4" w:rsidP="00BE4AE4">
      <w:pPr>
        <w:pStyle w:val="ListParagraph"/>
        <w:numPr>
          <w:ilvl w:val="1"/>
          <w:numId w:val="19"/>
        </w:numPr>
        <w:rPr>
          <w:rFonts w:ascii="Calibri" w:hAnsi="Calibri" w:cs="Times New Roman"/>
          <w:b/>
          <w:bCs/>
        </w:rPr>
      </w:pPr>
      <w:r w:rsidRPr="004C2526">
        <w:rPr>
          <w:rFonts w:ascii="Calibri" w:hAnsi="Calibri" w:cs="Times New Roman"/>
          <w:b/>
          <w:bCs/>
        </w:rPr>
        <w:t>Nominations and Elections Process for 2023-2026 Board (Heather)</w:t>
      </w:r>
      <w:r w:rsidR="004B5C18" w:rsidRPr="004C2526">
        <w:rPr>
          <w:rFonts w:ascii="Calibri" w:hAnsi="Calibri" w:cs="Times New Roman"/>
          <w:b/>
          <w:bCs/>
        </w:rPr>
        <w:t xml:space="preserve"> - deferred to next meeting</w:t>
      </w:r>
    </w:p>
    <w:p w14:paraId="6461DC2F" w14:textId="77777777" w:rsidR="004E5210" w:rsidRDefault="004E5210" w:rsidP="004E5210">
      <w:pPr>
        <w:pStyle w:val="ListParagraph"/>
        <w:ind w:left="1440"/>
        <w:rPr>
          <w:rFonts w:ascii="Calibri" w:hAnsi="Calibri" w:cs="Times New Roman"/>
          <w:bCs/>
        </w:rPr>
      </w:pPr>
    </w:p>
    <w:p w14:paraId="3C011FF9" w14:textId="41145EAD" w:rsidR="00B23978" w:rsidRDefault="004E5210" w:rsidP="004E5210">
      <w:pPr>
        <w:pStyle w:val="ListParagraph"/>
        <w:numPr>
          <w:ilvl w:val="0"/>
          <w:numId w:val="1"/>
        </w:numPr>
        <w:rPr>
          <w:rFonts w:ascii="Calibri" w:hAnsi="Calibri" w:cs="Times New Roman"/>
          <w:b/>
          <w:bCs/>
        </w:rPr>
      </w:pPr>
      <w:r w:rsidRPr="004E5210">
        <w:rPr>
          <w:rFonts w:ascii="Calibri" w:hAnsi="Calibri" w:cs="Times New Roman"/>
          <w:b/>
          <w:bCs/>
        </w:rPr>
        <w:t>Trail head Items</w:t>
      </w:r>
      <w:r w:rsidR="00276DD2" w:rsidRPr="004E5210">
        <w:rPr>
          <w:rFonts w:ascii="Calibri" w:hAnsi="Calibri" w:cs="Times New Roman"/>
          <w:b/>
          <w:bCs/>
        </w:rPr>
        <w:t xml:space="preserve"> </w:t>
      </w:r>
      <w:r>
        <w:rPr>
          <w:rFonts w:ascii="Calibri" w:hAnsi="Calibri" w:cs="Times New Roman"/>
          <w:b/>
          <w:bCs/>
        </w:rPr>
        <w:t xml:space="preserve"> - deferred to next meeting</w:t>
      </w:r>
    </w:p>
    <w:p w14:paraId="4580F54E" w14:textId="63EE9A6C" w:rsidR="004E5210" w:rsidRDefault="004E5210" w:rsidP="004E5210">
      <w:pPr>
        <w:ind w:firstLine="360"/>
        <w:rPr>
          <w:rFonts w:ascii="Calibri" w:hAnsi="Calibri" w:cs="Times New Roman"/>
          <w:b/>
          <w:bCs/>
        </w:rPr>
      </w:pPr>
      <w:r>
        <w:rPr>
          <w:rFonts w:ascii="Calibri" w:hAnsi="Calibri" w:cs="Times New Roman"/>
          <w:b/>
          <w:bCs/>
        </w:rPr>
        <w:t>Meeting adjourned</w:t>
      </w:r>
    </w:p>
    <w:p w14:paraId="33E49E17" w14:textId="77777777" w:rsidR="004E5210" w:rsidRDefault="004E5210" w:rsidP="004E5210">
      <w:pPr>
        <w:ind w:left="360"/>
        <w:rPr>
          <w:rFonts w:ascii="Calibri" w:hAnsi="Calibri" w:cs="Times New Roman"/>
          <w:bCs/>
        </w:rPr>
      </w:pPr>
      <w:r>
        <w:rPr>
          <w:rFonts w:ascii="Calibri" w:hAnsi="Calibri" w:cs="Times New Roman"/>
          <w:b/>
          <w:bCs/>
        </w:rPr>
        <w:t xml:space="preserve">Next meeting: </w:t>
      </w:r>
      <w:r w:rsidRPr="004E5210">
        <w:rPr>
          <w:rFonts w:ascii="Calibri" w:hAnsi="Calibri" w:cs="Times New Roman"/>
          <w:bCs/>
        </w:rPr>
        <w:t>F</w:t>
      </w:r>
      <w:r>
        <w:rPr>
          <w:rFonts w:ascii="Calibri" w:hAnsi="Calibri" w:cs="Times New Roman"/>
          <w:bCs/>
        </w:rPr>
        <w:t>ebruary 2023</w:t>
      </w:r>
      <w:r w:rsidRPr="004E5210">
        <w:rPr>
          <w:rFonts w:ascii="Calibri" w:hAnsi="Calibri" w:cs="Times New Roman"/>
          <w:bCs/>
        </w:rPr>
        <w:t xml:space="preserve"> </w:t>
      </w:r>
    </w:p>
    <w:p w14:paraId="53A71A78" w14:textId="402B296D" w:rsidR="004E5210" w:rsidRDefault="004E5210" w:rsidP="004E5210">
      <w:pPr>
        <w:ind w:left="360"/>
        <w:rPr>
          <w:rFonts w:ascii="Calibri" w:hAnsi="Calibri" w:cs="Times New Roman"/>
          <w:bCs/>
        </w:rPr>
      </w:pPr>
      <w:bookmarkStart w:id="0" w:name="_GoBack"/>
      <w:bookmarkEnd w:id="0"/>
    </w:p>
    <w:sectPr w:rsidR="004E5210">
      <w:headerReference w:type="even" r:id="rId8"/>
      <w:footerReference w:type="even" r:id="rId9"/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F861D7" w14:textId="77777777" w:rsidR="00991A2E" w:rsidRDefault="00991A2E" w:rsidP="003C7975">
      <w:pPr>
        <w:spacing w:after="0" w:line="240" w:lineRule="auto"/>
      </w:pPr>
      <w:r>
        <w:separator/>
      </w:r>
    </w:p>
    <w:p w14:paraId="69CE3B9C" w14:textId="77777777" w:rsidR="00991A2E" w:rsidRDefault="00991A2E"/>
  </w:endnote>
  <w:endnote w:type="continuationSeparator" w:id="0">
    <w:p w14:paraId="36B07B17" w14:textId="77777777" w:rsidR="00991A2E" w:rsidRDefault="00991A2E" w:rsidP="003C7975">
      <w:pPr>
        <w:spacing w:after="0" w:line="240" w:lineRule="auto"/>
      </w:pPr>
      <w:r>
        <w:continuationSeparator/>
      </w:r>
    </w:p>
    <w:p w14:paraId="2B6F0204" w14:textId="77777777" w:rsidR="00991A2E" w:rsidRDefault="00991A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-134362891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A2F381E" w14:textId="1E23A170" w:rsidR="00713259" w:rsidRDefault="00713259" w:rsidP="0071325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828F626" w14:textId="77777777" w:rsidR="003C7975" w:rsidRDefault="003C7975" w:rsidP="00713259">
    <w:pPr>
      <w:pStyle w:val="Footer"/>
      <w:ind w:right="360"/>
    </w:pPr>
  </w:p>
  <w:p w14:paraId="09C23A63" w14:textId="77777777" w:rsidR="00812EA5" w:rsidRDefault="00812EA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-92171721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79D23B6" w14:textId="351EBAA5" w:rsidR="00713259" w:rsidRDefault="00713259" w:rsidP="0071325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305CEB">
          <w:rPr>
            <w:rStyle w:val="PageNumber"/>
            <w:noProof/>
          </w:rPr>
          <w:t>4</w:t>
        </w:r>
        <w:r>
          <w:rPr>
            <w:rStyle w:val="PageNumber"/>
          </w:rPr>
          <w:fldChar w:fldCharType="end"/>
        </w:r>
      </w:p>
    </w:sdtContent>
  </w:sdt>
  <w:p w14:paraId="0D827C33" w14:textId="77777777" w:rsidR="003C7975" w:rsidRDefault="003C7975" w:rsidP="00713259">
    <w:pPr>
      <w:pStyle w:val="Footer"/>
      <w:ind w:right="360"/>
      <w:jc w:val="right"/>
    </w:pPr>
  </w:p>
  <w:p w14:paraId="5BFEE2D5" w14:textId="77777777" w:rsidR="00812EA5" w:rsidRDefault="00812EA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DF980C" w14:textId="77777777" w:rsidR="00991A2E" w:rsidRDefault="00991A2E" w:rsidP="003C7975">
      <w:pPr>
        <w:spacing w:after="0" w:line="240" w:lineRule="auto"/>
      </w:pPr>
      <w:r>
        <w:separator/>
      </w:r>
    </w:p>
    <w:p w14:paraId="56D8BA75" w14:textId="77777777" w:rsidR="00991A2E" w:rsidRDefault="00991A2E"/>
  </w:footnote>
  <w:footnote w:type="continuationSeparator" w:id="0">
    <w:p w14:paraId="70007312" w14:textId="77777777" w:rsidR="00991A2E" w:rsidRDefault="00991A2E" w:rsidP="003C7975">
      <w:pPr>
        <w:spacing w:after="0" w:line="240" w:lineRule="auto"/>
      </w:pPr>
      <w:r>
        <w:continuationSeparator/>
      </w:r>
    </w:p>
    <w:p w14:paraId="5C4B722C" w14:textId="77777777" w:rsidR="00991A2E" w:rsidRDefault="00991A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959616511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090D141D" w14:textId="24FB8CB0" w:rsidR="0073141E" w:rsidRDefault="0073141E" w:rsidP="006A2D5D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E28286D" w14:textId="77777777" w:rsidR="0073141E" w:rsidRDefault="0073141E" w:rsidP="0073141E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527C1"/>
    <w:multiLevelType w:val="hybridMultilevel"/>
    <w:tmpl w:val="7D187DD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E2E3F19"/>
    <w:multiLevelType w:val="hybridMultilevel"/>
    <w:tmpl w:val="AEFC64EC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F11363A"/>
    <w:multiLevelType w:val="hybridMultilevel"/>
    <w:tmpl w:val="A54845C6"/>
    <w:lvl w:ilvl="0" w:tplc="5D5635C4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0F1C4975"/>
    <w:multiLevelType w:val="hybridMultilevel"/>
    <w:tmpl w:val="51A0CC6A"/>
    <w:lvl w:ilvl="0" w:tplc="82627E8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F4D7E45"/>
    <w:multiLevelType w:val="hybridMultilevel"/>
    <w:tmpl w:val="E1503EDA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DC80599"/>
    <w:multiLevelType w:val="hybridMultilevel"/>
    <w:tmpl w:val="FACE73D0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363718BC"/>
    <w:multiLevelType w:val="hybridMultilevel"/>
    <w:tmpl w:val="51B61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E23CBA"/>
    <w:multiLevelType w:val="hybridMultilevel"/>
    <w:tmpl w:val="BDCE34C6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6358B3"/>
    <w:multiLevelType w:val="hybridMultilevel"/>
    <w:tmpl w:val="27A2B44C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44D30CE9"/>
    <w:multiLevelType w:val="hybridMultilevel"/>
    <w:tmpl w:val="E8663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F01F4C"/>
    <w:multiLevelType w:val="hybridMultilevel"/>
    <w:tmpl w:val="7DF45B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E9032B"/>
    <w:multiLevelType w:val="hybridMultilevel"/>
    <w:tmpl w:val="603664CC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531C19ED"/>
    <w:multiLevelType w:val="hybridMultilevel"/>
    <w:tmpl w:val="C0F4C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AD77AA"/>
    <w:multiLevelType w:val="hybridMultilevel"/>
    <w:tmpl w:val="14BA798A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4C82864"/>
    <w:multiLevelType w:val="hybridMultilevel"/>
    <w:tmpl w:val="77A0C03E"/>
    <w:lvl w:ilvl="0" w:tplc="C6265B2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6232C06"/>
    <w:multiLevelType w:val="hybridMultilevel"/>
    <w:tmpl w:val="07AC922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38537D"/>
    <w:multiLevelType w:val="hybridMultilevel"/>
    <w:tmpl w:val="71867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E76C7E"/>
    <w:multiLevelType w:val="hybridMultilevel"/>
    <w:tmpl w:val="DF348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DB7110"/>
    <w:multiLevelType w:val="hybridMultilevel"/>
    <w:tmpl w:val="EB466F98"/>
    <w:lvl w:ilvl="0" w:tplc="5D5635C4"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7B2C0AC6"/>
    <w:multiLevelType w:val="hybridMultilevel"/>
    <w:tmpl w:val="DD0A4848"/>
    <w:lvl w:ilvl="0" w:tplc="040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0"/>
  </w:num>
  <w:num w:numId="4">
    <w:abstractNumId w:val="18"/>
  </w:num>
  <w:num w:numId="5">
    <w:abstractNumId w:val="2"/>
  </w:num>
  <w:num w:numId="6">
    <w:abstractNumId w:val="9"/>
  </w:num>
  <w:num w:numId="7">
    <w:abstractNumId w:val="6"/>
  </w:num>
  <w:num w:numId="8">
    <w:abstractNumId w:val="17"/>
  </w:num>
  <w:num w:numId="9">
    <w:abstractNumId w:val="12"/>
  </w:num>
  <w:num w:numId="10">
    <w:abstractNumId w:val="16"/>
  </w:num>
  <w:num w:numId="11">
    <w:abstractNumId w:val="19"/>
  </w:num>
  <w:num w:numId="12">
    <w:abstractNumId w:val="15"/>
  </w:num>
  <w:num w:numId="13">
    <w:abstractNumId w:val="14"/>
  </w:num>
  <w:num w:numId="14">
    <w:abstractNumId w:val="1"/>
  </w:num>
  <w:num w:numId="15">
    <w:abstractNumId w:val="8"/>
  </w:num>
  <w:num w:numId="16">
    <w:abstractNumId w:val="13"/>
  </w:num>
  <w:num w:numId="17">
    <w:abstractNumId w:val="3"/>
  </w:num>
  <w:num w:numId="18">
    <w:abstractNumId w:val="5"/>
  </w:num>
  <w:num w:numId="19">
    <w:abstractNumId w:val="7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CF6"/>
    <w:rsid w:val="000265AD"/>
    <w:rsid w:val="00041368"/>
    <w:rsid w:val="000610DC"/>
    <w:rsid w:val="00077B9B"/>
    <w:rsid w:val="000951D5"/>
    <w:rsid w:val="000A21EF"/>
    <w:rsid w:val="000B4F98"/>
    <w:rsid w:val="000D491A"/>
    <w:rsid w:val="000E69E5"/>
    <w:rsid w:val="00114E7E"/>
    <w:rsid w:val="001221E4"/>
    <w:rsid w:val="001264C3"/>
    <w:rsid w:val="00126542"/>
    <w:rsid w:val="00126EF2"/>
    <w:rsid w:val="00127CE1"/>
    <w:rsid w:val="00134E36"/>
    <w:rsid w:val="001364A0"/>
    <w:rsid w:val="00146D8B"/>
    <w:rsid w:val="00160218"/>
    <w:rsid w:val="001631D7"/>
    <w:rsid w:val="00186C16"/>
    <w:rsid w:val="00191342"/>
    <w:rsid w:val="00191AA5"/>
    <w:rsid w:val="001A24D6"/>
    <w:rsid w:val="001B1DFC"/>
    <w:rsid w:val="001C12EC"/>
    <w:rsid w:val="001E10AC"/>
    <w:rsid w:val="001E6E6A"/>
    <w:rsid w:val="001F2802"/>
    <w:rsid w:val="0020715B"/>
    <w:rsid w:val="00211BAD"/>
    <w:rsid w:val="00215EAF"/>
    <w:rsid w:val="002220DA"/>
    <w:rsid w:val="00234791"/>
    <w:rsid w:val="00240A56"/>
    <w:rsid w:val="002455D7"/>
    <w:rsid w:val="0025768D"/>
    <w:rsid w:val="0027223C"/>
    <w:rsid w:val="002723BE"/>
    <w:rsid w:val="00275918"/>
    <w:rsid w:val="00276015"/>
    <w:rsid w:val="00276DD2"/>
    <w:rsid w:val="00276FAD"/>
    <w:rsid w:val="00291BFA"/>
    <w:rsid w:val="0029353F"/>
    <w:rsid w:val="00294ED2"/>
    <w:rsid w:val="00295FB0"/>
    <w:rsid w:val="00296A3A"/>
    <w:rsid w:val="00297F2E"/>
    <w:rsid w:val="002B148E"/>
    <w:rsid w:val="002B4D3A"/>
    <w:rsid w:val="002D5BC2"/>
    <w:rsid w:val="003039E5"/>
    <w:rsid w:val="00305CEB"/>
    <w:rsid w:val="00306DA1"/>
    <w:rsid w:val="00310CEE"/>
    <w:rsid w:val="00315005"/>
    <w:rsid w:val="0032639D"/>
    <w:rsid w:val="00342852"/>
    <w:rsid w:val="0034555A"/>
    <w:rsid w:val="003471D6"/>
    <w:rsid w:val="003632C3"/>
    <w:rsid w:val="0037486E"/>
    <w:rsid w:val="003A3CD1"/>
    <w:rsid w:val="003A6824"/>
    <w:rsid w:val="003A71F0"/>
    <w:rsid w:val="003B602A"/>
    <w:rsid w:val="003C7975"/>
    <w:rsid w:val="003E2790"/>
    <w:rsid w:val="003E444B"/>
    <w:rsid w:val="003E4F99"/>
    <w:rsid w:val="003F09E4"/>
    <w:rsid w:val="003F33D6"/>
    <w:rsid w:val="004055E3"/>
    <w:rsid w:val="00412384"/>
    <w:rsid w:val="0041734B"/>
    <w:rsid w:val="00423CE9"/>
    <w:rsid w:val="00453619"/>
    <w:rsid w:val="00467902"/>
    <w:rsid w:val="00482933"/>
    <w:rsid w:val="0048371F"/>
    <w:rsid w:val="004856CB"/>
    <w:rsid w:val="004875FB"/>
    <w:rsid w:val="004B39CD"/>
    <w:rsid w:val="004B5C18"/>
    <w:rsid w:val="004C2526"/>
    <w:rsid w:val="004D43FC"/>
    <w:rsid w:val="004D6EBF"/>
    <w:rsid w:val="004E4568"/>
    <w:rsid w:val="004E5210"/>
    <w:rsid w:val="004F57A1"/>
    <w:rsid w:val="005067D8"/>
    <w:rsid w:val="0052012C"/>
    <w:rsid w:val="00524CDE"/>
    <w:rsid w:val="00527052"/>
    <w:rsid w:val="00542404"/>
    <w:rsid w:val="00571A42"/>
    <w:rsid w:val="00581C66"/>
    <w:rsid w:val="00586159"/>
    <w:rsid w:val="00592166"/>
    <w:rsid w:val="00595E0F"/>
    <w:rsid w:val="005A7AD4"/>
    <w:rsid w:val="005B5E61"/>
    <w:rsid w:val="005D05D9"/>
    <w:rsid w:val="005D1189"/>
    <w:rsid w:val="005D5090"/>
    <w:rsid w:val="005D68B9"/>
    <w:rsid w:val="0061641D"/>
    <w:rsid w:val="00630A88"/>
    <w:rsid w:val="006326D5"/>
    <w:rsid w:val="00637C03"/>
    <w:rsid w:val="00642742"/>
    <w:rsid w:val="0064608E"/>
    <w:rsid w:val="00680587"/>
    <w:rsid w:val="006944B8"/>
    <w:rsid w:val="006C1D8C"/>
    <w:rsid w:val="006C4147"/>
    <w:rsid w:val="006E2819"/>
    <w:rsid w:val="006E57A8"/>
    <w:rsid w:val="006F48AA"/>
    <w:rsid w:val="007020CF"/>
    <w:rsid w:val="00707AF7"/>
    <w:rsid w:val="00713259"/>
    <w:rsid w:val="00725CB8"/>
    <w:rsid w:val="00727D41"/>
    <w:rsid w:val="0073141E"/>
    <w:rsid w:val="007365B2"/>
    <w:rsid w:val="007458E8"/>
    <w:rsid w:val="007966CC"/>
    <w:rsid w:val="007A0ACC"/>
    <w:rsid w:val="007A68F2"/>
    <w:rsid w:val="007B3A7E"/>
    <w:rsid w:val="007B57B5"/>
    <w:rsid w:val="007C6DC0"/>
    <w:rsid w:val="007D064B"/>
    <w:rsid w:val="007E2241"/>
    <w:rsid w:val="0080032E"/>
    <w:rsid w:val="008048AA"/>
    <w:rsid w:val="0080526D"/>
    <w:rsid w:val="00807F40"/>
    <w:rsid w:val="00812CF6"/>
    <w:rsid w:val="00812EA5"/>
    <w:rsid w:val="00814F51"/>
    <w:rsid w:val="008271D2"/>
    <w:rsid w:val="00850CC8"/>
    <w:rsid w:val="00876D40"/>
    <w:rsid w:val="008C2924"/>
    <w:rsid w:val="008C581E"/>
    <w:rsid w:val="008F26FA"/>
    <w:rsid w:val="009149DB"/>
    <w:rsid w:val="00917976"/>
    <w:rsid w:val="009276D5"/>
    <w:rsid w:val="00933397"/>
    <w:rsid w:val="00945609"/>
    <w:rsid w:val="00947A15"/>
    <w:rsid w:val="0096519A"/>
    <w:rsid w:val="00977AE0"/>
    <w:rsid w:val="00984D3D"/>
    <w:rsid w:val="00991A2E"/>
    <w:rsid w:val="00994F61"/>
    <w:rsid w:val="009B5892"/>
    <w:rsid w:val="009B5E64"/>
    <w:rsid w:val="009C1EE9"/>
    <w:rsid w:val="009D54EC"/>
    <w:rsid w:val="009E0775"/>
    <w:rsid w:val="009E1F55"/>
    <w:rsid w:val="009E7D8C"/>
    <w:rsid w:val="009F3862"/>
    <w:rsid w:val="00A00190"/>
    <w:rsid w:val="00A10E77"/>
    <w:rsid w:val="00A27E5E"/>
    <w:rsid w:val="00A46806"/>
    <w:rsid w:val="00A524CD"/>
    <w:rsid w:val="00A7018D"/>
    <w:rsid w:val="00A71655"/>
    <w:rsid w:val="00A72B0E"/>
    <w:rsid w:val="00A84334"/>
    <w:rsid w:val="00AA3141"/>
    <w:rsid w:val="00AA76C0"/>
    <w:rsid w:val="00AB5A32"/>
    <w:rsid w:val="00AC6C28"/>
    <w:rsid w:val="00AE1F2C"/>
    <w:rsid w:val="00AE5B0A"/>
    <w:rsid w:val="00B01476"/>
    <w:rsid w:val="00B06711"/>
    <w:rsid w:val="00B23978"/>
    <w:rsid w:val="00B301C6"/>
    <w:rsid w:val="00B37E23"/>
    <w:rsid w:val="00B4608C"/>
    <w:rsid w:val="00B5009D"/>
    <w:rsid w:val="00B672A9"/>
    <w:rsid w:val="00B7083B"/>
    <w:rsid w:val="00B85007"/>
    <w:rsid w:val="00B866F7"/>
    <w:rsid w:val="00B9011F"/>
    <w:rsid w:val="00B941D8"/>
    <w:rsid w:val="00B94CD5"/>
    <w:rsid w:val="00BA729A"/>
    <w:rsid w:val="00BB0344"/>
    <w:rsid w:val="00BB4294"/>
    <w:rsid w:val="00BD22A8"/>
    <w:rsid w:val="00BD53E5"/>
    <w:rsid w:val="00BE4AE4"/>
    <w:rsid w:val="00BE6747"/>
    <w:rsid w:val="00BF0D63"/>
    <w:rsid w:val="00C23639"/>
    <w:rsid w:val="00C402B2"/>
    <w:rsid w:val="00C4342D"/>
    <w:rsid w:val="00C536DD"/>
    <w:rsid w:val="00C747BA"/>
    <w:rsid w:val="00C91DDF"/>
    <w:rsid w:val="00C9606C"/>
    <w:rsid w:val="00CA663D"/>
    <w:rsid w:val="00CB6EAC"/>
    <w:rsid w:val="00CC24D3"/>
    <w:rsid w:val="00CD3A25"/>
    <w:rsid w:val="00CF538F"/>
    <w:rsid w:val="00CF63FC"/>
    <w:rsid w:val="00D01F8B"/>
    <w:rsid w:val="00D14A6E"/>
    <w:rsid w:val="00D14DC9"/>
    <w:rsid w:val="00D15C93"/>
    <w:rsid w:val="00D20714"/>
    <w:rsid w:val="00D25A56"/>
    <w:rsid w:val="00D27536"/>
    <w:rsid w:val="00D367FE"/>
    <w:rsid w:val="00D457E4"/>
    <w:rsid w:val="00D50C6A"/>
    <w:rsid w:val="00D52EF4"/>
    <w:rsid w:val="00D56AD1"/>
    <w:rsid w:val="00D61CEA"/>
    <w:rsid w:val="00D61EBB"/>
    <w:rsid w:val="00D814E1"/>
    <w:rsid w:val="00D95C2D"/>
    <w:rsid w:val="00DA3DC2"/>
    <w:rsid w:val="00DB04D5"/>
    <w:rsid w:val="00DB5A89"/>
    <w:rsid w:val="00DC2476"/>
    <w:rsid w:val="00DD12DD"/>
    <w:rsid w:val="00DD22CA"/>
    <w:rsid w:val="00DE3411"/>
    <w:rsid w:val="00DF674C"/>
    <w:rsid w:val="00E22675"/>
    <w:rsid w:val="00E265FF"/>
    <w:rsid w:val="00E3194A"/>
    <w:rsid w:val="00E35EB4"/>
    <w:rsid w:val="00E8036B"/>
    <w:rsid w:val="00EA3FC9"/>
    <w:rsid w:val="00EA4951"/>
    <w:rsid w:val="00EB42F8"/>
    <w:rsid w:val="00ED53DC"/>
    <w:rsid w:val="00EE0056"/>
    <w:rsid w:val="00EE055C"/>
    <w:rsid w:val="00F1517C"/>
    <w:rsid w:val="00F23EE2"/>
    <w:rsid w:val="00F354C6"/>
    <w:rsid w:val="00F37653"/>
    <w:rsid w:val="00F379EC"/>
    <w:rsid w:val="00F401F1"/>
    <w:rsid w:val="00F543C9"/>
    <w:rsid w:val="00F605DF"/>
    <w:rsid w:val="00F67D02"/>
    <w:rsid w:val="00F74CF3"/>
    <w:rsid w:val="00F85EF0"/>
    <w:rsid w:val="00FA1A26"/>
    <w:rsid w:val="00FA475D"/>
    <w:rsid w:val="00FC0277"/>
    <w:rsid w:val="00FC356B"/>
    <w:rsid w:val="00FD43D0"/>
    <w:rsid w:val="00FD7B71"/>
    <w:rsid w:val="00FE1388"/>
    <w:rsid w:val="00FF14E1"/>
    <w:rsid w:val="00FF3025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64CEBB3"/>
  <w15:chartTrackingRefBased/>
  <w15:docId w15:val="{48B97DCA-2E7E-48F2-8C87-68EB9B774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5C2D"/>
    <w:pPr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D95C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35E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5E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5E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5E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5EB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5E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5EB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91DDF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C7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7975"/>
  </w:style>
  <w:style w:type="paragraph" w:styleId="Footer">
    <w:name w:val="footer"/>
    <w:basedOn w:val="Normal"/>
    <w:link w:val="FooterChar"/>
    <w:uiPriority w:val="99"/>
    <w:unhideWhenUsed/>
    <w:rsid w:val="003C7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7975"/>
  </w:style>
  <w:style w:type="character" w:styleId="PageNumber">
    <w:name w:val="page number"/>
    <w:basedOn w:val="DefaultParagraphFont"/>
    <w:uiPriority w:val="99"/>
    <w:semiHidden/>
    <w:unhideWhenUsed/>
    <w:rsid w:val="003C7975"/>
  </w:style>
  <w:style w:type="paragraph" w:styleId="Revision">
    <w:name w:val="Revision"/>
    <w:hidden/>
    <w:uiPriority w:val="99"/>
    <w:semiHidden/>
    <w:rsid w:val="00713259"/>
    <w:pPr>
      <w:spacing w:after="0" w:line="240" w:lineRule="auto"/>
    </w:pPr>
  </w:style>
  <w:style w:type="table" w:styleId="TableGrid">
    <w:name w:val="Table Grid"/>
    <w:basedOn w:val="TableNormal"/>
    <w:uiPriority w:val="39"/>
    <w:rsid w:val="00E803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4</Pages>
  <Words>1036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Waterloo</Company>
  <LinksUpToDate>false</LinksUpToDate>
  <CharactersWithSpaces>6934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hmair</dc:creator>
  <cp:keywords/>
  <dc:description/>
  <cp:lastModifiedBy>Darla Fortune</cp:lastModifiedBy>
  <cp:revision>13</cp:revision>
  <dcterms:created xsi:type="dcterms:W3CDTF">2022-12-22T18:10:00Z</dcterms:created>
  <dcterms:modified xsi:type="dcterms:W3CDTF">2023-07-26T21:26:00Z</dcterms:modified>
</cp:coreProperties>
</file>