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9371" w14:textId="77777777" w:rsidR="00547403" w:rsidRPr="00C86571" w:rsidRDefault="00547403" w:rsidP="00547403">
      <w:pPr>
        <w:pStyle w:val="paragraph"/>
        <w:spacing w:before="0" w:beforeAutospacing="0" w:after="0" w:afterAutospacing="0"/>
        <w:jc w:val="center"/>
        <w:textAlignment w:val="baseline"/>
        <w:rPr>
          <w:rFonts w:ascii="Segoe UI" w:hAnsi="Segoe UI" w:cs="Segoe UI"/>
          <w:sz w:val="28"/>
          <w:szCs w:val="28"/>
        </w:rPr>
      </w:pPr>
      <w:r w:rsidRPr="00C86571">
        <w:rPr>
          <w:rStyle w:val="normaltextrun"/>
          <w:rFonts w:ascii="Calibri" w:hAnsi="Calibri" w:cs="Calibri"/>
          <w:sz w:val="28"/>
          <w:szCs w:val="28"/>
        </w:rPr>
        <w:t>HSC Anesthesia Department Meeting Agenda</w:t>
      </w:r>
      <w:r w:rsidRPr="00C86571">
        <w:rPr>
          <w:rStyle w:val="eop"/>
          <w:rFonts w:ascii="Calibri" w:hAnsi="Calibri" w:cs="Calibri"/>
          <w:sz w:val="28"/>
          <w:szCs w:val="28"/>
        </w:rPr>
        <w:t> </w:t>
      </w:r>
    </w:p>
    <w:p w14:paraId="33C51E0F" w14:textId="24E5CCAA" w:rsidR="00547403" w:rsidRPr="00C86571" w:rsidRDefault="00547403" w:rsidP="00547403">
      <w:pPr>
        <w:pStyle w:val="paragraph"/>
        <w:spacing w:before="0" w:beforeAutospacing="0" w:after="0" w:afterAutospacing="0"/>
        <w:jc w:val="center"/>
        <w:textAlignment w:val="baseline"/>
        <w:rPr>
          <w:rFonts w:ascii="Segoe UI" w:hAnsi="Segoe UI" w:cs="Segoe UI"/>
          <w:sz w:val="28"/>
          <w:szCs w:val="28"/>
        </w:rPr>
      </w:pPr>
      <w:r w:rsidRPr="00C86571">
        <w:rPr>
          <w:rStyle w:val="normaltextrun"/>
          <w:rFonts w:ascii="Calibri" w:hAnsi="Calibri" w:cs="Calibri"/>
          <w:sz w:val="28"/>
          <w:szCs w:val="28"/>
        </w:rPr>
        <w:t>June 17, 2026</w:t>
      </w:r>
      <w:r w:rsidRPr="00C86571">
        <w:rPr>
          <w:rStyle w:val="eop"/>
          <w:rFonts w:ascii="Calibri" w:hAnsi="Calibri" w:cs="Calibri"/>
          <w:sz w:val="28"/>
          <w:szCs w:val="28"/>
        </w:rPr>
        <w:t> </w:t>
      </w:r>
    </w:p>
    <w:p w14:paraId="2C1EEE48" w14:textId="1125E64F" w:rsidR="00547403" w:rsidRPr="00C86571" w:rsidRDefault="00547403" w:rsidP="00547403">
      <w:pPr>
        <w:pStyle w:val="paragraph"/>
        <w:spacing w:before="0" w:beforeAutospacing="0" w:after="0" w:afterAutospacing="0"/>
        <w:jc w:val="center"/>
        <w:textAlignment w:val="baseline"/>
        <w:rPr>
          <w:rFonts w:ascii="Segoe UI" w:hAnsi="Segoe UI" w:cs="Segoe UI"/>
          <w:sz w:val="28"/>
          <w:szCs w:val="28"/>
        </w:rPr>
      </w:pPr>
      <w:r w:rsidRPr="00C86571">
        <w:rPr>
          <w:rStyle w:val="normaltextrun"/>
          <w:rFonts w:ascii="Calibri" w:hAnsi="Calibri" w:cs="Calibri"/>
          <w:sz w:val="28"/>
          <w:szCs w:val="28"/>
        </w:rPr>
        <w:t>16:30-18:30</w:t>
      </w:r>
    </w:p>
    <w:p w14:paraId="0E3ED048" w14:textId="08987924" w:rsidR="00547403" w:rsidRPr="00C86571" w:rsidRDefault="00547403" w:rsidP="00547403">
      <w:pPr>
        <w:rPr>
          <w:sz w:val="28"/>
          <w:szCs w:val="28"/>
        </w:rPr>
      </w:pPr>
    </w:p>
    <w:p w14:paraId="1AC924DD" w14:textId="77777777" w:rsidR="00547403" w:rsidRPr="00C86571" w:rsidRDefault="00547403" w:rsidP="00547403">
      <w:pPr>
        <w:rPr>
          <w:sz w:val="28"/>
          <w:szCs w:val="28"/>
        </w:rPr>
      </w:pPr>
      <w:r w:rsidRPr="00C86571">
        <w:rPr>
          <w:sz w:val="28"/>
          <w:szCs w:val="28"/>
        </w:rPr>
        <w:t>Join Zoom Meeting</w:t>
      </w:r>
    </w:p>
    <w:p w14:paraId="524577EC" w14:textId="0AD8D082" w:rsidR="00547403" w:rsidRPr="00C86571" w:rsidRDefault="00547403" w:rsidP="00547403">
      <w:pPr>
        <w:rPr>
          <w:sz w:val="28"/>
          <w:szCs w:val="28"/>
        </w:rPr>
      </w:pPr>
      <w:hyperlink r:id="rId10" w:history="1">
        <w:r w:rsidRPr="00C86571">
          <w:rPr>
            <w:rStyle w:val="Hyperlink"/>
            <w:sz w:val="28"/>
            <w:szCs w:val="28"/>
          </w:rPr>
          <w:t>https://umanitoba.zoom.us/j/68909777904?pwd=ZRrRdSgwyfC8m1T1Mj4kcroP1Lrefx.1</w:t>
        </w:r>
      </w:hyperlink>
    </w:p>
    <w:p w14:paraId="41B02E9F" w14:textId="3B193CFD" w:rsidR="00547403" w:rsidRPr="00C86571" w:rsidRDefault="00547403" w:rsidP="00547403">
      <w:pPr>
        <w:rPr>
          <w:sz w:val="28"/>
          <w:szCs w:val="28"/>
        </w:rPr>
      </w:pPr>
      <w:r w:rsidRPr="00C86571">
        <w:rPr>
          <w:sz w:val="28"/>
          <w:szCs w:val="28"/>
        </w:rPr>
        <w:t>Meeting ID: 689 0977 7904</w:t>
      </w:r>
    </w:p>
    <w:p w14:paraId="099ACA2D" w14:textId="1660E76D" w:rsidR="00547403" w:rsidRPr="00C86571" w:rsidRDefault="00547403" w:rsidP="00547403">
      <w:pPr>
        <w:rPr>
          <w:sz w:val="28"/>
          <w:szCs w:val="28"/>
        </w:rPr>
      </w:pPr>
      <w:r w:rsidRPr="00C86571">
        <w:rPr>
          <w:sz w:val="28"/>
          <w:szCs w:val="28"/>
        </w:rPr>
        <w:t>Passcode: 774884</w:t>
      </w:r>
    </w:p>
    <w:p w14:paraId="2DF0031D" w14:textId="77777777" w:rsidR="00547403" w:rsidRPr="00C86571" w:rsidRDefault="00547403" w:rsidP="00547403">
      <w:pPr>
        <w:pStyle w:val="paragraph"/>
        <w:numPr>
          <w:ilvl w:val="0"/>
          <w:numId w:val="1"/>
        </w:numPr>
        <w:spacing w:before="0" w:beforeAutospacing="0" w:after="0" w:afterAutospacing="0"/>
        <w:textAlignment w:val="baseline"/>
        <w:rPr>
          <w:rStyle w:val="eop"/>
          <w:rFonts w:ascii="Calibri" w:hAnsi="Calibri" w:cs="Calibri"/>
          <w:sz w:val="28"/>
          <w:szCs w:val="28"/>
        </w:rPr>
      </w:pPr>
      <w:r w:rsidRPr="00C86571">
        <w:rPr>
          <w:rStyle w:val="normaltextrun"/>
          <w:rFonts w:ascii="Calibri" w:eastAsiaTheme="majorEastAsia" w:hAnsi="Calibri" w:cs="Calibri"/>
          <w:sz w:val="28"/>
          <w:szCs w:val="28"/>
        </w:rPr>
        <w:t>Welcoming remarks/</w:t>
      </w:r>
      <w:r w:rsidRPr="00C86571">
        <w:rPr>
          <w:rStyle w:val="normaltextrun"/>
          <w:rFonts w:ascii="Calibri" w:hAnsi="Calibri" w:cs="Calibri"/>
          <w:sz w:val="28"/>
          <w:szCs w:val="28"/>
        </w:rPr>
        <w:t>Review agenda/call for new business</w:t>
      </w:r>
      <w:r w:rsidRPr="00C86571">
        <w:rPr>
          <w:rStyle w:val="eop"/>
          <w:rFonts w:ascii="Calibri" w:hAnsi="Calibri" w:cs="Calibri"/>
          <w:sz w:val="28"/>
          <w:szCs w:val="28"/>
        </w:rPr>
        <w:t> </w:t>
      </w:r>
    </w:p>
    <w:p w14:paraId="79F4CD25" w14:textId="10B69A70" w:rsidR="00547403" w:rsidRPr="00C86571" w:rsidRDefault="00547403" w:rsidP="00547403">
      <w:pPr>
        <w:pStyle w:val="paragraph"/>
        <w:numPr>
          <w:ilvl w:val="0"/>
          <w:numId w:val="1"/>
        </w:numPr>
        <w:spacing w:before="0" w:beforeAutospacing="0" w:after="0" w:afterAutospacing="0"/>
        <w:textAlignment w:val="baseline"/>
        <w:rPr>
          <w:rFonts w:ascii="Calibri" w:hAnsi="Calibri" w:cs="Calibri"/>
          <w:sz w:val="28"/>
          <w:szCs w:val="28"/>
        </w:rPr>
      </w:pPr>
      <w:r w:rsidRPr="00C86571">
        <w:rPr>
          <w:rStyle w:val="normaltextrun"/>
          <w:rFonts w:ascii="Calibri" w:hAnsi="Calibri" w:cs="Calibri"/>
          <w:sz w:val="28"/>
          <w:szCs w:val="28"/>
        </w:rPr>
        <w:t>Approval of minutes from December 18, 2025</w:t>
      </w:r>
      <w:r w:rsidRPr="00C86571">
        <w:rPr>
          <w:rStyle w:val="eop"/>
          <w:rFonts w:ascii="Calibri" w:hAnsi="Calibri" w:cs="Calibri"/>
          <w:sz w:val="28"/>
          <w:szCs w:val="28"/>
        </w:rPr>
        <w:t> </w:t>
      </w:r>
    </w:p>
    <w:p w14:paraId="3F6EFEF3" w14:textId="77777777" w:rsidR="00547403" w:rsidRPr="00C86571" w:rsidRDefault="00547403" w:rsidP="00547403">
      <w:pPr>
        <w:pStyle w:val="paragraph"/>
        <w:numPr>
          <w:ilvl w:val="0"/>
          <w:numId w:val="1"/>
        </w:numPr>
        <w:spacing w:before="0" w:beforeAutospacing="0" w:after="0" w:afterAutospacing="0"/>
        <w:textAlignment w:val="baseline"/>
        <w:rPr>
          <w:rFonts w:ascii="Calibri" w:hAnsi="Calibri" w:cs="Calibri"/>
          <w:sz w:val="28"/>
          <w:szCs w:val="28"/>
        </w:rPr>
      </w:pPr>
      <w:r w:rsidRPr="00C86571">
        <w:rPr>
          <w:rStyle w:val="normaltextrun"/>
          <w:rFonts w:ascii="Calibri" w:hAnsi="Calibri" w:cs="Calibri"/>
          <w:sz w:val="28"/>
          <w:szCs w:val="28"/>
        </w:rPr>
        <w:t>Professionalism</w:t>
      </w:r>
      <w:r w:rsidRPr="00C86571">
        <w:rPr>
          <w:rStyle w:val="eop"/>
          <w:rFonts w:ascii="Calibri" w:hAnsi="Calibri" w:cs="Calibri"/>
          <w:sz w:val="28"/>
          <w:szCs w:val="28"/>
        </w:rPr>
        <w:t> </w:t>
      </w:r>
    </w:p>
    <w:p w14:paraId="20378985" w14:textId="2E3949B1" w:rsidR="00547403" w:rsidRPr="00C86571" w:rsidRDefault="00547403" w:rsidP="00547403">
      <w:pPr>
        <w:pStyle w:val="paragraph"/>
        <w:numPr>
          <w:ilvl w:val="0"/>
          <w:numId w:val="1"/>
        </w:numPr>
        <w:spacing w:before="0" w:beforeAutospacing="0" w:after="0" w:afterAutospacing="0"/>
        <w:textAlignment w:val="baseline"/>
        <w:rPr>
          <w:rStyle w:val="eop"/>
          <w:rFonts w:ascii="Calibri" w:hAnsi="Calibri" w:cs="Calibri"/>
          <w:sz w:val="28"/>
          <w:szCs w:val="28"/>
        </w:rPr>
      </w:pPr>
      <w:r w:rsidRPr="00C86571">
        <w:rPr>
          <w:rStyle w:val="normaltextrun"/>
          <w:rFonts w:ascii="Calibri" w:hAnsi="Calibri" w:cs="Calibri"/>
          <w:sz w:val="28"/>
          <w:szCs w:val="28"/>
        </w:rPr>
        <w:t>Site leader’s report: M Tenenbein</w:t>
      </w:r>
      <w:r w:rsidRPr="00C86571">
        <w:rPr>
          <w:rStyle w:val="eop"/>
          <w:rFonts w:ascii="Calibri" w:hAnsi="Calibri" w:cs="Calibri"/>
          <w:sz w:val="28"/>
          <w:szCs w:val="28"/>
        </w:rPr>
        <w:t> </w:t>
      </w:r>
      <w:r w:rsidR="00C407B9" w:rsidRPr="00C86571">
        <w:rPr>
          <w:rStyle w:val="eop"/>
          <w:rFonts w:ascii="Calibri" w:hAnsi="Calibri" w:cs="Calibri"/>
          <w:sz w:val="28"/>
          <w:szCs w:val="28"/>
        </w:rPr>
        <w:t>(pre-submitted)</w:t>
      </w:r>
    </w:p>
    <w:p w14:paraId="7CF22776" w14:textId="3391EA48" w:rsidR="00547403" w:rsidRPr="00C86571" w:rsidRDefault="00C407B9" w:rsidP="00547403">
      <w:pPr>
        <w:pStyle w:val="paragraph"/>
        <w:numPr>
          <w:ilvl w:val="2"/>
          <w:numId w:val="1"/>
        </w:numPr>
        <w:spacing w:before="0" w:beforeAutospacing="0" w:after="0" w:afterAutospacing="0"/>
        <w:textAlignment w:val="baseline"/>
        <w:rPr>
          <w:rStyle w:val="eop"/>
          <w:rFonts w:ascii="Calibri" w:hAnsi="Calibri" w:cs="Calibri"/>
          <w:sz w:val="28"/>
          <w:szCs w:val="28"/>
        </w:rPr>
      </w:pPr>
      <w:r w:rsidRPr="00C86571">
        <w:rPr>
          <w:rStyle w:val="eop"/>
          <w:rFonts w:ascii="Calibri" w:hAnsi="Calibri" w:cs="Calibri"/>
          <w:sz w:val="28"/>
          <w:szCs w:val="28"/>
        </w:rPr>
        <w:t xml:space="preserve">    </w:t>
      </w:r>
      <w:r w:rsidR="00547403" w:rsidRPr="00C86571">
        <w:rPr>
          <w:rStyle w:val="eop"/>
          <w:rFonts w:ascii="Calibri" w:hAnsi="Calibri" w:cs="Calibri"/>
          <w:sz w:val="28"/>
          <w:szCs w:val="28"/>
        </w:rPr>
        <w:t>Slate utilization summary</w:t>
      </w:r>
    </w:p>
    <w:p w14:paraId="0DA3739C" w14:textId="67CEF40C" w:rsidR="00547403" w:rsidRPr="00C86571" w:rsidRDefault="00547403" w:rsidP="00547403">
      <w:pPr>
        <w:pStyle w:val="paragraph"/>
        <w:numPr>
          <w:ilvl w:val="0"/>
          <w:numId w:val="1"/>
        </w:numPr>
        <w:spacing w:before="0" w:beforeAutospacing="0" w:after="0" w:afterAutospacing="0"/>
        <w:textAlignment w:val="baseline"/>
        <w:rPr>
          <w:rStyle w:val="normaltextrun"/>
          <w:rFonts w:ascii="Calibri" w:hAnsi="Calibri" w:cs="Calibri"/>
          <w:sz w:val="28"/>
          <w:szCs w:val="28"/>
        </w:rPr>
      </w:pPr>
      <w:r w:rsidRPr="00C86571">
        <w:rPr>
          <w:rStyle w:val="normaltextrun"/>
          <w:rFonts w:ascii="Calibri" w:hAnsi="Calibri" w:cs="Calibri"/>
          <w:sz w:val="28"/>
          <w:szCs w:val="28"/>
        </w:rPr>
        <w:t xml:space="preserve">Women’s Hospital: R Singh </w:t>
      </w:r>
      <w:r w:rsidR="00C86571">
        <w:rPr>
          <w:rStyle w:val="normaltextrun"/>
          <w:rFonts w:ascii="Calibri" w:hAnsi="Calibri" w:cs="Calibri"/>
          <w:sz w:val="28"/>
          <w:szCs w:val="28"/>
        </w:rPr>
        <w:t>(pre-submitted)</w:t>
      </w:r>
    </w:p>
    <w:p w14:paraId="5296D54D" w14:textId="1A64E4AB" w:rsidR="00547403" w:rsidRPr="00C86571" w:rsidRDefault="00547403" w:rsidP="00547403">
      <w:pPr>
        <w:pStyle w:val="paragraph"/>
        <w:numPr>
          <w:ilvl w:val="0"/>
          <w:numId w:val="1"/>
        </w:numPr>
        <w:spacing w:before="0" w:beforeAutospacing="0" w:after="0" w:afterAutospacing="0"/>
        <w:textAlignment w:val="baseline"/>
        <w:rPr>
          <w:rStyle w:val="normaltextrun"/>
          <w:rFonts w:ascii="Calibri" w:hAnsi="Calibri" w:cs="Calibri"/>
          <w:sz w:val="28"/>
          <w:szCs w:val="28"/>
        </w:rPr>
      </w:pPr>
      <w:r w:rsidRPr="00C86571">
        <w:rPr>
          <w:rStyle w:val="normaltextrun"/>
          <w:rFonts w:ascii="Calibri" w:hAnsi="Calibri" w:cs="Calibri"/>
          <w:sz w:val="28"/>
          <w:szCs w:val="28"/>
        </w:rPr>
        <w:t>PCUS: E Bohn</w:t>
      </w:r>
    </w:p>
    <w:p w14:paraId="7F81DC8F" w14:textId="77777777" w:rsidR="00547403" w:rsidRPr="00C86571" w:rsidRDefault="00547403" w:rsidP="00547403">
      <w:pPr>
        <w:pStyle w:val="paragraph"/>
        <w:numPr>
          <w:ilvl w:val="0"/>
          <w:numId w:val="1"/>
        </w:numPr>
        <w:spacing w:before="0" w:beforeAutospacing="0" w:after="0" w:afterAutospacing="0"/>
        <w:textAlignment w:val="baseline"/>
        <w:rPr>
          <w:rStyle w:val="normaltextrun"/>
          <w:rFonts w:ascii="Calibri" w:hAnsi="Calibri" w:cs="Calibri"/>
          <w:sz w:val="28"/>
          <w:szCs w:val="28"/>
        </w:rPr>
      </w:pPr>
      <w:r w:rsidRPr="00C86571">
        <w:rPr>
          <w:rStyle w:val="normaltextrun"/>
          <w:rFonts w:ascii="Calibri" w:hAnsi="Calibri" w:cs="Calibri"/>
          <w:sz w:val="28"/>
          <w:szCs w:val="28"/>
        </w:rPr>
        <w:t>APS: A Grunfeld</w:t>
      </w:r>
    </w:p>
    <w:p w14:paraId="33F7683D" w14:textId="52FF9D34" w:rsidR="00547403" w:rsidRPr="00C86571" w:rsidRDefault="00547403" w:rsidP="00547403">
      <w:pPr>
        <w:pStyle w:val="paragraph"/>
        <w:numPr>
          <w:ilvl w:val="0"/>
          <w:numId w:val="1"/>
        </w:numPr>
        <w:spacing w:before="0" w:beforeAutospacing="0" w:after="0" w:afterAutospacing="0"/>
        <w:textAlignment w:val="baseline"/>
        <w:rPr>
          <w:rStyle w:val="normaltextrun"/>
          <w:rFonts w:ascii="Calibri" w:hAnsi="Calibri" w:cs="Calibri"/>
          <w:sz w:val="28"/>
          <w:szCs w:val="28"/>
        </w:rPr>
      </w:pPr>
      <w:r w:rsidRPr="00C86571">
        <w:rPr>
          <w:rStyle w:val="normaltextrun"/>
          <w:rFonts w:ascii="Calibri" w:hAnsi="Calibri" w:cs="Calibri"/>
          <w:sz w:val="28"/>
          <w:szCs w:val="28"/>
        </w:rPr>
        <w:t>Pharmacotherapeutics: R Hardy</w:t>
      </w:r>
      <w:r w:rsidR="00C86571">
        <w:rPr>
          <w:rStyle w:val="normaltextrun"/>
          <w:rFonts w:ascii="Calibri" w:hAnsi="Calibri" w:cs="Calibri"/>
          <w:sz w:val="28"/>
          <w:szCs w:val="28"/>
        </w:rPr>
        <w:t xml:space="preserve"> (pre-submitted)</w:t>
      </w:r>
    </w:p>
    <w:p w14:paraId="3566C39A" w14:textId="77777777" w:rsidR="00547403" w:rsidRPr="00C86571" w:rsidRDefault="00547403" w:rsidP="00547403">
      <w:pPr>
        <w:pStyle w:val="paragraph"/>
        <w:numPr>
          <w:ilvl w:val="0"/>
          <w:numId w:val="1"/>
        </w:numPr>
        <w:spacing w:before="0" w:beforeAutospacing="0" w:after="0" w:afterAutospacing="0"/>
        <w:textAlignment w:val="baseline"/>
        <w:rPr>
          <w:rStyle w:val="eop"/>
          <w:rFonts w:ascii="Calibri" w:eastAsiaTheme="majorEastAsia" w:hAnsi="Calibri" w:cs="Calibri"/>
          <w:sz w:val="28"/>
          <w:szCs w:val="28"/>
        </w:rPr>
      </w:pPr>
      <w:r w:rsidRPr="00C86571">
        <w:rPr>
          <w:rStyle w:val="eop"/>
          <w:rFonts w:ascii="Calibri" w:hAnsi="Calibri" w:cs="Calibri"/>
          <w:sz w:val="28"/>
          <w:szCs w:val="28"/>
        </w:rPr>
        <w:t>PGME: K Staines/ C Loewen</w:t>
      </w:r>
    </w:p>
    <w:p w14:paraId="3FFDD3F3" w14:textId="53348D91" w:rsidR="00C407B9" w:rsidRPr="00C86571" w:rsidRDefault="00547403" w:rsidP="00547403">
      <w:pPr>
        <w:pStyle w:val="paragraph"/>
        <w:numPr>
          <w:ilvl w:val="0"/>
          <w:numId w:val="1"/>
        </w:numPr>
        <w:spacing w:before="0" w:beforeAutospacing="0" w:after="0" w:afterAutospacing="0"/>
        <w:textAlignment w:val="baseline"/>
        <w:rPr>
          <w:rStyle w:val="eop"/>
          <w:rFonts w:ascii="Calibri" w:hAnsi="Calibri" w:cs="Calibri"/>
          <w:sz w:val="28"/>
          <w:szCs w:val="28"/>
        </w:rPr>
      </w:pPr>
      <w:r w:rsidRPr="00C86571">
        <w:rPr>
          <w:rStyle w:val="eop"/>
          <w:rFonts w:ascii="Calibri" w:eastAsiaTheme="majorEastAsia" w:hAnsi="Calibri" w:cs="Calibri"/>
          <w:sz w:val="28"/>
          <w:szCs w:val="28"/>
        </w:rPr>
        <w:t>ACA Program:</w:t>
      </w:r>
      <w:r w:rsidR="00C407B9" w:rsidRPr="00C86571">
        <w:rPr>
          <w:rStyle w:val="eop"/>
          <w:rFonts w:ascii="Calibri" w:eastAsiaTheme="majorEastAsia" w:hAnsi="Calibri" w:cs="Calibri"/>
          <w:sz w:val="28"/>
          <w:szCs w:val="28"/>
        </w:rPr>
        <w:t xml:space="preserve"> D Rodrigues</w:t>
      </w:r>
    </w:p>
    <w:p w14:paraId="426AC3CF" w14:textId="5D6AE661" w:rsidR="00547403" w:rsidRPr="00C86571" w:rsidRDefault="00C407B9" w:rsidP="00547403">
      <w:pPr>
        <w:pStyle w:val="paragraph"/>
        <w:numPr>
          <w:ilvl w:val="0"/>
          <w:numId w:val="1"/>
        </w:numPr>
        <w:spacing w:before="0" w:beforeAutospacing="0" w:after="0" w:afterAutospacing="0"/>
        <w:textAlignment w:val="baseline"/>
        <w:rPr>
          <w:rStyle w:val="eop"/>
          <w:rFonts w:ascii="Calibri" w:hAnsi="Calibri" w:cs="Calibri"/>
          <w:sz w:val="28"/>
          <w:szCs w:val="28"/>
        </w:rPr>
      </w:pPr>
      <w:r w:rsidRPr="00C86571">
        <w:rPr>
          <w:rStyle w:val="eop"/>
          <w:rFonts w:ascii="Calibri" w:eastAsiaTheme="majorEastAsia" w:hAnsi="Calibri" w:cs="Calibri"/>
          <w:sz w:val="28"/>
          <w:szCs w:val="28"/>
        </w:rPr>
        <w:t xml:space="preserve">Thoracic Anesthesia: </w:t>
      </w:r>
      <w:r w:rsidR="00547403" w:rsidRPr="00C86571">
        <w:rPr>
          <w:rStyle w:val="eop"/>
          <w:rFonts w:ascii="Calibri" w:eastAsiaTheme="majorEastAsia" w:hAnsi="Calibri" w:cs="Calibri"/>
          <w:sz w:val="28"/>
          <w:szCs w:val="28"/>
        </w:rPr>
        <w:t xml:space="preserve"> </w:t>
      </w:r>
      <w:r w:rsidRPr="00C86571">
        <w:rPr>
          <w:rStyle w:val="eop"/>
          <w:rFonts w:ascii="Calibri" w:eastAsiaTheme="majorEastAsia" w:hAnsi="Calibri" w:cs="Calibri"/>
          <w:sz w:val="28"/>
          <w:szCs w:val="28"/>
        </w:rPr>
        <w:t>K Ross-Hopley</w:t>
      </w:r>
    </w:p>
    <w:p w14:paraId="14E6C660" w14:textId="77777777" w:rsidR="00547403" w:rsidRPr="00C86571" w:rsidRDefault="00547403" w:rsidP="00547403">
      <w:pPr>
        <w:pStyle w:val="paragraph"/>
        <w:numPr>
          <w:ilvl w:val="0"/>
          <w:numId w:val="1"/>
        </w:numPr>
        <w:spacing w:before="0" w:beforeAutospacing="0" w:after="0" w:afterAutospacing="0"/>
        <w:textAlignment w:val="baseline"/>
        <w:rPr>
          <w:rFonts w:ascii="Calibri" w:hAnsi="Calibri" w:cs="Calibri"/>
          <w:sz w:val="28"/>
          <w:szCs w:val="28"/>
        </w:rPr>
      </w:pPr>
      <w:r w:rsidRPr="00C86571">
        <w:rPr>
          <w:rStyle w:val="normaltextrun"/>
          <w:rFonts w:ascii="Calibri" w:hAnsi="Calibri" w:cs="Calibri"/>
          <w:sz w:val="28"/>
          <w:szCs w:val="28"/>
        </w:rPr>
        <w:t>New Business</w:t>
      </w:r>
      <w:r w:rsidRPr="00C86571">
        <w:rPr>
          <w:rStyle w:val="eop"/>
          <w:rFonts w:ascii="Calibri" w:hAnsi="Calibri" w:cs="Calibri"/>
          <w:sz w:val="28"/>
          <w:szCs w:val="28"/>
        </w:rPr>
        <w:t> </w:t>
      </w:r>
    </w:p>
    <w:p w14:paraId="7455131C" w14:textId="77777777" w:rsidR="00547403" w:rsidRPr="00C86571" w:rsidRDefault="00547403" w:rsidP="00547403">
      <w:pPr>
        <w:pStyle w:val="paragraph"/>
        <w:numPr>
          <w:ilvl w:val="0"/>
          <w:numId w:val="1"/>
        </w:numPr>
        <w:spacing w:before="0" w:beforeAutospacing="0" w:after="0" w:afterAutospacing="0"/>
        <w:textAlignment w:val="baseline"/>
        <w:rPr>
          <w:rStyle w:val="normaltextrun"/>
          <w:rFonts w:ascii="Calibri" w:hAnsi="Calibri" w:cs="Calibri"/>
          <w:sz w:val="28"/>
          <w:szCs w:val="28"/>
        </w:rPr>
      </w:pPr>
      <w:r w:rsidRPr="00C86571">
        <w:rPr>
          <w:rStyle w:val="normaltextrun"/>
          <w:rFonts w:ascii="Calibri" w:hAnsi="Calibri" w:cs="Calibri"/>
          <w:sz w:val="28"/>
          <w:szCs w:val="28"/>
        </w:rPr>
        <w:t>Adjournment</w:t>
      </w:r>
    </w:p>
    <w:p w14:paraId="53B824FE" w14:textId="5A6FF80B" w:rsidR="000F0E9C" w:rsidRDefault="000F0E9C">
      <w:pPr>
        <w:rPr>
          <w:rStyle w:val="normaltextrun"/>
          <w:rFonts w:ascii="Calibri" w:eastAsia="Times New Roman" w:hAnsi="Calibri" w:cs="Calibri"/>
          <w:kern w:val="0"/>
          <w14:ligatures w14:val="none"/>
        </w:rPr>
      </w:pPr>
      <w:r>
        <w:rPr>
          <w:rStyle w:val="normaltextrun"/>
          <w:rFonts w:ascii="Calibri" w:hAnsi="Calibri" w:cs="Calibri"/>
        </w:rPr>
        <w:br w:type="page"/>
      </w:r>
    </w:p>
    <w:p w14:paraId="4AB9F980" w14:textId="3EFF8FE4" w:rsidR="000F0E9C" w:rsidRPr="00C86571" w:rsidRDefault="000F0E9C" w:rsidP="000F0E9C">
      <w:pPr>
        <w:jc w:val="center"/>
        <w:rPr>
          <w:sz w:val="28"/>
          <w:szCs w:val="28"/>
        </w:rPr>
      </w:pPr>
      <w:r w:rsidRPr="00C86571">
        <w:rPr>
          <w:sz w:val="28"/>
          <w:szCs w:val="28"/>
        </w:rPr>
        <w:lastRenderedPageBreak/>
        <w:t>HSC Anesthesia Department Meeting, June 2026</w:t>
      </w:r>
    </w:p>
    <w:p w14:paraId="5BA579BE" w14:textId="77777777" w:rsidR="000F0E9C" w:rsidRPr="00C86571" w:rsidRDefault="000F0E9C" w:rsidP="000F0E9C">
      <w:pPr>
        <w:rPr>
          <w:sz w:val="28"/>
          <w:szCs w:val="28"/>
        </w:rPr>
      </w:pPr>
      <w:r w:rsidRPr="00C86571">
        <w:rPr>
          <w:sz w:val="28"/>
          <w:szCs w:val="28"/>
        </w:rPr>
        <w:t>Site Leader’s Report</w:t>
      </w:r>
    </w:p>
    <w:p w14:paraId="763C4A7B" w14:textId="77777777" w:rsidR="000F0E9C" w:rsidRPr="00C86571" w:rsidRDefault="000F0E9C" w:rsidP="000F0E9C">
      <w:pPr>
        <w:rPr>
          <w:sz w:val="28"/>
          <w:szCs w:val="28"/>
        </w:rPr>
      </w:pPr>
      <w:r w:rsidRPr="00C86571">
        <w:rPr>
          <w:sz w:val="28"/>
          <w:szCs w:val="28"/>
        </w:rPr>
        <w:t>M Tenenbein: HSC Anesthesia Site Specialty Lead</w:t>
      </w:r>
    </w:p>
    <w:p w14:paraId="0202566F" w14:textId="77777777" w:rsidR="000F0E9C" w:rsidRPr="00C86571" w:rsidRDefault="000F0E9C" w:rsidP="000F0E9C">
      <w:pPr>
        <w:rPr>
          <w:b/>
          <w:bCs/>
          <w:sz w:val="28"/>
          <w:szCs w:val="28"/>
          <w:u w:val="single"/>
        </w:rPr>
      </w:pPr>
      <w:r w:rsidRPr="00C86571">
        <w:rPr>
          <w:b/>
          <w:bCs/>
          <w:sz w:val="28"/>
          <w:szCs w:val="28"/>
          <w:u w:val="single"/>
        </w:rPr>
        <w:t>Human Health Resources:</w:t>
      </w:r>
    </w:p>
    <w:p w14:paraId="2EBA9CA5" w14:textId="77777777" w:rsidR="000F0E9C" w:rsidRPr="00C86571" w:rsidRDefault="000F0E9C" w:rsidP="000F0E9C">
      <w:pPr>
        <w:rPr>
          <w:sz w:val="28"/>
          <w:szCs w:val="28"/>
        </w:rPr>
      </w:pPr>
      <w:r w:rsidRPr="00C86571">
        <w:rPr>
          <w:sz w:val="28"/>
          <w:szCs w:val="28"/>
        </w:rPr>
        <w:t xml:space="preserve">Currently around 3.0 FTE short, corresponding to around 10%.  </w:t>
      </w:r>
    </w:p>
    <w:p w14:paraId="481821E3" w14:textId="77777777" w:rsidR="000F0E9C" w:rsidRPr="00C86571" w:rsidRDefault="000F0E9C" w:rsidP="000F0E9C">
      <w:pPr>
        <w:rPr>
          <w:sz w:val="28"/>
          <w:szCs w:val="28"/>
        </w:rPr>
      </w:pPr>
      <w:r w:rsidRPr="00C86571">
        <w:rPr>
          <w:sz w:val="28"/>
          <w:szCs w:val="28"/>
        </w:rPr>
        <w:t>Deficit being covered by department members picking up extra slates and double coverage of slates with ACAs</w:t>
      </w:r>
    </w:p>
    <w:p w14:paraId="60D8D7EE" w14:textId="77777777" w:rsidR="000F0E9C" w:rsidRPr="00C86571" w:rsidRDefault="000F0E9C" w:rsidP="000F0E9C">
      <w:pPr>
        <w:rPr>
          <w:sz w:val="28"/>
          <w:szCs w:val="28"/>
        </w:rPr>
      </w:pPr>
      <w:r w:rsidRPr="00C86571">
        <w:rPr>
          <w:sz w:val="28"/>
          <w:szCs w:val="28"/>
        </w:rPr>
        <w:t>No patient cancelations due to Anesthesia unavailability, but rare closure of DCD due to anesthesia shortage.  On days with forecasted shortages, we refrain from “scrambling” returned slates.  Wednesdays continue to be our shortest day</w:t>
      </w:r>
    </w:p>
    <w:p w14:paraId="79E0B6D3" w14:textId="5819057D" w:rsidR="000F0E9C" w:rsidRPr="00C86571" w:rsidRDefault="000F0E9C" w:rsidP="000F0E9C">
      <w:pPr>
        <w:rPr>
          <w:sz w:val="28"/>
          <w:szCs w:val="28"/>
        </w:rPr>
      </w:pPr>
      <w:r w:rsidRPr="00C86571">
        <w:rPr>
          <w:sz w:val="28"/>
          <w:szCs w:val="28"/>
        </w:rPr>
        <w:t>Occasionally overstaffed, but no MDOs issued.  Offers for VDOs are quickly claimed.  When overstaffed, we “undouble” cover ND slates.</w:t>
      </w:r>
    </w:p>
    <w:p w14:paraId="3CD2B609" w14:textId="1E849A42" w:rsidR="000F0E9C" w:rsidRPr="00C86571" w:rsidRDefault="000F0E9C" w:rsidP="000F0E9C">
      <w:pPr>
        <w:rPr>
          <w:sz w:val="28"/>
          <w:szCs w:val="28"/>
        </w:rPr>
      </w:pPr>
      <w:r w:rsidRPr="00C86571">
        <w:rPr>
          <w:sz w:val="28"/>
          <w:szCs w:val="28"/>
        </w:rPr>
        <w:t xml:space="preserve">Anticipated departures include P Inglis (June) and S Kowalski (October).  New hires who have already started </w:t>
      </w:r>
      <w:proofErr w:type="gramStart"/>
      <w:r w:rsidRPr="00C86571">
        <w:rPr>
          <w:sz w:val="28"/>
          <w:szCs w:val="28"/>
        </w:rPr>
        <w:t>include</w:t>
      </w:r>
      <w:proofErr w:type="gramEnd"/>
      <w:r w:rsidRPr="00C86571">
        <w:rPr>
          <w:sz w:val="28"/>
          <w:szCs w:val="28"/>
        </w:rPr>
        <w:t xml:space="preserve"> P Pries, L Grant, and M </w:t>
      </w:r>
      <w:proofErr w:type="spellStart"/>
      <w:r w:rsidRPr="00C86571">
        <w:rPr>
          <w:sz w:val="28"/>
          <w:szCs w:val="28"/>
        </w:rPr>
        <w:t>Maneluk</w:t>
      </w:r>
      <w:proofErr w:type="spellEnd"/>
      <w:r w:rsidRPr="00C86571">
        <w:rPr>
          <w:sz w:val="28"/>
          <w:szCs w:val="28"/>
        </w:rPr>
        <w:t xml:space="preserve">.  Upcoming new consultants include </w:t>
      </w:r>
      <w:r w:rsidR="00667850" w:rsidRPr="00C86571">
        <w:rPr>
          <w:sz w:val="28"/>
          <w:szCs w:val="28"/>
        </w:rPr>
        <w:t xml:space="preserve">J </w:t>
      </w:r>
      <w:r w:rsidRPr="00C86571">
        <w:rPr>
          <w:sz w:val="28"/>
          <w:szCs w:val="28"/>
        </w:rPr>
        <w:t xml:space="preserve">Ridgeway, </w:t>
      </w:r>
      <w:r w:rsidR="00667850" w:rsidRPr="00C86571">
        <w:rPr>
          <w:sz w:val="28"/>
          <w:szCs w:val="28"/>
        </w:rPr>
        <w:t xml:space="preserve">J </w:t>
      </w:r>
      <w:r w:rsidRPr="00C86571">
        <w:rPr>
          <w:sz w:val="28"/>
          <w:szCs w:val="28"/>
        </w:rPr>
        <w:t xml:space="preserve">Garber, </w:t>
      </w:r>
      <w:r w:rsidR="00667850" w:rsidRPr="00C86571">
        <w:rPr>
          <w:sz w:val="28"/>
          <w:szCs w:val="28"/>
        </w:rPr>
        <w:t xml:space="preserve">E </w:t>
      </w:r>
      <w:r w:rsidRPr="00C86571">
        <w:rPr>
          <w:sz w:val="28"/>
          <w:szCs w:val="28"/>
        </w:rPr>
        <w:t xml:space="preserve">Vun, and K Cheung.  New locums beginning shortly: T Butterworth, M </w:t>
      </w:r>
      <w:proofErr w:type="spellStart"/>
      <w:r w:rsidRPr="00C86571">
        <w:rPr>
          <w:sz w:val="28"/>
          <w:szCs w:val="28"/>
        </w:rPr>
        <w:t>Roznik</w:t>
      </w:r>
      <w:proofErr w:type="spellEnd"/>
      <w:r w:rsidRPr="00C86571">
        <w:rPr>
          <w:sz w:val="28"/>
          <w:szCs w:val="28"/>
        </w:rPr>
        <w:t xml:space="preserve">, B Zhang, K Bangu.  K Gray </w:t>
      </w:r>
      <w:r w:rsidR="008A37AA" w:rsidRPr="00C86571">
        <w:rPr>
          <w:sz w:val="28"/>
          <w:szCs w:val="28"/>
        </w:rPr>
        <w:t xml:space="preserve">and G Buckley </w:t>
      </w:r>
      <w:r w:rsidRPr="00C86571">
        <w:rPr>
          <w:sz w:val="28"/>
          <w:szCs w:val="28"/>
        </w:rPr>
        <w:t xml:space="preserve">will have some consultant OR days during </w:t>
      </w:r>
      <w:r w:rsidR="00667850" w:rsidRPr="00C86571">
        <w:rPr>
          <w:sz w:val="28"/>
          <w:szCs w:val="28"/>
        </w:rPr>
        <w:t>their</w:t>
      </w:r>
      <w:r w:rsidRPr="00C86571">
        <w:rPr>
          <w:sz w:val="28"/>
          <w:szCs w:val="28"/>
        </w:rPr>
        <w:t xml:space="preserve"> fellowship</w:t>
      </w:r>
      <w:r w:rsidR="00667850" w:rsidRPr="00C86571">
        <w:rPr>
          <w:sz w:val="28"/>
          <w:szCs w:val="28"/>
        </w:rPr>
        <w:t>s (chronic pain and regional respectively)</w:t>
      </w:r>
      <w:r w:rsidRPr="00C86571">
        <w:rPr>
          <w:sz w:val="28"/>
          <w:szCs w:val="28"/>
        </w:rPr>
        <w:t>.</w:t>
      </w:r>
      <w:r w:rsidR="00667850" w:rsidRPr="00C86571">
        <w:rPr>
          <w:sz w:val="28"/>
          <w:szCs w:val="28"/>
        </w:rPr>
        <w:t xml:space="preserve">  A </w:t>
      </w:r>
      <w:proofErr w:type="spellStart"/>
      <w:r w:rsidR="00667850" w:rsidRPr="00C86571">
        <w:rPr>
          <w:sz w:val="28"/>
          <w:szCs w:val="28"/>
        </w:rPr>
        <w:t>Denisuik</w:t>
      </w:r>
      <w:proofErr w:type="spellEnd"/>
      <w:r w:rsidR="00667850" w:rsidRPr="00C86571">
        <w:rPr>
          <w:sz w:val="28"/>
          <w:szCs w:val="28"/>
        </w:rPr>
        <w:t xml:space="preserve"> will continue to pick up clinical work during his fellowship and will have a</w:t>
      </w:r>
      <w:r w:rsidR="006365D1">
        <w:rPr>
          <w:sz w:val="28"/>
          <w:szCs w:val="28"/>
        </w:rPr>
        <w:t xml:space="preserve"> consultant</w:t>
      </w:r>
      <w:r w:rsidR="00667850" w:rsidRPr="00C86571">
        <w:rPr>
          <w:sz w:val="28"/>
          <w:szCs w:val="28"/>
        </w:rPr>
        <w:t xml:space="preserve"> HSC fraction </w:t>
      </w:r>
      <w:r w:rsidR="00C86571">
        <w:rPr>
          <w:sz w:val="28"/>
          <w:szCs w:val="28"/>
        </w:rPr>
        <w:t>commencing December 2026.</w:t>
      </w:r>
      <w:r w:rsidR="00667850" w:rsidRPr="00C86571">
        <w:rPr>
          <w:sz w:val="28"/>
          <w:szCs w:val="28"/>
        </w:rPr>
        <w:t xml:space="preserve"> </w:t>
      </w:r>
      <w:r w:rsidRPr="00C86571">
        <w:rPr>
          <w:sz w:val="28"/>
          <w:szCs w:val="28"/>
        </w:rPr>
        <w:t xml:space="preserve">  Overall, HSC appears to be on reasonable footing barring any unanticipated departures/LOAs.  Congratulations to all those preparing to go on parental leave in the next few months.</w:t>
      </w:r>
    </w:p>
    <w:p w14:paraId="7A9E5AFF" w14:textId="77777777" w:rsidR="000F0E9C" w:rsidRPr="00C86571" w:rsidRDefault="000F0E9C" w:rsidP="000F0E9C">
      <w:pPr>
        <w:rPr>
          <w:sz w:val="28"/>
          <w:szCs w:val="28"/>
        </w:rPr>
      </w:pPr>
    </w:p>
    <w:p w14:paraId="2815DFC6" w14:textId="77777777" w:rsidR="000F0E9C" w:rsidRPr="00C86571" w:rsidRDefault="000F0E9C" w:rsidP="000F0E9C">
      <w:pPr>
        <w:rPr>
          <w:b/>
          <w:bCs/>
          <w:sz w:val="28"/>
          <w:szCs w:val="28"/>
          <w:u w:val="single"/>
        </w:rPr>
      </w:pPr>
      <w:r w:rsidRPr="00C86571">
        <w:rPr>
          <w:b/>
          <w:bCs/>
          <w:sz w:val="28"/>
          <w:szCs w:val="28"/>
          <w:u w:val="single"/>
        </w:rPr>
        <w:t>Slate Utilization:</w:t>
      </w:r>
    </w:p>
    <w:p w14:paraId="5A445B05" w14:textId="76DE4139" w:rsidR="000F0E9C" w:rsidRPr="00C86571" w:rsidRDefault="000F0E9C" w:rsidP="000F0E9C">
      <w:pPr>
        <w:rPr>
          <w:sz w:val="28"/>
          <w:szCs w:val="28"/>
        </w:rPr>
      </w:pPr>
      <w:r w:rsidRPr="00C86571">
        <w:rPr>
          <w:sz w:val="28"/>
          <w:szCs w:val="28"/>
        </w:rPr>
        <w:t xml:space="preserve">This is a region wide issue which </w:t>
      </w:r>
      <w:r w:rsidR="0045191E">
        <w:rPr>
          <w:sz w:val="28"/>
          <w:szCs w:val="28"/>
        </w:rPr>
        <w:t xml:space="preserve">impacts </w:t>
      </w:r>
      <w:r w:rsidRPr="00C86571">
        <w:rPr>
          <w:sz w:val="28"/>
          <w:szCs w:val="28"/>
        </w:rPr>
        <w:t xml:space="preserve">HSC </w:t>
      </w:r>
      <w:r w:rsidR="0045191E">
        <w:rPr>
          <w:sz w:val="28"/>
          <w:szCs w:val="28"/>
        </w:rPr>
        <w:t>greatly.</w:t>
      </w:r>
    </w:p>
    <w:p w14:paraId="6A36816C" w14:textId="405831DC" w:rsidR="000F0E9C" w:rsidRPr="00C86571" w:rsidRDefault="000F0E9C" w:rsidP="000F0E9C">
      <w:pPr>
        <w:rPr>
          <w:sz w:val="28"/>
          <w:szCs w:val="28"/>
        </w:rPr>
      </w:pPr>
      <w:r w:rsidRPr="00C86571">
        <w:rPr>
          <w:sz w:val="28"/>
          <w:szCs w:val="28"/>
        </w:rPr>
        <w:t>Still experiencing last minute slate returns despite published guidelines for slate returns. Additionally, there are appropriately returned slates which aren’t being picked up (especially Notre Dame slates for day surgery cases).  This also mitigates the consequences of our FTE deficit.</w:t>
      </w:r>
    </w:p>
    <w:p w14:paraId="48100BE9" w14:textId="70B7A30C" w:rsidR="000F0E9C" w:rsidRPr="00C86571" w:rsidRDefault="000F0E9C" w:rsidP="000F0E9C">
      <w:pPr>
        <w:rPr>
          <w:sz w:val="28"/>
          <w:szCs w:val="28"/>
        </w:rPr>
      </w:pPr>
      <w:r w:rsidRPr="00C86571">
        <w:rPr>
          <w:sz w:val="28"/>
          <w:szCs w:val="28"/>
        </w:rPr>
        <w:t>DCD room closed on occasion due to nursing shortages and a high number of sick calls which result in DCD closing.  Overall, we have seen a decrease in DCD slate guarantee claimed by HSC Anesthesiologists in fiscal year 2025/26 (630 hrs) compared to 2024/25 (903 hrs).  Fiscal year is from April 1 to March 31</w:t>
      </w:r>
      <w:r w:rsidRPr="00C86571">
        <w:rPr>
          <w:sz w:val="28"/>
          <w:szCs w:val="28"/>
          <w:vertAlign w:val="superscript"/>
        </w:rPr>
        <w:t>st</w:t>
      </w:r>
      <w:r w:rsidRPr="00C86571">
        <w:rPr>
          <w:sz w:val="28"/>
          <w:szCs w:val="28"/>
        </w:rPr>
        <w:t>.</w:t>
      </w:r>
    </w:p>
    <w:p w14:paraId="0209A28E" w14:textId="44AB3448" w:rsidR="000F0E9C" w:rsidRPr="00C86571" w:rsidRDefault="000F0E9C" w:rsidP="000F0E9C">
      <w:pPr>
        <w:rPr>
          <w:sz w:val="28"/>
          <w:szCs w:val="28"/>
          <w:u w:val="single"/>
        </w:rPr>
      </w:pPr>
      <w:r w:rsidRPr="00C86571">
        <w:rPr>
          <w:sz w:val="28"/>
          <w:szCs w:val="28"/>
          <w:u w:val="single"/>
        </w:rPr>
        <w:t xml:space="preserve">When filling out the slate guarantee </w:t>
      </w:r>
      <w:proofErr w:type="spellStart"/>
      <w:r w:rsidRPr="00C86571">
        <w:rPr>
          <w:sz w:val="28"/>
          <w:szCs w:val="28"/>
          <w:u w:val="single"/>
        </w:rPr>
        <w:t>smartsheet</w:t>
      </w:r>
      <w:proofErr w:type="spellEnd"/>
      <w:r w:rsidRPr="00C86571">
        <w:rPr>
          <w:sz w:val="28"/>
          <w:szCs w:val="28"/>
          <w:u w:val="single"/>
        </w:rPr>
        <w:t xml:space="preserve">, please be as accurate as possible as to the reason why no cases were scheduled.  If unsure, please check with the IHA plus/minus charge nurse.  This is being tracked and evaluated.  Remember, these slate guarantees are not included in the negotiated Physician Services Agreement.  </w:t>
      </w:r>
      <w:proofErr w:type="gramStart"/>
      <w:r w:rsidRPr="00C86571">
        <w:rPr>
          <w:sz w:val="28"/>
          <w:szCs w:val="28"/>
          <w:u w:val="single"/>
        </w:rPr>
        <w:t>In order to</w:t>
      </w:r>
      <w:proofErr w:type="gramEnd"/>
      <w:r w:rsidRPr="00C86571">
        <w:rPr>
          <w:sz w:val="28"/>
          <w:szCs w:val="28"/>
          <w:u w:val="single"/>
        </w:rPr>
        <w:t xml:space="preserve"> claim the guarantee, a reasonable attempt should be made to provide billable services. </w:t>
      </w:r>
    </w:p>
    <w:p w14:paraId="46ADE459" w14:textId="77777777" w:rsidR="000F0E9C" w:rsidRPr="00C86571" w:rsidRDefault="000F0E9C" w:rsidP="000F0E9C">
      <w:pPr>
        <w:rPr>
          <w:sz w:val="28"/>
          <w:szCs w:val="28"/>
        </w:rPr>
      </w:pPr>
      <w:r w:rsidRPr="00C86571">
        <w:rPr>
          <w:b/>
          <w:bCs/>
          <w:sz w:val="28"/>
          <w:szCs w:val="28"/>
          <w:u w:val="single"/>
        </w:rPr>
        <w:t>PACU</w:t>
      </w:r>
      <w:r w:rsidRPr="00C86571">
        <w:rPr>
          <w:sz w:val="28"/>
          <w:szCs w:val="28"/>
        </w:rPr>
        <w:t xml:space="preserve">: </w:t>
      </w:r>
    </w:p>
    <w:p w14:paraId="181DFE1B" w14:textId="42E021C9" w:rsidR="000F0E9C" w:rsidRPr="00C86571" w:rsidRDefault="000F0E9C" w:rsidP="000F0E9C">
      <w:pPr>
        <w:rPr>
          <w:sz w:val="28"/>
          <w:szCs w:val="28"/>
        </w:rPr>
      </w:pPr>
      <w:r w:rsidRPr="00C86571">
        <w:rPr>
          <w:sz w:val="28"/>
          <w:szCs w:val="28"/>
        </w:rPr>
        <w:t xml:space="preserve">Issues with respect to ICU overflow and holds remain a work in progress.  The use of pre-op holding for up to 6 PACU patients has had some </w:t>
      </w:r>
      <w:proofErr w:type="gramStart"/>
      <w:r w:rsidRPr="00C86571">
        <w:rPr>
          <w:sz w:val="28"/>
          <w:szCs w:val="28"/>
        </w:rPr>
        <w:t>success, but</w:t>
      </w:r>
      <w:proofErr w:type="gramEnd"/>
      <w:r w:rsidRPr="00C86571">
        <w:rPr>
          <w:sz w:val="28"/>
          <w:szCs w:val="28"/>
        </w:rPr>
        <w:t xml:space="preserve"> has not eliminated PACU holds.  This is especially true for patient who requires </w:t>
      </w:r>
      <w:r w:rsidR="00F11785" w:rsidRPr="00C86571">
        <w:rPr>
          <w:sz w:val="28"/>
          <w:szCs w:val="28"/>
        </w:rPr>
        <w:t>vasopressors</w:t>
      </w:r>
      <w:r w:rsidRPr="00C86571">
        <w:rPr>
          <w:sz w:val="28"/>
          <w:szCs w:val="28"/>
        </w:rPr>
        <w:t>, mechanical ventilation, and MRSA precautions.  We have been seeing some extremely long PACU holds for these patients as of late.  The overall cause is lack of in-patient capacity, which unfortunately does not have an easy solution.</w:t>
      </w:r>
    </w:p>
    <w:p w14:paraId="184738C8" w14:textId="2F4978B7" w:rsidR="000F0E9C" w:rsidRPr="00C86571" w:rsidRDefault="000F0E9C" w:rsidP="000F0E9C">
      <w:pPr>
        <w:rPr>
          <w:sz w:val="28"/>
          <w:szCs w:val="28"/>
          <w:u w:val="single"/>
        </w:rPr>
      </w:pPr>
      <w:r w:rsidRPr="00C86571">
        <w:rPr>
          <w:sz w:val="28"/>
          <w:szCs w:val="28"/>
          <w:u w:val="single"/>
        </w:rPr>
        <w:lastRenderedPageBreak/>
        <w:t>PACU leadership has mentioned that some Anesthesiologists have been quite aggressive while on hold.  Please remember to be as courteous as possible, as the charge nurses in PACU work extremely hard to minimize holds as much as possible.</w:t>
      </w:r>
    </w:p>
    <w:p w14:paraId="41A20EC1" w14:textId="1074DBA1" w:rsidR="000F0E9C" w:rsidRPr="00C86571" w:rsidRDefault="000F0E9C" w:rsidP="000F0E9C">
      <w:pPr>
        <w:rPr>
          <w:sz w:val="28"/>
          <w:szCs w:val="28"/>
        </w:rPr>
      </w:pPr>
      <w:r w:rsidRPr="00C86571">
        <w:rPr>
          <w:sz w:val="28"/>
          <w:szCs w:val="28"/>
        </w:rPr>
        <w:t>Day surgery or short stay patients can bypass PACU and go direct to MS3 phase II recovery if all criteria are met.  See attached.  Remember, MS3 no longer does Phase I recovery.</w:t>
      </w:r>
    </w:p>
    <w:p w14:paraId="163D32E7" w14:textId="27CF7CD5" w:rsidR="008A37AA" w:rsidRPr="00C86571" w:rsidRDefault="008A37AA" w:rsidP="000F0E9C">
      <w:pPr>
        <w:rPr>
          <w:sz w:val="28"/>
          <w:szCs w:val="28"/>
        </w:rPr>
      </w:pPr>
      <w:r w:rsidRPr="00C86571">
        <w:rPr>
          <w:sz w:val="28"/>
          <w:szCs w:val="28"/>
        </w:rPr>
        <w:t>PACU manager, Howie Chymyshyn has announced his retirement.  We thank him for his service.  A replacement has not been named.</w:t>
      </w:r>
    </w:p>
    <w:p w14:paraId="51AA1F22" w14:textId="02AA645F" w:rsidR="000F0E9C" w:rsidRPr="00C86571" w:rsidRDefault="000F0E9C" w:rsidP="000F0E9C">
      <w:pPr>
        <w:rPr>
          <w:b/>
          <w:bCs/>
          <w:sz w:val="28"/>
          <w:szCs w:val="28"/>
          <w:u w:val="single"/>
        </w:rPr>
      </w:pPr>
      <w:r w:rsidRPr="00C86571">
        <w:rPr>
          <w:b/>
          <w:bCs/>
          <w:sz w:val="28"/>
          <w:szCs w:val="28"/>
          <w:u w:val="single"/>
        </w:rPr>
        <w:t>Children’s OR 5</w:t>
      </w:r>
      <w:r w:rsidR="008912D6" w:rsidRPr="00C86571">
        <w:rPr>
          <w:b/>
          <w:bCs/>
          <w:sz w:val="28"/>
          <w:szCs w:val="28"/>
          <w:u w:val="single"/>
        </w:rPr>
        <w:t xml:space="preserve"> moving to Notre Dame:</w:t>
      </w:r>
    </w:p>
    <w:p w14:paraId="5E9CB2D5" w14:textId="2D9B4EFF" w:rsidR="000F0E9C" w:rsidRPr="00C86571" w:rsidRDefault="008912D6" w:rsidP="000F0E9C">
      <w:pPr>
        <w:rPr>
          <w:sz w:val="28"/>
          <w:szCs w:val="28"/>
        </w:rPr>
      </w:pPr>
      <w:r w:rsidRPr="00C86571">
        <w:rPr>
          <w:sz w:val="28"/>
          <w:szCs w:val="28"/>
        </w:rPr>
        <w:t xml:space="preserve">AC05 was taken over by adult OR many years ago.  At the time, it was meant as a temporary situation until new 2 theatres were built in KIAM.  Due to adult slate expansion and challenges with human health resources on the pediatric side, that theatre has stayed with adult OR longer than anticipated.  The current plan is for AC05 to be returned to Children’s OR this upcoming fall, and likely be utilized 3 days a week.  </w:t>
      </w:r>
      <w:proofErr w:type="gramStart"/>
      <w:r w:rsidRPr="00C86571">
        <w:rPr>
          <w:sz w:val="28"/>
          <w:szCs w:val="28"/>
        </w:rPr>
        <w:t>In order to</w:t>
      </w:r>
      <w:proofErr w:type="gramEnd"/>
      <w:r w:rsidRPr="00C86571">
        <w:rPr>
          <w:sz w:val="28"/>
          <w:szCs w:val="28"/>
        </w:rPr>
        <w:t xml:space="preserve"> remain slate neutral, adult OR will schedule 3 slates in Notre Dame OR daily.  Eventually, with greater utilization, ND </w:t>
      </w:r>
      <w:proofErr w:type="gramStart"/>
      <w:r w:rsidRPr="00C86571">
        <w:rPr>
          <w:sz w:val="28"/>
          <w:szCs w:val="28"/>
        </w:rPr>
        <w:t>OR  case</w:t>
      </w:r>
      <w:proofErr w:type="gramEnd"/>
      <w:r w:rsidRPr="00C86571">
        <w:rPr>
          <w:sz w:val="28"/>
          <w:szCs w:val="28"/>
        </w:rPr>
        <w:t xml:space="preserve"> criteria will become </w:t>
      </w:r>
      <w:proofErr w:type="gramStart"/>
      <w:r w:rsidRPr="00C86571">
        <w:rPr>
          <w:sz w:val="28"/>
          <w:szCs w:val="28"/>
        </w:rPr>
        <w:t>similar to</w:t>
      </w:r>
      <w:proofErr w:type="gramEnd"/>
      <w:r w:rsidRPr="00C86571">
        <w:rPr>
          <w:sz w:val="28"/>
          <w:szCs w:val="28"/>
        </w:rPr>
        <w:t xml:space="preserve"> main OR, just like when gynecology operated there.  The focus will remain on day surgery/ short stay cases with only the occasional SDA.  The practice of double covering 2 of the ND slates with ACAs will continue </w:t>
      </w:r>
      <w:proofErr w:type="gramStart"/>
      <w:r w:rsidRPr="00C86571">
        <w:rPr>
          <w:sz w:val="28"/>
          <w:szCs w:val="28"/>
        </w:rPr>
        <w:t>in order to</w:t>
      </w:r>
      <w:proofErr w:type="gramEnd"/>
      <w:r w:rsidRPr="00C86571">
        <w:rPr>
          <w:sz w:val="28"/>
          <w:szCs w:val="28"/>
        </w:rPr>
        <w:t xml:space="preserve"> maintain a high anesthesia provider to slate ratio.</w:t>
      </w:r>
    </w:p>
    <w:p w14:paraId="06794694" w14:textId="77777777" w:rsidR="000F0E9C" w:rsidRPr="00C86571" w:rsidRDefault="000F0E9C" w:rsidP="000F0E9C">
      <w:pPr>
        <w:rPr>
          <w:b/>
          <w:bCs/>
          <w:sz w:val="28"/>
          <w:szCs w:val="28"/>
          <w:u w:val="single"/>
        </w:rPr>
      </w:pPr>
      <w:r w:rsidRPr="00C86571">
        <w:rPr>
          <w:b/>
          <w:bCs/>
          <w:sz w:val="28"/>
          <w:szCs w:val="28"/>
          <w:u w:val="single"/>
        </w:rPr>
        <w:t>Cell Saver:</w:t>
      </w:r>
    </w:p>
    <w:p w14:paraId="75954C77" w14:textId="0CF9E855" w:rsidR="000F0E9C" w:rsidRPr="00C86571" w:rsidRDefault="000F0E9C" w:rsidP="000F0E9C">
      <w:pPr>
        <w:rPr>
          <w:sz w:val="28"/>
          <w:szCs w:val="28"/>
        </w:rPr>
      </w:pPr>
      <w:r w:rsidRPr="00C86571">
        <w:rPr>
          <w:sz w:val="28"/>
          <w:szCs w:val="28"/>
        </w:rPr>
        <w:t xml:space="preserve">Perfusionists remain on call for HSC and available for pre-determined cases.  Their HR situation has improved recently, and the possibility of an on-site presence at HSC may be possible </w:t>
      </w:r>
      <w:proofErr w:type="gramStart"/>
      <w:r w:rsidRPr="00C86571">
        <w:rPr>
          <w:sz w:val="28"/>
          <w:szCs w:val="28"/>
        </w:rPr>
        <w:t>in the near future</w:t>
      </w:r>
      <w:proofErr w:type="gramEnd"/>
      <w:r w:rsidRPr="00C86571">
        <w:rPr>
          <w:sz w:val="28"/>
          <w:szCs w:val="28"/>
        </w:rPr>
        <w:t xml:space="preserve">.  The </w:t>
      </w:r>
      <w:r w:rsidRPr="00C86571">
        <w:rPr>
          <w:sz w:val="28"/>
          <w:szCs w:val="28"/>
        </w:rPr>
        <w:lastRenderedPageBreak/>
        <w:t xml:space="preserve">best way to contact the perfusionist on call is to send a message via Tiger Connect.  Just type “perfusion” in the recipient space.  Plans to trial a new, fully automated cell saver machine are advancing slowly.  </w:t>
      </w:r>
    </w:p>
    <w:p w14:paraId="11959F57" w14:textId="1F3B8957" w:rsidR="008A37AA" w:rsidRPr="00C86571" w:rsidRDefault="008A37AA" w:rsidP="000F0E9C">
      <w:pPr>
        <w:rPr>
          <w:b/>
          <w:bCs/>
          <w:sz w:val="28"/>
          <w:szCs w:val="28"/>
          <w:u w:val="single"/>
        </w:rPr>
      </w:pPr>
      <w:r w:rsidRPr="00C86571">
        <w:rPr>
          <w:b/>
          <w:bCs/>
          <w:sz w:val="28"/>
          <w:szCs w:val="28"/>
          <w:u w:val="single"/>
        </w:rPr>
        <w:t>PAC:</w:t>
      </w:r>
    </w:p>
    <w:p w14:paraId="792CB0D6" w14:textId="3C545F12" w:rsidR="008A37AA" w:rsidRPr="00C86571" w:rsidRDefault="008A37AA" w:rsidP="000F0E9C">
      <w:pPr>
        <w:rPr>
          <w:sz w:val="28"/>
          <w:szCs w:val="28"/>
        </w:rPr>
      </w:pPr>
      <w:r w:rsidRPr="00C86571">
        <w:rPr>
          <w:sz w:val="28"/>
          <w:szCs w:val="28"/>
        </w:rPr>
        <w:t xml:space="preserve">As of late, I have received several complaints from well-meaning surgeons who have had patients cancelled for surgery without an explanation.  As perioperative consultant physicians, we should be communicating to our surgeons in the unlikely event an operation needs to be </w:t>
      </w:r>
      <w:r w:rsidR="0045191E" w:rsidRPr="00C86571">
        <w:rPr>
          <w:sz w:val="28"/>
          <w:szCs w:val="28"/>
        </w:rPr>
        <w:t>postponed</w:t>
      </w:r>
      <w:r w:rsidRPr="00C86571">
        <w:rPr>
          <w:sz w:val="28"/>
          <w:szCs w:val="28"/>
        </w:rPr>
        <w:t xml:space="preserve"> or cancelled.  In the old days we used to frequently call surgeons, now Tiger Connect is also appropriate.  We also need to document on the PAC sheet our decision and rationale.  PAC admin will forward the PAC sheet to the surgical offices.</w:t>
      </w:r>
      <w:r w:rsidR="00B862DC">
        <w:rPr>
          <w:sz w:val="28"/>
          <w:szCs w:val="28"/>
        </w:rPr>
        <w:t xml:space="preserve">  PAC is expected to transition to electro</w:t>
      </w:r>
      <w:r w:rsidR="00DD5896">
        <w:rPr>
          <w:sz w:val="28"/>
          <w:szCs w:val="28"/>
        </w:rPr>
        <w:t>nic charting within this calendar year.</w:t>
      </w:r>
    </w:p>
    <w:p w14:paraId="2E60254F" w14:textId="431269E7" w:rsidR="008A37AA" w:rsidRPr="00C86571" w:rsidRDefault="008A37AA" w:rsidP="000F0E9C">
      <w:pPr>
        <w:rPr>
          <w:sz w:val="28"/>
          <w:szCs w:val="28"/>
        </w:rPr>
      </w:pPr>
      <w:r w:rsidRPr="00C86571">
        <w:rPr>
          <w:sz w:val="28"/>
          <w:szCs w:val="28"/>
        </w:rPr>
        <w:t xml:space="preserve">Maureen Gomez has vacated her position as PAC CRN </w:t>
      </w:r>
      <w:proofErr w:type="gramStart"/>
      <w:r w:rsidRPr="00C86571">
        <w:rPr>
          <w:sz w:val="28"/>
          <w:szCs w:val="28"/>
        </w:rPr>
        <w:t>in order to</w:t>
      </w:r>
      <w:proofErr w:type="gramEnd"/>
      <w:r w:rsidRPr="00C86571">
        <w:rPr>
          <w:sz w:val="28"/>
          <w:szCs w:val="28"/>
        </w:rPr>
        <w:t xml:space="preserve"> take a term managerial position at HSC.  We are pleased that Shantee Siemens (recently IR, previous PACU nurse) has accepted this role, with a start date in late June. </w:t>
      </w:r>
    </w:p>
    <w:p w14:paraId="477D5C0D" w14:textId="37FB7424" w:rsidR="00667850" w:rsidRPr="00C86571" w:rsidRDefault="00667850" w:rsidP="000F0E9C">
      <w:pPr>
        <w:rPr>
          <w:sz w:val="28"/>
          <w:szCs w:val="28"/>
        </w:rPr>
      </w:pPr>
      <w:r w:rsidRPr="00C86571">
        <w:rPr>
          <w:sz w:val="28"/>
          <w:szCs w:val="28"/>
        </w:rPr>
        <w:t>A new prehabilitation clinic will be starting at HSC under the leadership of Raegan Cleven with assistance from Phil Pries.</w:t>
      </w:r>
    </w:p>
    <w:p w14:paraId="7BA373FA" w14:textId="77777777" w:rsidR="000F0E9C" w:rsidRPr="00C86571" w:rsidRDefault="000F0E9C" w:rsidP="000F0E9C">
      <w:pPr>
        <w:rPr>
          <w:sz w:val="28"/>
          <w:szCs w:val="28"/>
        </w:rPr>
      </w:pPr>
    </w:p>
    <w:p w14:paraId="48A53CAC" w14:textId="77777777" w:rsidR="000F0E9C" w:rsidRPr="00C86571" w:rsidRDefault="000F0E9C" w:rsidP="000F0E9C">
      <w:pPr>
        <w:rPr>
          <w:sz w:val="28"/>
          <w:szCs w:val="28"/>
        </w:rPr>
      </w:pPr>
      <w:r w:rsidRPr="00C86571">
        <w:rPr>
          <w:b/>
          <w:bCs/>
          <w:sz w:val="28"/>
          <w:szCs w:val="28"/>
          <w:u w:val="single"/>
        </w:rPr>
        <w:t>Offsites</w:t>
      </w:r>
      <w:r w:rsidRPr="00C86571">
        <w:rPr>
          <w:sz w:val="28"/>
          <w:szCs w:val="28"/>
        </w:rPr>
        <w:t>:</w:t>
      </w:r>
    </w:p>
    <w:p w14:paraId="06158042" w14:textId="6119FFE4" w:rsidR="000F0E9C" w:rsidRDefault="000F0E9C" w:rsidP="000F0E9C">
      <w:pPr>
        <w:rPr>
          <w:sz w:val="28"/>
          <w:szCs w:val="28"/>
        </w:rPr>
      </w:pPr>
      <w:r w:rsidRPr="00C86571">
        <w:rPr>
          <w:sz w:val="28"/>
          <w:szCs w:val="28"/>
        </w:rPr>
        <w:t>Volumes remain high.  I’m doing the best I can to schedule these as appropriately as possible.  Over the past few weeks, we have gone live with a trial of an offsite ACA attached to the APS attending.  Early reports have been overwhelmingly positive. In addition to adding a set of highly skilled hands in offsite locations, APS attendings are no</w:t>
      </w:r>
      <w:r w:rsidR="00F11785" w:rsidRPr="00C86571">
        <w:rPr>
          <w:sz w:val="28"/>
          <w:szCs w:val="28"/>
        </w:rPr>
        <w:t>w</w:t>
      </w:r>
      <w:r w:rsidRPr="00C86571">
        <w:rPr>
          <w:sz w:val="28"/>
          <w:szCs w:val="28"/>
        </w:rPr>
        <w:t xml:space="preserve"> able to leave offsite patients during stable periods of maintenance anesthesia to </w:t>
      </w:r>
      <w:r w:rsidR="00F11785" w:rsidRPr="00C86571">
        <w:rPr>
          <w:sz w:val="28"/>
          <w:szCs w:val="28"/>
        </w:rPr>
        <w:t xml:space="preserve">provide </w:t>
      </w:r>
      <w:r w:rsidRPr="00C86571">
        <w:rPr>
          <w:sz w:val="28"/>
          <w:szCs w:val="28"/>
        </w:rPr>
        <w:lastRenderedPageBreak/>
        <w:t xml:space="preserve">care to the APS </w:t>
      </w:r>
      <w:r w:rsidR="00F11785" w:rsidRPr="00C86571">
        <w:rPr>
          <w:sz w:val="28"/>
          <w:szCs w:val="28"/>
        </w:rPr>
        <w:t>patients</w:t>
      </w:r>
      <w:r w:rsidRPr="00C86571">
        <w:rPr>
          <w:sz w:val="28"/>
          <w:szCs w:val="28"/>
        </w:rPr>
        <w:t xml:space="preserve">.  ACAs, APS physicians, and pain nurses are all extremely happy with how this trial has been going.  PCUS continues to </w:t>
      </w:r>
      <w:proofErr w:type="gramStart"/>
      <w:r w:rsidRPr="00C86571">
        <w:rPr>
          <w:sz w:val="28"/>
          <w:szCs w:val="28"/>
        </w:rPr>
        <w:t>help out</w:t>
      </w:r>
      <w:proofErr w:type="gramEnd"/>
      <w:r w:rsidRPr="00C86571">
        <w:rPr>
          <w:sz w:val="28"/>
          <w:szCs w:val="28"/>
        </w:rPr>
        <w:t xml:space="preserve"> with offsites when APS becomes saturated.  As a rule, PCUS attending</w:t>
      </w:r>
      <w:r w:rsidR="0045191E">
        <w:rPr>
          <w:sz w:val="28"/>
          <w:szCs w:val="28"/>
        </w:rPr>
        <w:t>s</w:t>
      </w:r>
      <w:r w:rsidRPr="00C86571">
        <w:rPr>
          <w:sz w:val="28"/>
          <w:szCs w:val="28"/>
        </w:rPr>
        <w:t xml:space="preserve"> are not scheduled </w:t>
      </w:r>
      <w:r w:rsidR="0045191E">
        <w:rPr>
          <w:sz w:val="28"/>
          <w:szCs w:val="28"/>
        </w:rPr>
        <w:t xml:space="preserve">for offsite cases </w:t>
      </w:r>
      <w:r w:rsidRPr="00C86571">
        <w:rPr>
          <w:sz w:val="28"/>
          <w:szCs w:val="28"/>
        </w:rPr>
        <w:t xml:space="preserve">prior to 11:00 so that rounds can be completed.   For recovery, if Phase </w:t>
      </w:r>
      <w:r w:rsidR="00F11785" w:rsidRPr="00C86571">
        <w:rPr>
          <w:sz w:val="28"/>
          <w:szCs w:val="28"/>
        </w:rPr>
        <w:t>I is</w:t>
      </w:r>
      <w:r w:rsidRPr="00C86571">
        <w:rPr>
          <w:sz w:val="28"/>
          <w:szCs w:val="28"/>
        </w:rPr>
        <w:t xml:space="preserve"> required, these patients must go to PACU as this is the only location currently doing phase 1 recovery.  MS3 is only appropriate for Phase II recovery.  In both cases, you must call in advance of arriving to ensure a spot.</w:t>
      </w:r>
    </w:p>
    <w:p w14:paraId="4C19F278" w14:textId="0FED7947" w:rsidR="00896482" w:rsidRPr="00C86571" w:rsidRDefault="00896482" w:rsidP="000F0E9C">
      <w:pPr>
        <w:rPr>
          <w:sz w:val="28"/>
          <w:szCs w:val="28"/>
        </w:rPr>
      </w:pPr>
      <w:r>
        <w:rPr>
          <w:sz w:val="28"/>
          <w:szCs w:val="28"/>
        </w:rPr>
        <w:t>Jody Arjoon has a retirement date of July 31</w:t>
      </w:r>
      <w:r w:rsidRPr="00896482">
        <w:rPr>
          <w:sz w:val="28"/>
          <w:szCs w:val="28"/>
          <w:vertAlign w:val="superscript"/>
        </w:rPr>
        <w:t>st</w:t>
      </w:r>
      <w:r>
        <w:rPr>
          <w:sz w:val="28"/>
          <w:szCs w:val="28"/>
        </w:rPr>
        <w:t>.  After her mandatory 8 week</w:t>
      </w:r>
      <w:r w:rsidR="00790395">
        <w:rPr>
          <w:sz w:val="28"/>
          <w:szCs w:val="28"/>
        </w:rPr>
        <w:t>, she plans on returning to our department in a casual position which includes APS and PAC.</w:t>
      </w:r>
    </w:p>
    <w:p w14:paraId="47082A38" w14:textId="104EC805" w:rsidR="00155D99" w:rsidRPr="00C86571" w:rsidRDefault="00155D99" w:rsidP="000F0E9C">
      <w:pPr>
        <w:rPr>
          <w:b/>
          <w:bCs/>
          <w:sz w:val="28"/>
          <w:szCs w:val="28"/>
          <w:u w:val="single"/>
        </w:rPr>
      </w:pPr>
      <w:r w:rsidRPr="00C86571">
        <w:rPr>
          <w:b/>
          <w:bCs/>
          <w:sz w:val="28"/>
          <w:szCs w:val="28"/>
          <w:u w:val="single"/>
        </w:rPr>
        <w:t>Schedul</w:t>
      </w:r>
      <w:r w:rsidR="008A37AA" w:rsidRPr="00C86571">
        <w:rPr>
          <w:b/>
          <w:bCs/>
          <w:sz w:val="28"/>
          <w:szCs w:val="28"/>
          <w:u w:val="single"/>
        </w:rPr>
        <w:t>ing</w:t>
      </w:r>
      <w:r w:rsidRPr="00C86571">
        <w:rPr>
          <w:b/>
          <w:bCs/>
          <w:sz w:val="28"/>
          <w:szCs w:val="28"/>
          <w:u w:val="single"/>
        </w:rPr>
        <w:t>:</w:t>
      </w:r>
    </w:p>
    <w:p w14:paraId="79EB2D5C" w14:textId="4DCFE93E" w:rsidR="00155D99" w:rsidRPr="00C86571" w:rsidRDefault="00155D99" w:rsidP="000F0E9C">
      <w:pPr>
        <w:rPr>
          <w:sz w:val="28"/>
          <w:szCs w:val="28"/>
        </w:rPr>
      </w:pPr>
      <w:r w:rsidRPr="00C86571">
        <w:rPr>
          <w:sz w:val="28"/>
          <w:szCs w:val="28"/>
        </w:rPr>
        <w:t xml:space="preserve">Apologies for the late summer call schedule.  We will work on distributing quarterly schedules </w:t>
      </w:r>
      <w:r w:rsidR="008A37AA" w:rsidRPr="00C86571">
        <w:rPr>
          <w:sz w:val="28"/>
          <w:szCs w:val="28"/>
        </w:rPr>
        <w:t>8</w:t>
      </w:r>
      <w:r w:rsidRPr="00C86571">
        <w:rPr>
          <w:sz w:val="28"/>
          <w:szCs w:val="28"/>
        </w:rPr>
        <w:t xml:space="preserve"> weeks in advance of the next period.  We are often delayed in distributing our schedule due to having to wait for St Boniface.  The advantage of regional scheduling software is that all schedules can be made/released simultaneously.</w:t>
      </w:r>
    </w:p>
    <w:p w14:paraId="1C174EDD" w14:textId="18C06BBD" w:rsidR="008A37AA" w:rsidRPr="00C86571" w:rsidRDefault="008A37AA" w:rsidP="000F0E9C">
      <w:pPr>
        <w:rPr>
          <w:sz w:val="28"/>
          <w:szCs w:val="28"/>
        </w:rPr>
      </w:pPr>
      <w:r w:rsidRPr="00C86571">
        <w:rPr>
          <w:sz w:val="28"/>
          <w:szCs w:val="28"/>
        </w:rPr>
        <w:t xml:space="preserve">Due to short notice changes in theatre </w:t>
      </w:r>
      <w:r w:rsidR="001F0AA9" w:rsidRPr="00C86571">
        <w:rPr>
          <w:sz w:val="28"/>
          <w:szCs w:val="28"/>
        </w:rPr>
        <w:t>assignments</w:t>
      </w:r>
      <w:r w:rsidRPr="00C86571">
        <w:rPr>
          <w:sz w:val="28"/>
          <w:szCs w:val="28"/>
        </w:rPr>
        <w:t>, Equina and the OR schedule on occasion don’t match.  In this event, Anesthesiologists should stay with the surgeon/service as per Equina, the theatre number is lowest priority.</w:t>
      </w:r>
    </w:p>
    <w:p w14:paraId="34E13557" w14:textId="748BA8A3" w:rsidR="008A37AA" w:rsidRPr="00C86571" w:rsidRDefault="008A37AA" w:rsidP="000F0E9C">
      <w:pPr>
        <w:rPr>
          <w:b/>
          <w:bCs/>
          <w:sz w:val="28"/>
          <w:szCs w:val="28"/>
          <w:u w:val="single"/>
        </w:rPr>
      </w:pPr>
      <w:r w:rsidRPr="00C86571">
        <w:rPr>
          <w:b/>
          <w:bCs/>
          <w:sz w:val="28"/>
          <w:szCs w:val="28"/>
          <w:u w:val="single"/>
        </w:rPr>
        <w:t>Health Sciences Centre Update:</w:t>
      </w:r>
    </w:p>
    <w:p w14:paraId="0D9E89D4" w14:textId="02D1AFFE" w:rsidR="008A37AA" w:rsidRDefault="008A37AA" w:rsidP="000F0E9C">
      <w:pPr>
        <w:rPr>
          <w:sz w:val="28"/>
          <w:szCs w:val="28"/>
        </w:rPr>
      </w:pPr>
      <w:r w:rsidRPr="00C86571">
        <w:rPr>
          <w:sz w:val="28"/>
          <w:szCs w:val="28"/>
        </w:rPr>
        <w:t>Hospital accreditation went very well.  EPR is going live in Psych Health</w:t>
      </w:r>
      <w:r w:rsidR="00790395">
        <w:rPr>
          <w:sz w:val="28"/>
          <w:szCs w:val="28"/>
        </w:rPr>
        <w:t xml:space="preserve"> t</w:t>
      </w:r>
      <w:r w:rsidR="00C21A37">
        <w:rPr>
          <w:sz w:val="28"/>
          <w:szCs w:val="28"/>
        </w:rPr>
        <w:t>his August, followed by Child Health</w:t>
      </w:r>
      <w:r w:rsidRPr="00C86571">
        <w:rPr>
          <w:sz w:val="28"/>
          <w:szCs w:val="28"/>
        </w:rPr>
        <w:t>, with the remainder of the hospital set to convert within the year.</w:t>
      </w:r>
      <w:r w:rsidR="00C21A37">
        <w:rPr>
          <w:sz w:val="28"/>
          <w:szCs w:val="28"/>
        </w:rPr>
        <w:t xml:space="preserve">  Orders will be paper based for the time bei</w:t>
      </w:r>
      <w:r w:rsidR="00FD75A3">
        <w:rPr>
          <w:sz w:val="28"/>
          <w:szCs w:val="28"/>
        </w:rPr>
        <w:t>ng.  Anesthesia records will be paper until we transition to an Anesthesia Information Managem</w:t>
      </w:r>
      <w:r w:rsidR="005E411E">
        <w:rPr>
          <w:sz w:val="28"/>
          <w:szCs w:val="28"/>
        </w:rPr>
        <w:t>ent system (AIMS) from Altera.</w:t>
      </w:r>
    </w:p>
    <w:p w14:paraId="265992F7" w14:textId="77777777" w:rsidR="0045191E" w:rsidRDefault="0045191E" w:rsidP="000F0E9C">
      <w:pPr>
        <w:rPr>
          <w:sz w:val="28"/>
          <w:szCs w:val="28"/>
        </w:rPr>
      </w:pPr>
    </w:p>
    <w:p w14:paraId="0D28E95B" w14:textId="2AFFB601" w:rsidR="0045191E" w:rsidRDefault="0045191E" w:rsidP="000F0E9C">
      <w:pPr>
        <w:rPr>
          <w:b/>
          <w:bCs/>
          <w:sz w:val="28"/>
          <w:szCs w:val="28"/>
          <w:u w:val="single"/>
        </w:rPr>
      </w:pPr>
      <w:r w:rsidRPr="0045191E">
        <w:rPr>
          <w:b/>
          <w:bCs/>
          <w:sz w:val="28"/>
          <w:szCs w:val="28"/>
          <w:u w:val="single"/>
        </w:rPr>
        <w:t>Department Funds:</w:t>
      </w:r>
    </w:p>
    <w:p w14:paraId="32CC243F" w14:textId="02471B30" w:rsidR="0045191E" w:rsidRPr="0045191E" w:rsidRDefault="0045191E" w:rsidP="000F0E9C">
      <w:pPr>
        <w:rPr>
          <w:sz w:val="28"/>
          <w:szCs w:val="28"/>
        </w:rPr>
      </w:pPr>
      <w:r>
        <w:rPr>
          <w:sz w:val="28"/>
          <w:szCs w:val="28"/>
        </w:rPr>
        <w:t>Our fund currently has a healthy balance, allowing us to waive the usual $500 annual fee per department member this year.  The fee will return in 2027 to help support a holiday party.  We will also be going out for dinner with Dr. Kowalski in November as part of his retirement tour.</w:t>
      </w:r>
    </w:p>
    <w:p w14:paraId="334069F8" w14:textId="7D3FE718" w:rsidR="008A37AA" w:rsidRPr="00C86571" w:rsidRDefault="008A37AA" w:rsidP="000F0E9C">
      <w:pPr>
        <w:rPr>
          <w:b/>
          <w:bCs/>
          <w:sz w:val="28"/>
          <w:szCs w:val="28"/>
          <w:u w:val="single"/>
        </w:rPr>
      </w:pPr>
    </w:p>
    <w:p w14:paraId="7618B7B0" w14:textId="0F8EC5EC" w:rsidR="00155D99" w:rsidRPr="00C86571" w:rsidRDefault="00155D99" w:rsidP="000F0E9C">
      <w:pPr>
        <w:rPr>
          <w:b/>
          <w:bCs/>
          <w:sz w:val="28"/>
          <w:szCs w:val="28"/>
          <w:u w:val="single"/>
        </w:rPr>
      </w:pPr>
      <w:r w:rsidRPr="00C86571">
        <w:rPr>
          <w:b/>
          <w:bCs/>
          <w:sz w:val="28"/>
          <w:szCs w:val="28"/>
          <w:u w:val="single"/>
        </w:rPr>
        <w:t>Co-Site Lead:</w:t>
      </w:r>
    </w:p>
    <w:p w14:paraId="3407F9B6" w14:textId="5D471066" w:rsidR="00155D99" w:rsidRPr="00C86571" w:rsidRDefault="00155D99" w:rsidP="000F0E9C">
      <w:pPr>
        <w:rPr>
          <w:sz w:val="28"/>
          <w:szCs w:val="28"/>
        </w:rPr>
      </w:pPr>
      <w:r w:rsidRPr="00C86571">
        <w:rPr>
          <w:sz w:val="28"/>
          <w:szCs w:val="28"/>
        </w:rPr>
        <w:t xml:space="preserve">My term as HSC </w:t>
      </w:r>
      <w:r w:rsidR="00487AF7" w:rsidRPr="00C86571">
        <w:rPr>
          <w:sz w:val="28"/>
          <w:szCs w:val="28"/>
        </w:rPr>
        <w:t>Site Specialty l</w:t>
      </w:r>
      <w:r w:rsidRPr="00C86571">
        <w:rPr>
          <w:sz w:val="28"/>
          <w:szCs w:val="28"/>
        </w:rPr>
        <w:t>ead will come to an end on December 31</w:t>
      </w:r>
      <w:r w:rsidRPr="00C86571">
        <w:rPr>
          <w:sz w:val="28"/>
          <w:szCs w:val="28"/>
          <w:vertAlign w:val="superscript"/>
        </w:rPr>
        <w:t>st</w:t>
      </w:r>
      <w:r w:rsidRPr="00C86571">
        <w:rPr>
          <w:sz w:val="28"/>
          <w:szCs w:val="28"/>
        </w:rPr>
        <w:t xml:space="preserve">, 2026.  That will mark 5.5 years in this role.  </w:t>
      </w:r>
      <w:proofErr w:type="gramStart"/>
      <w:r w:rsidRPr="00C86571">
        <w:rPr>
          <w:sz w:val="28"/>
          <w:szCs w:val="28"/>
        </w:rPr>
        <w:t>In order to</w:t>
      </w:r>
      <w:proofErr w:type="gramEnd"/>
      <w:r w:rsidRPr="00C86571">
        <w:rPr>
          <w:sz w:val="28"/>
          <w:szCs w:val="28"/>
        </w:rPr>
        <w:t xml:space="preserve"> provide a smooth transition to the next site leader, there will be a call for applications for a co-site lead position with a start date this fall.  After 3-4 months as co-site lead, the individual will transition to HSC Site Specialty Lead, effective January 1</w:t>
      </w:r>
      <w:r w:rsidRPr="00C86571">
        <w:rPr>
          <w:sz w:val="28"/>
          <w:szCs w:val="28"/>
          <w:vertAlign w:val="superscript"/>
        </w:rPr>
        <w:t>st</w:t>
      </w:r>
      <w:r w:rsidRPr="00C86571">
        <w:rPr>
          <w:sz w:val="28"/>
          <w:szCs w:val="28"/>
        </w:rPr>
        <w:t>, 2027.</w:t>
      </w:r>
      <w:r w:rsidR="00487AF7" w:rsidRPr="00C86571">
        <w:rPr>
          <w:sz w:val="28"/>
          <w:szCs w:val="28"/>
        </w:rPr>
        <w:t xml:space="preserve">  </w:t>
      </w:r>
      <w:r w:rsidRPr="00C86571">
        <w:rPr>
          <w:sz w:val="28"/>
          <w:szCs w:val="28"/>
        </w:rPr>
        <w:t xml:space="preserve">    </w:t>
      </w:r>
    </w:p>
    <w:p w14:paraId="1B133436" w14:textId="77777777" w:rsidR="00091306" w:rsidRDefault="00091306"/>
    <w:p w14:paraId="44FE28F5" w14:textId="77777777" w:rsidR="00091306" w:rsidRDefault="00091306">
      <w:r>
        <w:br w:type="page"/>
      </w:r>
    </w:p>
    <w:p w14:paraId="50840744" w14:textId="77777777" w:rsidR="00091306" w:rsidRPr="0096546A" w:rsidRDefault="00091306" w:rsidP="00091306">
      <w:pPr>
        <w:rPr>
          <w:b/>
          <w:bCs/>
        </w:rPr>
      </w:pPr>
      <w:r w:rsidRPr="0096546A">
        <w:rPr>
          <w:b/>
          <w:bCs/>
        </w:rPr>
        <w:lastRenderedPageBreak/>
        <w:t>Women’s Hospital Update: June 2026</w:t>
      </w:r>
    </w:p>
    <w:p w14:paraId="48100453" w14:textId="77777777" w:rsidR="00091306" w:rsidRPr="0096546A" w:rsidRDefault="00091306" w:rsidP="00091306">
      <w:pPr>
        <w:rPr>
          <w:b/>
          <w:bCs/>
        </w:rPr>
      </w:pPr>
      <w:proofErr w:type="spellStart"/>
      <w:r w:rsidRPr="0096546A">
        <w:rPr>
          <w:b/>
          <w:bCs/>
        </w:rPr>
        <w:t>Gyne</w:t>
      </w:r>
      <w:proofErr w:type="spellEnd"/>
      <w:r w:rsidRPr="0096546A">
        <w:rPr>
          <w:b/>
          <w:bCs/>
        </w:rPr>
        <w:t xml:space="preserve"> OR</w:t>
      </w:r>
    </w:p>
    <w:p w14:paraId="2982AF9B" w14:textId="77777777" w:rsidR="00091306" w:rsidRPr="0096546A" w:rsidRDefault="00091306" w:rsidP="00091306">
      <w:pPr>
        <w:pStyle w:val="ListParagraph"/>
        <w:numPr>
          <w:ilvl w:val="0"/>
          <w:numId w:val="3"/>
        </w:numPr>
        <w:rPr>
          <w:i/>
          <w:iCs/>
        </w:rPr>
      </w:pPr>
      <w:r w:rsidRPr="0096546A">
        <w:rPr>
          <w:i/>
          <w:iCs/>
        </w:rPr>
        <w:t>Hypothermia</w:t>
      </w:r>
    </w:p>
    <w:p w14:paraId="1597A3C7" w14:textId="77777777" w:rsidR="00091306" w:rsidRDefault="00091306" w:rsidP="00091306">
      <w:r>
        <w:t xml:space="preserve">We have had several complaints from recovery room nurses in the last few months regarding patients who arrive in recovery with low core temperatures. Most of these cases have been the result of MIS cases that have gone longer than expected. I have prompted the nurses to ensure that patients who are booked for cases longer than an hour to have a Bair hugger applied intraoperatively. Please try and be vigilant about this going forward. </w:t>
      </w:r>
    </w:p>
    <w:p w14:paraId="7572D44B" w14:textId="77777777" w:rsidR="00091306" w:rsidRPr="0096546A" w:rsidRDefault="00091306" w:rsidP="00091306">
      <w:pPr>
        <w:pStyle w:val="ListParagraph"/>
        <w:numPr>
          <w:ilvl w:val="0"/>
          <w:numId w:val="3"/>
        </w:numPr>
        <w:rPr>
          <w:i/>
          <w:iCs/>
        </w:rPr>
      </w:pPr>
      <w:r w:rsidRPr="0096546A">
        <w:rPr>
          <w:i/>
          <w:iCs/>
        </w:rPr>
        <w:t>New Equipment</w:t>
      </w:r>
    </w:p>
    <w:p w14:paraId="51473AA1" w14:textId="77777777" w:rsidR="00091306" w:rsidRDefault="00091306" w:rsidP="00091306">
      <w:r>
        <w:t xml:space="preserve">We have just obtained a POC INR machine that will remain in preop holding. Our TEG analyser should be arriving in the next couple of months: please stay tuned for more updates on this. </w:t>
      </w:r>
    </w:p>
    <w:p w14:paraId="34A11638" w14:textId="77777777" w:rsidR="00091306" w:rsidRPr="0096546A" w:rsidRDefault="00091306" w:rsidP="00091306">
      <w:pPr>
        <w:rPr>
          <w:b/>
          <w:bCs/>
        </w:rPr>
      </w:pPr>
      <w:r w:rsidRPr="0096546A">
        <w:rPr>
          <w:b/>
          <w:bCs/>
        </w:rPr>
        <w:t>Labour Floor</w:t>
      </w:r>
    </w:p>
    <w:p w14:paraId="22DE331E" w14:textId="77777777" w:rsidR="00091306" w:rsidRPr="0096546A" w:rsidRDefault="00091306" w:rsidP="00091306">
      <w:pPr>
        <w:pStyle w:val="ListParagraph"/>
        <w:numPr>
          <w:ilvl w:val="0"/>
          <w:numId w:val="4"/>
        </w:numPr>
        <w:rPr>
          <w:i/>
          <w:iCs/>
        </w:rPr>
      </w:pPr>
      <w:r w:rsidRPr="0096546A">
        <w:rPr>
          <w:i/>
          <w:iCs/>
        </w:rPr>
        <w:t>Birth Tourism</w:t>
      </w:r>
    </w:p>
    <w:p w14:paraId="415BD865" w14:textId="77777777" w:rsidR="00091306" w:rsidRDefault="00091306" w:rsidP="00091306">
      <w:r>
        <w:t xml:space="preserve">This issue continues to be a point of contention. Shared Health is unwilling to assist us with the collection of fees where patients are uninsured, non-Canadian, non-residents of Manitoba who present exclusively for the purpose of having a baby in Canada. Physician billing services (PBS) is willing to help us collect fees where these patients are pre-identified by the OB offices. They will be referred to PBS and a fee of 2000.00 will be collected in advance and held by this office. We can then bill PBS at the approved rates discussed (5x the fee schedule). I will post the fee schedule in our office on the labour floor. It will take a little time to get all the OB offices on board, but at least this is helpful. </w:t>
      </w:r>
    </w:p>
    <w:p w14:paraId="7B897401" w14:textId="77777777" w:rsidR="00091306" w:rsidRDefault="00091306" w:rsidP="00091306">
      <w:r>
        <w:t xml:space="preserve">Remember that non-insured patients who live in Manitoba may be eligible for good faith billing, and PBS will not be collecting fees in advance for this category of patient. </w:t>
      </w:r>
    </w:p>
    <w:p w14:paraId="633437FB" w14:textId="77777777" w:rsidR="00091306" w:rsidRDefault="00091306" w:rsidP="00091306"/>
    <w:p w14:paraId="65548E7E" w14:textId="77777777" w:rsidR="00091306" w:rsidRPr="0096546A" w:rsidRDefault="00091306" w:rsidP="00091306">
      <w:pPr>
        <w:pStyle w:val="ListParagraph"/>
        <w:numPr>
          <w:ilvl w:val="0"/>
          <w:numId w:val="4"/>
        </w:numPr>
        <w:rPr>
          <w:i/>
          <w:iCs/>
        </w:rPr>
      </w:pPr>
      <w:r w:rsidRPr="0096546A">
        <w:rPr>
          <w:i/>
          <w:iCs/>
        </w:rPr>
        <w:t>Labour floor volumes</w:t>
      </w:r>
    </w:p>
    <w:p w14:paraId="77EB70B4" w14:textId="77777777" w:rsidR="00091306" w:rsidRDefault="00091306" w:rsidP="00091306">
      <w:r>
        <w:lastRenderedPageBreak/>
        <w:t xml:space="preserve">I continue to explore ways to ensure that we have a second set of hands available to always help after hours. This remains an open discussion with no clear solution. The most realistic option at this time would be to schedule an in-house ACA for nights, but this is not presently plausible given our current ACA numbers. </w:t>
      </w:r>
    </w:p>
    <w:p w14:paraId="1E4FB00A" w14:textId="77777777" w:rsidR="00091306" w:rsidRPr="0096546A" w:rsidRDefault="00091306" w:rsidP="00091306">
      <w:pPr>
        <w:pStyle w:val="ListParagraph"/>
        <w:numPr>
          <w:ilvl w:val="0"/>
          <w:numId w:val="4"/>
        </w:numPr>
        <w:rPr>
          <w:i/>
          <w:iCs/>
        </w:rPr>
      </w:pPr>
      <w:r w:rsidRPr="0096546A">
        <w:rPr>
          <w:i/>
          <w:iCs/>
        </w:rPr>
        <w:t>Epidural Trays</w:t>
      </w:r>
    </w:p>
    <w:p w14:paraId="722132D7" w14:textId="77777777" w:rsidR="00091306" w:rsidRDefault="00091306" w:rsidP="00091306">
      <w:r>
        <w:t xml:space="preserve">The supply chain disruption is resolved now. Thanks to everyone for putting up with the crappy sub trays! </w:t>
      </w:r>
    </w:p>
    <w:p w14:paraId="7EA85FAF" w14:textId="77777777" w:rsidR="00091306" w:rsidRPr="0096546A" w:rsidRDefault="00091306" w:rsidP="00091306">
      <w:pPr>
        <w:pStyle w:val="ListParagraph"/>
        <w:numPr>
          <w:ilvl w:val="0"/>
          <w:numId w:val="4"/>
        </w:numPr>
        <w:rPr>
          <w:i/>
          <w:iCs/>
        </w:rPr>
      </w:pPr>
      <w:r w:rsidRPr="0096546A">
        <w:rPr>
          <w:i/>
          <w:iCs/>
        </w:rPr>
        <w:t xml:space="preserve">Cleaning and Restocking of the anesthesia cockpit. </w:t>
      </w:r>
    </w:p>
    <w:p w14:paraId="1C6BA6E6" w14:textId="77777777" w:rsidR="00091306" w:rsidRDefault="00091306" w:rsidP="00091306">
      <w:r>
        <w:t xml:space="preserve">After hours support continues to be problematic. I am advocating for a “lead hand” nights/ evenings position and ORA overtime shift allocation. Please fill out an RL6 whenever you encounter uncleaned equipment or are missing critical supplies as this is the only path to funding new positions and endeavors. </w:t>
      </w:r>
    </w:p>
    <w:p w14:paraId="68EE95CD" w14:textId="77777777" w:rsidR="00091306" w:rsidRPr="0096546A" w:rsidRDefault="00091306" w:rsidP="00091306">
      <w:pPr>
        <w:pStyle w:val="ListParagraph"/>
        <w:numPr>
          <w:ilvl w:val="0"/>
          <w:numId w:val="4"/>
        </w:numPr>
        <w:rPr>
          <w:i/>
          <w:iCs/>
        </w:rPr>
      </w:pPr>
      <w:r w:rsidRPr="0096546A">
        <w:rPr>
          <w:i/>
          <w:iCs/>
        </w:rPr>
        <w:t>Ward calls for IV starts</w:t>
      </w:r>
    </w:p>
    <w:p w14:paraId="23F5C7EB" w14:textId="77777777" w:rsidR="00091306" w:rsidRDefault="00091306" w:rsidP="00091306">
      <w:r>
        <w:t>Please ensure that any nursing calls from the 4</w:t>
      </w:r>
      <w:r w:rsidRPr="0096546A">
        <w:rPr>
          <w:vertAlign w:val="superscript"/>
        </w:rPr>
        <w:t>th</w:t>
      </w:r>
      <w:r>
        <w:t xml:space="preserve"> or 5</w:t>
      </w:r>
      <w:r w:rsidRPr="0096546A">
        <w:rPr>
          <w:vertAlign w:val="superscript"/>
        </w:rPr>
        <w:t>th</w:t>
      </w:r>
      <w:r>
        <w:t xml:space="preserve"> floor for IV access are refused. For the anesthesiologist to be officially consulted for IV access, the call must come directly from the attending of record. This should effectively dissuade nursing from making unnecessary requests and redirect them in most cases into using the vascular access team instead. </w:t>
      </w:r>
    </w:p>
    <w:p w14:paraId="2703522C" w14:textId="77777777" w:rsidR="00091306" w:rsidRPr="0096546A" w:rsidRDefault="00091306" w:rsidP="00091306">
      <w:pPr>
        <w:pStyle w:val="ListParagraph"/>
        <w:numPr>
          <w:ilvl w:val="0"/>
          <w:numId w:val="4"/>
        </w:numPr>
        <w:rPr>
          <w:i/>
          <w:iCs/>
        </w:rPr>
      </w:pPr>
      <w:r w:rsidRPr="0096546A">
        <w:rPr>
          <w:i/>
          <w:iCs/>
        </w:rPr>
        <w:t xml:space="preserve">New </w:t>
      </w:r>
      <w:proofErr w:type="spellStart"/>
      <w:r w:rsidRPr="0096546A">
        <w:rPr>
          <w:i/>
          <w:iCs/>
        </w:rPr>
        <w:t>Vocera</w:t>
      </w:r>
      <w:proofErr w:type="spellEnd"/>
      <w:r w:rsidRPr="0096546A">
        <w:rPr>
          <w:i/>
          <w:iCs/>
        </w:rPr>
        <w:t xml:space="preserve"> Units</w:t>
      </w:r>
    </w:p>
    <w:p w14:paraId="4574269E" w14:textId="77777777" w:rsidR="00091306" w:rsidRDefault="00091306" w:rsidP="00091306">
      <w:r>
        <w:t xml:space="preserve">We have ordered 5 new </w:t>
      </w:r>
      <w:proofErr w:type="spellStart"/>
      <w:r>
        <w:t>vocera</w:t>
      </w:r>
      <w:proofErr w:type="spellEnd"/>
      <w:r>
        <w:t xml:space="preserve"> units for the labour floor given the poor condition of our existing fleet and their batteries. </w:t>
      </w:r>
      <w:r w:rsidRPr="0096546A">
        <w:rPr>
          <w:b/>
          <w:bCs/>
        </w:rPr>
        <w:t xml:space="preserve">Please ensure that all our </w:t>
      </w:r>
      <w:proofErr w:type="spellStart"/>
      <w:r w:rsidRPr="0096546A">
        <w:rPr>
          <w:b/>
          <w:bCs/>
        </w:rPr>
        <w:t>vocera</w:t>
      </w:r>
      <w:proofErr w:type="spellEnd"/>
      <w:r w:rsidRPr="0096546A">
        <w:rPr>
          <w:b/>
          <w:bCs/>
        </w:rPr>
        <w:t xml:space="preserve"> units are signed out and returned to our team room</w:t>
      </w:r>
      <w:r>
        <w:rPr>
          <w:b/>
          <w:bCs/>
        </w:rPr>
        <w:t xml:space="preserve">. </w:t>
      </w:r>
      <w:r>
        <w:t xml:space="preserve">Lately I have noticed that our anesthesia </w:t>
      </w:r>
      <w:proofErr w:type="spellStart"/>
      <w:r>
        <w:t>vocera</w:t>
      </w:r>
      <w:proofErr w:type="spellEnd"/>
      <w:r>
        <w:t xml:space="preserve"> units are disappearing and reappearing in the central report room. As we pay for and maintain our departmental </w:t>
      </w:r>
      <w:proofErr w:type="spellStart"/>
      <w:r>
        <w:t>vocera</w:t>
      </w:r>
      <w:proofErr w:type="spellEnd"/>
      <w:r>
        <w:t xml:space="preserve"> units, it is important that they be signed out and returned within our own office. I will send out an email once we have the new badges in our possession. </w:t>
      </w:r>
    </w:p>
    <w:p w14:paraId="7F30C43D" w14:textId="77777777" w:rsidR="00091306" w:rsidRDefault="00091306" w:rsidP="00091306">
      <w:r>
        <w:t>Please feel free to reach out with any questions!</w:t>
      </w:r>
    </w:p>
    <w:p w14:paraId="705CF588" w14:textId="16C42E4B" w:rsidR="00091306" w:rsidRPr="0096546A" w:rsidRDefault="00091306" w:rsidP="00091306">
      <w:r>
        <w:t xml:space="preserve">Renate </w:t>
      </w:r>
      <w:r>
        <w:sym w:font="Wingdings" w:char="F04A"/>
      </w:r>
    </w:p>
    <w:p w14:paraId="672AAB8F" w14:textId="4AC6BAEE" w:rsidR="00212D97" w:rsidRDefault="00212D97">
      <w:r>
        <w:br w:type="page"/>
      </w:r>
    </w:p>
    <w:p w14:paraId="25944647" w14:textId="5ED28E74" w:rsidR="00212D97" w:rsidRPr="00155D99" w:rsidRDefault="00212D97" w:rsidP="000F0E9C">
      <w:r w:rsidRPr="00212D97">
        <w:rPr>
          <w:noProof/>
        </w:rPr>
        <w:lastRenderedPageBreak/>
        <w:drawing>
          <wp:inline distT="0" distB="0" distL="0" distR="0" wp14:anchorId="4EAFF126" wp14:editId="27EFE63B">
            <wp:extent cx="5943600" cy="5399314"/>
            <wp:effectExtent l="0" t="0" r="0" b="0"/>
            <wp:docPr id="293459057" name="Picture 1"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59057" name="Picture 1" descr="A white text on a black background&#10;&#10;AI-generated content may be incorrect."/>
                    <pic:cNvPicPr/>
                  </pic:nvPicPr>
                  <pic:blipFill>
                    <a:blip r:embed="rId11"/>
                    <a:stretch>
                      <a:fillRect/>
                    </a:stretch>
                  </pic:blipFill>
                  <pic:spPr>
                    <a:xfrm>
                      <a:off x="0" y="0"/>
                      <a:ext cx="5955746" cy="5410348"/>
                    </a:xfrm>
                    <a:prstGeom prst="rect">
                      <a:avLst/>
                    </a:prstGeom>
                  </pic:spPr>
                </pic:pic>
              </a:graphicData>
            </a:graphic>
          </wp:inline>
        </w:drawing>
      </w:r>
    </w:p>
    <w:p w14:paraId="51C3EA04" w14:textId="553B1EFE" w:rsidR="00155D99" w:rsidRDefault="00212D97" w:rsidP="000F0E9C">
      <w:r>
        <w:t>Rob Hardy</w:t>
      </w:r>
    </w:p>
    <w:p w14:paraId="072550CD" w14:textId="6B78F4C3" w:rsidR="00C86571" w:rsidRDefault="00797FCC">
      <w:r w:rsidRPr="00797FCC">
        <w:rPr>
          <w:noProof/>
        </w:rPr>
        <w:lastRenderedPageBreak/>
        <w:drawing>
          <wp:inline distT="0" distB="0" distL="0" distR="0" wp14:anchorId="36544AF3" wp14:editId="44AD3876">
            <wp:extent cx="7803320" cy="6516461"/>
            <wp:effectExtent l="0" t="0" r="0" b="0"/>
            <wp:docPr id="302517362" name="Picture 1" descr="A medical checklis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17362" name="Picture 1" descr="A medical checklist with text&#10;&#10;AI-generated content may be incorrect."/>
                    <pic:cNvPicPr/>
                  </pic:nvPicPr>
                  <pic:blipFill>
                    <a:blip r:embed="rId12"/>
                    <a:stretch>
                      <a:fillRect/>
                    </a:stretch>
                  </pic:blipFill>
                  <pic:spPr>
                    <a:xfrm>
                      <a:off x="0" y="0"/>
                      <a:ext cx="7890571" cy="6589323"/>
                    </a:xfrm>
                    <a:prstGeom prst="rect">
                      <a:avLst/>
                    </a:prstGeom>
                  </pic:spPr>
                </pic:pic>
              </a:graphicData>
            </a:graphic>
          </wp:inline>
        </w:drawing>
      </w:r>
    </w:p>
    <w:p w14:paraId="41A8684E" w14:textId="77777777" w:rsidR="00C86571" w:rsidRDefault="00C86571"/>
    <w:p w14:paraId="5DEFF6FE" w14:textId="3D996AF1" w:rsidR="00C86571" w:rsidRDefault="00B866B0">
      <w:r>
        <w:rPr>
          <w:noProof/>
          <w:sz w:val="23"/>
          <w:szCs w:val="23"/>
        </w:rPr>
        <w:object w:dxaOrig="1440" w:dyaOrig="1440" w14:anchorId="5FDAE6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2.55pt;margin-top:25.85pt;width:168.75pt;height:63.85pt;z-index:251659264;mso-wrap-edited:f;mso-width-percent:0;mso-height-percent:0;mso-width-percent:0;mso-height-percent:0">
            <v:imagedata r:id="rId13" o:title="" cropbottom="31892f" cropright="39816f"/>
          </v:shape>
          <o:OLEObject Type="Embed" ProgID="Word.Picture.8" ShapeID="_x0000_s2050" DrawAspect="Content" ObjectID="_1843108496" r:id="rId14"/>
        </w:object>
      </w:r>
    </w:p>
    <w:p w14:paraId="7EB71930" w14:textId="77777777" w:rsidR="00C86571" w:rsidRDefault="00C86571"/>
    <w:p w14:paraId="35626A54" w14:textId="12AA7D12" w:rsidR="00C86571" w:rsidRPr="007365BB" w:rsidRDefault="00C86571" w:rsidP="00C86571">
      <w:pPr>
        <w:jc w:val="center"/>
        <w:rPr>
          <w:b/>
          <w:sz w:val="23"/>
          <w:szCs w:val="23"/>
        </w:rPr>
      </w:pPr>
    </w:p>
    <w:p w14:paraId="1B95E924" w14:textId="77777777" w:rsidR="00C86571" w:rsidRPr="00F41E90" w:rsidRDefault="00C86571" w:rsidP="00C86571">
      <w:pPr>
        <w:jc w:val="center"/>
        <w:rPr>
          <w:b/>
          <w:sz w:val="26"/>
          <w:szCs w:val="26"/>
        </w:rPr>
      </w:pPr>
      <w:r w:rsidRPr="00F41E90">
        <w:rPr>
          <w:b/>
          <w:sz w:val="26"/>
          <w:szCs w:val="26"/>
        </w:rPr>
        <w:t>HEALTH SCIENCES CENTRE - DEPARTMENT OF ANESTHESIA</w:t>
      </w:r>
    </w:p>
    <w:p w14:paraId="611DCEA3" w14:textId="77777777" w:rsidR="00C86571" w:rsidRPr="001848C8" w:rsidRDefault="00C86571" w:rsidP="00C86571">
      <w:pPr>
        <w:jc w:val="center"/>
        <w:rPr>
          <w:b/>
          <w:sz w:val="28"/>
          <w:szCs w:val="28"/>
        </w:rPr>
      </w:pPr>
    </w:p>
    <w:p w14:paraId="4F8D24C5" w14:textId="77777777" w:rsidR="00C86571" w:rsidRPr="001848C8" w:rsidRDefault="00C86571" w:rsidP="00C86571">
      <w:pPr>
        <w:jc w:val="center"/>
        <w:rPr>
          <w:b/>
          <w:sz w:val="28"/>
          <w:szCs w:val="28"/>
          <w:u w:val="single"/>
        </w:rPr>
      </w:pPr>
      <w:r w:rsidRPr="001848C8">
        <w:rPr>
          <w:b/>
          <w:sz w:val="28"/>
          <w:szCs w:val="28"/>
          <w:u w:val="single"/>
        </w:rPr>
        <w:t>ADULT SECTION MEETING</w:t>
      </w:r>
    </w:p>
    <w:p w14:paraId="74C8866F" w14:textId="77777777" w:rsidR="00C86571" w:rsidRPr="001848C8" w:rsidRDefault="00C86571" w:rsidP="00C86571">
      <w:pPr>
        <w:jc w:val="center"/>
        <w:rPr>
          <w:b/>
          <w:sz w:val="28"/>
          <w:szCs w:val="28"/>
          <w:u w:val="single"/>
        </w:rPr>
      </w:pPr>
    </w:p>
    <w:p w14:paraId="4BDA4D9B" w14:textId="77777777" w:rsidR="00C86571" w:rsidRPr="001848C8" w:rsidRDefault="00C86571" w:rsidP="00C86571">
      <w:pPr>
        <w:tabs>
          <w:tab w:val="center" w:pos="7200"/>
          <w:tab w:val="left" w:pos="12540"/>
        </w:tabs>
        <w:spacing w:before="120"/>
        <w:rPr>
          <w:b/>
          <w:sz w:val="28"/>
          <w:szCs w:val="28"/>
        </w:rPr>
      </w:pPr>
      <w:r w:rsidRPr="001848C8">
        <w:rPr>
          <w:b/>
          <w:sz w:val="28"/>
          <w:szCs w:val="28"/>
        </w:rPr>
        <w:tab/>
      </w:r>
      <w:r>
        <w:rPr>
          <w:b/>
          <w:sz w:val="28"/>
          <w:szCs w:val="28"/>
        </w:rPr>
        <w:t>Thursday, December 18, 2025</w:t>
      </w:r>
      <w:r w:rsidRPr="001848C8">
        <w:rPr>
          <w:b/>
          <w:sz w:val="28"/>
          <w:szCs w:val="28"/>
        </w:rPr>
        <w:t xml:space="preserve"> – </w:t>
      </w:r>
      <w:r>
        <w:rPr>
          <w:b/>
          <w:sz w:val="28"/>
          <w:szCs w:val="28"/>
        </w:rPr>
        <w:t>1700</w:t>
      </w:r>
      <w:r w:rsidRPr="001848C8">
        <w:rPr>
          <w:b/>
          <w:sz w:val="28"/>
          <w:szCs w:val="28"/>
        </w:rPr>
        <w:t xml:space="preserve"> HOURS</w:t>
      </w:r>
      <w:r>
        <w:rPr>
          <w:b/>
          <w:sz w:val="28"/>
          <w:szCs w:val="28"/>
        </w:rPr>
        <w:t xml:space="preserve"> Zoom</w:t>
      </w:r>
    </w:p>
    <w:p w14:paraId="10E001C3" w14:textId="77777777" w:rsidR="00C86571" w:rsidRDefault="00C86571" w:rsidP="00C86571">
      <w:pPr>
        <w:tabs>
          <w:tab w:val="center" w:pos="7200"/>
          <w:tab w:val="left" w:pos="12540"/>
        </w:tabs>
        <w:rPr>
          <w:b/>
        </w:rPr>
      </w:pPr>
    </w:p>
    <w:p w14:paraId="7CB05021" w14:textId="77777777" w:rsidR="00C86571" w:rsidRDefault="00C86571" w:rsidP="00C86571">
      <w:pPr>
        <w:tabs>
          <w:tab w:val="center" w:pos="7200"/>
          <w:tab w:val="left" w:pos="12540"/>
        </w:tabs>
        <w:rPr>
          <w:b/>
        </w:rPr>
      </w:pPr>
      <w:r>
        <w:rPr>
          <w:b/>
        </w:rPr>
        <w:t>Chair – Dr. M. Tenenbein</w:t>
      </w:r>
    </w:p>
    <w:p w14:paraId="12FF0E55" w14:textId="77777777" w:rsidR="00C86571" w:rsidRPr="0055081A" w:rsidRDefault="00C86571" w:rsidP="00C86571">
      <w:pPr>
        <w:tabs>
          <w:tab w:val="center" w:pos="7200"/>
          <w:tab w:val="left" w:pos="12540"/>
        </w:tabs>
        <w:rPr>
          <w:b/>
          <w:sz w:val="12"/>
          <w:szCs w:val="12"/>
        </w:rPr>
      </w:pPr>
    </w:p>
    <w:tbl>
      <w:tblPr>
        <w:tblW w:w="1435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184"/>
        <w:gridCol w:w="781"/>
        <w:gridCol w:w="810"/>
        <w:gridCol w:w="1891"/>
        <w:gridCol w:w="809"/>
        <w:gridCol w:w="810"/>
        <w:gridCol w:w="1980"/>
        <w:gridCol w:w="900"/>
        <w:gridCol w:w="815"/>
        <w:gridCol w:w="1757"/>
        <w:gridCol w:w="810"/>
        <w:gridCol w:w="810"/>
      </w:tblGrid>
      <w:tr w:rsidR="00C86571" w14:paraId="4B825B68" w14:textId="77777777" w:rsidTr="00C86571">
        <w:trPr>
          <w:trHeight w:val="288"/>
        </w:trPr>
        <w:tc>
          <w:tcPr>
            <w:tcW w:w="2184" w:type="dxa"/>
            <w:shd w:val="clear" w:color="auto" w:fill="F2F2F2"/>
            <w:noWrap/>
            <w:tcMar>
              <w:left w:w="57" w:type="dxa"/>
              <w:right w:w="85" w:type="dxa"/>
            </w:tcMar>
            <w:vAlign w:val="center"/>
            <w:hideMark/>
          </w:tcPr>
          <w:p w14:paraId="5DD58E98" w14:textId="77777777" w:rsidR="00C86571" w:rsidRDefault="00C86571" w:rsidP="00E046D5">
            <w:pPr>
              <w:rPr>
                <w:b/>
                <w:bCs/>
                <w:color w:val="000000"/>
                <w:sz w:val="23"/>
                <w:szCs w:val="23"/>
              </w:rPr>
            </w:pPr>
            <w:r>
              <w:rPr>
                <w:b/>
                <w:bCs/>
                <w:color w:val="000000"/>
                <w:sz w:val="23"/>
                <w:szCs w:val="23"/>
              </w:rPr>
              <w:t>NAME</w:t>
            </w:r>
          </w:p>
        </w:tc>
        <w:tc>
          <w:tcPr>
            <w:tcW w:w="781" w:type="dxa"/>
            <w:shd w:val="clear" w:color="auto" w:fill="F2F2F2"/>
            <w:noWrap/>
            <w:vAlign w:val="center"/>
            <w:hideMark/>
          </w:tcPr>
          <w:p w14:paraId="64CC5481"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PRESENT </w:t>
            </w:r>
          </w:p>
        </w:tc>
        <w:tc>
          <w:tcPr>
            <w:tcW w:w="810" w:type="dxa"/>
            <w:shd w:val="clear" w:color="auto" w:fill="F2F2F2"/>
            <w:noWrap/>
            <w:vAlign w:val="center"/>
            <w:hideMark/>
          </w:tcPr>
          <w:p w14:paraId="0DD2B94D"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REGRETS</w:t>
            </w:r>
          </w:p>
        </w:tc>
        <w:tc>
          <w:tcPr>
            <w:tcW w:w="1891" w:type="dxa"/>
            <w:shd w:val="clear" w:color="auto" w:fill="F2F2F2"/>
            <w:vAlign w:val="center"/>
          </w:tcPr>
          <w:p w14:paraId="681B69AE" w14:textId="77777777" w:rsidR="00C86571" w:rsidRDefault="00C86571" w:rsidP="00E046D5">
            <w:pPr>
              <w:rPr>
                <w:b/>
                <w:bCs/>
                <w:color w:val="000000"/>
                <w:sz w:val="23"/>
                <w:szCs w:val="23"/>
              </w:rPr>
            </w:pPr>
            <w:r>
              <w:rPr>
                <w:b/>
                <w:bCs/>
                <w:color w:val="000000"/>
                <w:sz w:val="23"/>
                <w:szCs w:val="23"/>
              </w:rPr>
              <w:t>NAME</w:t>
            </w:r>
          </w:p>
        </w:tc>
        <w:tc>
          <w:tcPr>
            <w:tcW w:w="809" w:type="dxa"/>
            <w:shd w:val="clear" w:color="auto" w:fill="F2F2F2"/>
            <w:vAlign w:val="center"/>
          </w:tcPr>
          <w:p w14:paraId="7EB22694"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PRESENT </w:t>
            </w:r>
          </w:p>
        </w:tc>
        <w:tc>
          <w:tcPr>
            <w:tcW w:w="810" w:type="dxa"/>
            <w:shd w:val="clear" w:color="auto" w:fill="F2F2F2"/>
            <w:vAlign w:val="center"/>
          </w:tcPr>
          <w:p w14:paraId="137EEAF6"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REGRETS</w:t>
            </w:r>
          </w:p>
        </w:tc>
        <w:tc>
          <w:tcPr>
            <w:tcW w:w="1980" w:type="dxa"/>
            <w:shd w:val="clear" w:color="auto" w:fill="F2F2F2"/>
            <w:vAlign w:val="center"/>
          </w:tcPr>
          <w:p w14:paraId="0708A820" w14:textId="77777777" w:rsidR="00C86571" w:rsidRDefault="00C86571" w:rsidP="00E046D5">
            <w:pPr>
              <w:rPr>
                <w:b/>
                <w:bCs/>
                <w:color w:val="000000"/>
                <w:sz w:val="23"/>
                <w:szCs w:val="23"/>
              </w:rPr>
            </w:pPr>
            <w:r>
              <w:rPr>
                <w:b/>
                <w:bCs/>
                <w:color w:val="000000"/>
                <w:sz w:val="23"/>
                <w:szCs w:val="23"/>
              </w:rPr>
              <w:t>NAME</w:t>
            </w:r>
          </w:p>
        </w:tc>
        <w:tc>
          <w:tcPr>
            <w:tcW w:w="900" w:type="dxa"/>
            <w:shd w:val="clear" w:color="auto" w:fill="F2F2F2"/>
            <w:vAlign w:val="center"/>
          </w:tcPr>
          <w:p w14:paraId="72269569"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PRESENT </w:t>
            </w:r>
          </w:p>
        </w:tc>
        <w:tc>
          <w:tcPr>
            <w:tcW w:w="815" w:type="dxa"/>
            <w:shd w:val="clear" w:color="auto" w:fill="F2F2F2"/>
            <w:vAlign w:val="center"/>
          </w:tcPr>
          <w:p w14:paraId="4D3EC96A"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REGRETS</w:t>
            </w:r>
          </w:p>
        </w:tc>
        <w:tc>
          <w:tcPr>
            <w:tcW w:w="1757" w:type="dxa"/>
            <w:shd w:val="clear" w:color="auto" w:fill="F2F2F2"/>
            <w:vAlign w:val="center"/>
          </w:tcPr>
          <w:p w14:paraId="7CC1D37A" w14:textId="77777777" w:rsidR="00C86571" w:rsidRDefault="00C86571" w:rsidP="00E046D5">
            <w:pPr>
              <w:rPr>
                <w:b/>
                <w:bCs/>
                <w:color w:val="000000"/>
                <w:sz w:val="23"/>
                <w:szCs w:val="23"/>
              </w:rPr>
            </w:pPr>
            <w:r>
              <w:rPr>
                <w:b/>
                <w:bCs/>
                <w:color w:val="000000"/>
                <w:sz w:val="23"/>
                <w:szCs w:val="23"/>
              </w:rPr>
              <w:t>NAME</w:t>
            </w:r>
          </w:p>
        </w:tc>
        <w:tc>
          <w:tcPr>
            <w:tcW w:w="810" w:type="dxa"/>
            <w:shd w:val="clear" w:color="auto" w:fill="F2F2F2"/>
            <w:vAlign w:val="center"/>
          </w:tcPr>
          <w:p w14:paraId="32DAE5B5"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PRESENT</w:t>
            </w:r>
          </w:p>
        </w:tc>
        <w:tc>
          <w:tcPr>
            <w:tcW w:w="810" w:type="dxa"/>
            <w:shd w:val="clear" w:color="auto" w:fill="F2F2F2"/>
            <w:vAlign w:val="center"/>
          </w:tcPr>
          <w:p w14:paraId="12AB2A4C" w14:textId="77777777" w:rsidR="00C86571" w:rsidRPr="009B3C82" w:rsidRDefault="00C86571" w:rsidP="00E046D5">
            <w:pPr>
              <w:jc w:val="center"/>
              <w:rPr>
                <w:rFonts w:ascii="Calibri" w:hAnsi="Calibri"/>
                <w:b/>
                <w:bCs/>
                <w:color w:val="000000"/>
                <w:sz w:val="14"/>
                <w:szCs w:val="14"/>
              </w:rPr>
            </w:pPr>
            <w:r w:rsidRPr="009B3C82">
              <w:rPr>
                <w:rFonts w:ascii="Calibri" w:hAnsi="Calibri"/>
                <w:b/>
                <w:bCs/>
                <w:color w:val="000000"/>
                <w:sz w:val="14"/>
                <w:szCs w:val="14"/>
              </w:rPr>
              <w:t>REGRETS</w:t>
            </w:r>
          </w:p>
        </w:tc>
      </w:tr>
      <w:tr w:rsidR="00C86571" w:rsidRPr="00A97690" w14:paraId="5EA8F6A9" w14:textId="77777777" w:rsidTr="00C86571">
        <w:trPr>
          <w:trHeight w:val="288"/>
        </w:trPr>
        <w:tc>
          <w:tcPr>
            <w:tcW w:w="2184" w:type="dxa"/>
            <w:noWrap/>
            <w:vAlign w:val="center"/>
            <w:hideMark/>
          </w:tcPr>
          <w:p w14:paraId="62F98EA7" w14:textId="77777777" w:rsidR="00C86571" w:rsidRPr="00E24F9F" w:rsidRDefault="00C86571" w:rsidP="00E046D5">
            <w:pPr>
              <w:rPr>
                <w:strike/>
                <w:color w:val="000000"/>
                <w:sz w:val="22"/>
                <w:szCs w:val="22"/>
              </w:rPr>
            </w:pPr>
            <w:r w:rsidRPr="005E39A4">
              <w:rPr>
                <w:color w:val="000000"/>
                <w:sz w:val="22"/>
                <w:szCs w:val="22"/>
              </w:rPr>
              <w:t>Dr. K. Baron</w:t>
            </w:r>
          </w:p>
        </w:tc>
        <w:tc>
          <w:tcPr>
            <w:tcW w:w="781" w:type="dxa"/>
          </w:tcPr>
          <w:p w14:paraId="1AE28FC3" w14:textId="77777777" w:rsidR="00C86571" w:rsidRPr="005E39A4" w:rsidRDefault="00C86571" w:rsidP="00E046D5">
            <w:pPr>
              <w:jc w:val="center"/>
              <w:rPr>
                <w:color w:val="000000"/>
                <w:sz w:val="22"/>
                <w:szCs w:val="22"/>
              </w:rPr>
            </w:pPr>
          </w:p>
        </w:tc>
        <w:tc>
          <w:tcPr>
            <w:tcW w:w="810" w:type="dxa"/>
            <w:vAlign w:val="center"/>
          </w:tcPr>
          <w:p w14:paraId="00B1DF52" w14:textId="77777777" w:rsidR="00C86571" w:rsidRPr="005E39A4" w:rsidRDefault="00C86571" w:rsidP="00E046D5">
            <w:pPr>
              <w:jc w:val="center"/>
              <w:rPr>
                <w:color w:val="000000"/>
                <w:sz w:val="22"/>
                <w:szCs w:val="22"/>
              </w:rPr>
            </w:pPr>
            <w:r>
              <w:rPr>
                <w:color w:val="000000"/>
                <w:sz w:val="22"/>
                <w:szCs w:val="22"/>
              </w:rPr>
              <w:t>X</w:t>
            </w:r>
          </w:p>
        </w:tc>
        <w:tc>
          <w:tcPr>
            <w:tcW w:w="1891" w:type="dxa"/>
            <w:vAlign w:val="center"/>
          </w:tcPr>
          <w:p w14:paraId="42D0F819" w14:textId="77777777" w:rsidR="00C86571" w:rsidRPr="005E39A4" w:rsidRDefault="00C86571" w:rsidP="00E046D5">
            <w:pPr>
              <w:rPr>
                <w:color w:val="000000"/>
                <w:sz w:val="22"/>
                <w:szCs w:val="22"/>
              </w:rPr>
            </w:pPr>
            <w:r>
              <w:rPr>
                <w:color w:val="000000"/>
                <w:sz w:val="22"/>
                <w:szCs w:val="22"/>
              </w:rPr>
              <w:t xml:space="preserve">Dr. A. </w:t>
            </w:r>
            <w:proofErr w:type="spellStart"/>
            <w:r>
              <w:rPr>
                <w:color w:val="000000"/>
                <w:sz w:val="22"/>
                <w:szCs w:val="22"/>
              </w:rPr>
              <w:t>Geisheimer</w:t>
            </w:r>
            <w:proofErr w:type="spellEnd"/>
          </w:p>
        </w:tc>
        <w:tc>
          <w:tcPr>
            <w:tcW w:w="809" w:type="dxa"/>
            <w:vAlign w:val="center"/>
          </w:tcPr>
          <w:p w14:paraId="65CAB078"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2BE0EBA6" w14:textId="77777777" w:rsidR="00C86571" w:rsidRPr="005E39A4" w:rsidRDefault="00C86571" w:rsidP="00E046D5">
            <w:pPr>
              <w:jc w:val="center"/>
              <w:rPr>
                <w:sz w:val="22"/>
                <w:szCs w:val="22"/>
              </w:rPr>
            </w:pPr>
          </w:p>
        </w:tc>
        <w:tc>
          <w:tcPr>
            <w:tcW w:w="1980" w:type="dxa"/>
            <w:vAlign w:val="center"/>
          </w:tcPr>
          <w:p w14:paraId="6EBD030A" w14:textId="77777777" w:rsidR="00C86571" w:rsidRPr="005E39A4" w:rsidRDefault="00C86571" w:rsidP="00E046D5">
            <w:pPr>
              <w:rPr>
                <w:color w:val="000000"/>
                <w:sz w:val="22"/>
                <w:szCs w:val="22"/>
              </w:rPr>
            </w:pPr>
            <w:r w:rsidRPr="005E39A4">
              <w:rPr>
                <w:color w:val="000000"/>
                <w:sz w:val="22"/>
                <w:szCs w:val="22"/>
              </w:rPr>
              <w:t>Dr. T. Mutter</w:t>
            </w:r>
          </w:p>
        </w:tc>
        <w:tc>
          <w:tcPr>
            <w:tcW w:w="900" w:type="dxa"/>
            <w:vAlign w:val="center"/>
          </w:tcPr>
          <w:p w14:paraId="642A7843" w14:textId="77777777" w:rsidR="00C86571" w:rsidRPr="005E39A4" w:rsidRDefault="00C86571" w:rsidP="00E046D5">
            <w:pPr>
              <w:jc w:val="center"/>
              <w:rPr>
                <w:color w:val="000000"/>
                <w:sz w:val="22"/>
                <w:szCs w:val="22"/>
              </w:rPr>
            </w:pPr>
            <w:r>
              <w:rPr>
                <w:color w:val="000000"/>
                <w:sz w:val="22"/>
                <w:szCs w:val="22"/>
              </w:rPr>
              <w:t>X</w:t>
            </w:r>
          </w:p>
        </w:tc>
        <w:tc>
          <w:tcPr>
            <w:tcW w:w="815" w:type="dxa"/>
            <w:vAlign w:val="center"/>
          </w:tcPr>
          <w:p w14:paraId="4C549641" w14:textId="77777777" w:rsidR="00C86571" w:rsidRPr="005E39A4" w:rsidRDefault="00C86571" w:rsidP="00E046D5">
            <w:pPr>
              <w:jc w:val="center"/>
              <w:rPr>
                <w:color w:val="000000"/>
                <w:sz w:val="22"/>
                <w:szCs w:val="22"/>
              </w:rPr>
            </w:pPr>
          </w:p>
        </w:tc>
        <w:tc>
          <w:tcPr>
            <w:tcW w:w="1757" w:type="dxa"/>
            <w:vAlign w:val="center"/>
          </w:tcPr>
          <w:p w14:paraId="64151560" w14:textId="77777777" w:rsidR="00C86571" w:rsidRPr="00B5276B" w:rsidRDefault="00C86571" w:rsidP="00E046D5">
            <w:pPr>
              <w:rPr>
                <w:color w:val="000000"/>
                <w:sz w:val="22"/>
                <w:szCs w:val="22"/>
              </w:rPr>
            </w:pPr>
            <w:r w:rsidRPr="005E39A4">
              <w:rPr>
                <w:color w:val="000000"/>
                <w:sz w:val="22"/>
                <w:szCs w:val="22"/>
              </w:rPr>
              <w:t>Dr. I. Sutton</w:t>
            </w:r>
          </w:p>
        </w:tc>
        <w:tc>
          <w:tcPr>
            <w:tcW w:w="810" w:type="dxa"/>
            <w:vAlign w:val="center"/>
          </w:tcPr>
          <w:p w14:paraId="17E1F4F2" w14:textId="77777777" w:rsidR="00C86571" w:rsidRPr="005E39A4" w:rsidRDefault="00C86571" w:rsidP="00E046D5">
            <w:pPr>
              <w:jc w:val="center"/>
              <w:rPr>
                <w:color w:val="000000"/>
                <w:sz w:val="22"/>
                <w:szCs w:val="22"/>
              </w:rPr>
            </w:pPr>
          </w:p>
        </w:tc>
        <w:tc>
          <w:tcPr>
            <w:tcW w:w="810" w:type="dxa"/>
          </w:tcPr>
          <w:p w14:paraId="527E9F0F" w14:textId="77777777" w:rsidR="00C86571" w:rsidRPr="005E39A4" w:rsidRDefault="00C86571" w:rsidP="00E046D5">
            <w:pPr>
              <w:jc w:val="center"/>
              <w:rPr>
                <w:sz w:val="22"/>
                <w:szCs w:val="22"/>
              </w:rPr>
            </w:pPr>
            <w:r>
              <w:rPr>
                <w:sz w:val="22"/>
                <w:szCs w:val="22"/>
              </w:rPr>
              <w:t>X</w:t>
            </w:r>
          </w:p>
        </w:tc>
      </w:tr>
      <w:tr w:rsidR="00C86571" w:rsidRPr="00A97690" w14:paraId="2F1BDD29" w14:textId="77777777" w:rsidTr="00C86571">
        <w:trPr>
          <w:trHeight w:val="288"/>
        </w:trPr>
        <w:tc>
          <w:tcPr>
            <w:tcW w:w="2184" w:type="dxa"/>
            <w:noWrap/>
            <w:vAlign w:val="center"/>
            <w:hideMark/>
          </w:tcPr>
          <w:p w14:paraId="130BA709" w14:textId="77777777" w:rsidR="00C86571" w:rsidRPr="005E39A4" w:rsidRDefault="00C86571" w:rsidP="00E046D5">
            <w:pPr>
              <w:rPr>
                <w:color w:val="000000"/>
                <w:sz w:val="22"/>
                <w:szCs w:val="22"/>
              </w:rPr>
            </w:pPr>
            <w:r w:rsidRPr="005E39A4">
              <w:rPr>
                <w:color w:val="000000"/>
                <w:sz w:val="22"/>
                <w:szCs w:val="22"/>
              </w:rPr>
              <w:t>Dr. M. Bhangu</w:t>
            </w:r>
          </w:p>
        </w:tc>
        <w:tc>
          <w:tcPr>
            <w:tcW w:w="781" w:type="dxa"/>
            <w:vAlign w:val="center"/>
          </w:tcPr>
          <w:p w14:paraId="4113BE7D" w14:textId="77777777" w:rsidR="00C86571" w:rsidRPr="005E39A4" w:rsidRDefault="00C86571" w:rsidP="00E046D5">
            <w:pPr>
              <w:jc w:val="center"/>
              <w:rPr>
                <w:sz w:val="22"/>
                <w:szCs w:val="22"/>
              </w:rPr>
            </w:pPr>
            <w:r>
              <w:rPr>
                <w:sz w:val="22"/>
                <w:szCs w:val="22"/>
              </w:rPr>
              <w:t>X</w:t>
            </w:r>
          </w:p>
        </w:tc>
        <w:tc>
          <w:tcPr>
            <w:tcW w:w="810" w:type="dxa"/>
          </w:tcPr>
          <w:p w14:paraId="2D7FA06C" w14:textId="77777777" w:rsidR="00C86571" w:rsidRPr="005E39A4" w:rsidRDefault="00C86571" w:rsidP="00E046D5">
            <w:pPr>
              <w:jc w:val="center"/>
              <w:rPr>
                <w:sz w:val="22"/>
                <w:szCs w:val="22"/>
              </w:rPr>
            </w:pPr>
          </w:p>
        </w:tc>
        <w:tc>
          <w:tcPr>
            <w:tcW w:w="1891" w:type="dxa"/>
            <w:vAlign w:val="center"/>
          </w:tcPr>
          <w:p w14:paraId="143A0F00" w14:textId="77777777" w:rsidR="00C86571" w:rsidRPr="005E39A4" w:rsidRDefault="00C86571" w:rsidP="00E046D5">
            <w:pPr>
              <w:rPr>
                <w:color w:val="000000"/>
                <w:sz w:val="22"/>
                <w:szCs w:val="22"/>
              </w:rPr>
            </w:pPr>
            <w:r w:rsidRPr="005E39A4">
              <w:rPr>
                <w:color w:val="000000"/>
                <w:sz w:val="22"/>
                <w:szCs w:val="22"/>
              </w:rPr>
              <w:t>Dr. J. Gill</w:t>
            </w:r>
          </w:p>
        </w:tc>
        <w:tc>
          <w:tcPr>
            <w:tcW w:w="809" w:type="dxa"/>
            <w:vAlign w:val="center"/>
          </w:tcPr>
          <w:p w14:paraId="125E3C95"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4446E1D7" w14:textId="77777777" w:rsidR="00C86571" w:rsidRPr="005E39A4" w:rsidRDefault="00C86571" w:rsidP="00E046D5">
            <w:pPr>
              <w:jc w:val="center"/>
              <w:rPr>
                <w:sz w:val="22"/>
                <w:szCs w:val="22"/>
              </w:rPr>
            </w:pPr>
          </w:p>
        </w:tc>
        <w:tc>
          <w:tcPr>
            <w:tcW w:w="1980" w:type="dxa"/>
            <w:vAlign w:val="center"/>
          </w:tcPr>
          <w:p w14:paraId="6E52DA68" w14:textId="77777777" w:rsidR="00C86571" w:rsidRPr="005E39A4" w:rsidRDefault="00C86571" w:rsidP="00E046D5">
            <w:pPr>
              <w:rPr>
                <w:color w:val="000000"/>
                <w:sz w:val="22"/>
                <w:szCs w:val="22"/>
              </w:rPr>
            </w:pPr>
            <w:r w:rsidRPr="005E39A4">
              <w:rPr>
                <w:color w:val="000000"/>
                <w:sz w:val="22"/>
                <w:szCs w:val="22"/>
              </w:rPr>
              <w:t>Dr. P. Mykytiuk</w:t>
            </w:r>
          </w:p>
        </w:tc>
        <w:tc>
          <w:tcPr>
            <w:tcW w:w="900" w:type="dxa"/>
            <w:vAlign w:val="center"/>
          </w:tcPr>
          <w:p w14:paraId="7B91B7CC" w14:textId="77777777" w:rsidR="00C86571" w:rsidRPr="005E39A4" w:rsidRDefault="00C86571" w:rsidP="00E046D5">
            <w:pPr>
              <w:jc w:val="center"/>
              <w:rPr>
                <w:color w:val="000000"/>
                <w:sz w:val="22"/>
                <w:szCs w:val="22"/>
              </w:rPr>
            </w:pPr>
          </w:p>
        </w:tc>
        <w:tc>
          <w:tcPr>
            <w:tcW w:w="815" w:type="dxa"/>
          </w:tcPr>
          <w:p w14:paraId="2044FC3B" w14:textId="77777777" w:rsidR="00C86571" w:rsidRPr="005E39A4" w:rsidRDefault="00C86571" w:rsidP="00E046D5">
            <w:pPr>
              <w:jc w:val="center"/>
              <w:rPr>
                <w:sz w:val="22"/>
                <w:szCs w:val="22"/>
              </w:rPr>
            </w:pPr>
            <w:r>
              <w:rPr>
                <w:sz w:val="22"/>
                <w:szCs w:val="22"/>
              </w:rPr>
              <w:t>X</w:t>
            </w:r>
          </w:p>
        </w:tc>
        <w:tc>
          <w:tcPr>
            <w:tcW w:w="1757" w:type="dxa"/>
            <w:vAlign w:val="center"/>
          </w:tcPr>
          <w:p w14:paraId="118D254C" w14:textId="77777777" w:rsidR="00C86571" w:rsidRPr="005E39A4" w:rsidRDefault="00C86571" w:rsidP="00E046D5">
            <w:pPr>
              <w:rPr>
                <w:color w:val="000000"/>
                <w:sz w:val="22"/>
                <w:szCs w:val="22"/>
              </w:rPr>
            </w:pPr>
            <w:r w:rsidRPr="005E39A4">
              <w:rPr>
                <w:color w:val="000000"/>
                <w:sz w:val="22"/>
                <w:szCs w:val="22"/>
              </w:rPr>
              <w:t>Dr. M. Tenenbein</w:t>
            </w:r>
          </w:p>
        </w:tc>
        <w:tc>
          <w:tcPr>
            <w:tcW w:w="810" w:type="dxa"/>
            <w:vAlign w:val="center"/>
          </w:tcPr>
          <w:p w14:paraId="6EDCA17C"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212BF9D3" w14:textId="77777777" w:rsidR="00C86571" w:rsidRPr="005E39A4" w:rsidRDefault="00C86571" w:rsidP="00E046D5">
            <w:pPr>
              <w:jc w:val="center"/>
              <w:rPr>
                <w:sz w:val="22"/>
                <w:szCs w:val="22"/>
              </w:rPr>
            </w:pPr>
          </w:p>
        </w:tc>
      </w:tr>
      <w:tr w:rsidR="00C86571" w:rsidRPr="00A97690" w14:paraId="43438F16" w14:textId="77777777" w:rsidTr="00C86571">
        <w:trPr>
          <w:trHeight w:val="288"/>
        </w:trPr>
        <w:tc>
          <w:tcPr>
            <w:tcW w:w="2184" w:type="dxa"/>
            <w:noWrap/>
            <w:vAlign w:val="center"/>
          </w:tcPr>
          <w:p w14:paraId="5B0028A3" w14:textId="77777777" w:rsidR="00C86571" w:rsidRPr="005E39A4" w:rsidRDefault="00C86571" w:rsidP="00E046D5">
            <w:pPr>
              <w:rPr>
                <w:color w:val="000000"/>
                <w:sz w:val="22"/>
                <w:szCs w:val="22"/>
              </w:rPr>
            </w:pPr>
            <w:r w:rsidRPr="005E39A4">
              <w:rPr>
                <w:color w:val="000000"/>
                <w:sz w:val="22"/>
                <w:szCs w:val="22"/>
              </w:rPr>
              <w:t>Dr. E. Bohn</w:t>
            </w:r>
          </w:p>
        </w:tc>
        <w:tc>
          <w:tcPr>
            <w:tcW w:w="781" w:type="dxa"/>
            <w:vAlign w:val="center"/>
          </w:tcPr>
          <w:p w14:paraId="3023DEA4"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6B2102DB" w14:textId="77777777" w:rsidR="00C86571" w:rsidRPr="005E39A4" w:rsidRDefault="00C86571" w:rsidP="00E046D5">
            <w:pPr>
              <w:jc w:val="center"/>
              <w:rPr>
                <w:sz w:val="22"/>
                <w:szCs w:val="22"/>
              </w:rPr>
            </w:pPr>
          </w:p>
        </w:tc>
        <w:tc>
          <w:tcPr>
            <w:tcW w:w="1891" w:type="dxa"/>
            <w:vAlign w:val="center"/>
          </w:tcPr>
          <w:p w14:paraId="6C777E1F" w14:textId="77777777" w:rsidR="00C86571" w:rsidRPr="005E39A4" w:rsidRDefault="00C86571" w:rsidP="00E046D5">
            <w:pPr>
              <w:rPr>
                <w:color w:val="000000"/>
                <w:sz w:val="22"/>
                <w:szCs w:val="22"/>
              </w:rPr>
            </w:pPr>
            <w:r>
              <w:rPr>
                <w:color w:val="000000"/>
                <w:sz w:val="22"/>
                <w:szCs w:val="22"/>
              </w:rPr>
              <w:t>Dr. P. Govender</w:t>
            </w:r>
          </w:p>
        </w:tc>
        <w:tc>
          <w:tcPr>
            <w:tcW w:w="809" w:type="dxa"/>
            <w:vAlign w:val="center"/>
          </w:tcPr>
          <w:p w14:paraId="3F2E6120"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7150D7D2" w14:textId="77777777" w:rsidR="00C86571" w:rsidRPr="005E39A4" w:rsidRDefault="00C86571" w:rsidP="00E046D5">
            <w:pPr>
              <w:jc w:val="center"/>
              <w:rPr>
                <w:sz w:val="22"/>
                <w:szCs w:val="22"/>
              </w:rPr>
            </w:pPr>
          </w:p>
        </w:tc>
        <w:tc>
          <w:tcPr>
            <w:tcW w:w="1980" w:type="dxa"/>
            <w:vAlign w:val="center"/>
          </w:tcPr>
          <w:p w14:paraId="45749344" w14:textId="77777777" w:rsidR="00C86571" w:rsidRPr="005E39A4" w:rsidRDefault="00C86571" w:rsidP="00E046D5">
            <w:pPr>
              <w:rPr>
                <w:color w:val="000000"/>
                <w:sz w:val="22"/>
                <w:szCs w:val="22"/>
              </w:rPr>
            </w:pPr>
            <w:r>
              <w:rPr>
                <w:color w:val="000000"/>
                <w:sz w:val="22"/>
                <w:szCs w:val="22"/>
              </w:rPr>
              <w:t>Dr. S. Neily</w:t>
            </w:r>
          </w:p>
        </w:tc>
        <w:tc>
          <w:tcPr>
            <w:tcW w:w="900" w:type="dxa"/>
            <w:vAlign w:val="center"/>
          </w:tcPr>
          <w:p w14:paraId="24427AD6"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256F2322" w14:textId="77777777" w:rsidR="00C86571" w:rsidRPr="005E39A4" w:rsidRDefault="00C86571" w:rsidP="00E046D5">
            <w:pPr>
              <w:jc w:val="center"/>
              <w:rPr>
                <w:sz w:val="22"/>
                <w:szCs w:val="22"/>
              </w:rPr>
            </w:pPr>
          </w:p>
        </w:tc>
        <w:tc>
          <w:tcPr>
            <w:tcW w:w="1757" w:type="dxa"/>
            <w:vAlign w:val="center"/>
          </w:tcPr>
          <w:p w14:paraId="33A39C74"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 xml:space="preserve">L. </w:t>
            </w:r>
            <w:proofErr w:type="spellStart"/>
            <w:r>
              <w:rPr>
                <w:color w:val="000000"/>
                <w:sz w:val="22"/>
                <w:szCs w:val="22"/>
              </w:rPr>
              <w:t>Vanderhooft</w:t>
            </w:r>
            <w:proofErr w:type="spellEnd"/>
          </w:p>
        </w:tc>
        <w:tc>
          <w:tcPr>
            <w:tcW w:w="810" w:type="dxa"/>
            <w:vAlign w:val="center"/>
          </w:tcPr>
          <w:p w14:paraId="26B5E476"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2B0A3FEF" w14:textId="77777777" w:rsidR="00C86571" w:rsidRPr="005E39A4" w:rsidRDefault="00C86571" w:rsidP="00E046D5">
            <w:pPr>
              <w:jc w:val="center"/>
              <w:rPr>
                <w:sz w:val="22"/>
                <w:szCs w:val="22"/>
              </w:rPr>
            </w:pPr>
          </w:p>
        </w:tc>
      </w:tr>
      <w:tr w:rsidR="00C86571" w:rsidRPr="00A97690" w14:paraId="09A911C6" w14:textId="77777777" w:rsidTr="00C86571">
        <w:trPr>
          <w:trHeight w:val="288"/>
        </w:trPr>
        <w:tc>
          <w:tcPr>
            <w:tcW w:w="2184" w:type="dxa"/>
            <w:noWrap/>
            <w:vAlign w:val="center"/>
          </w:tcPr>
          <w:p w14:paraId="11D521FA" w14:textId="77777777" w:rsidR="00C86571" w:rsidRPr="005E39A4" w:rsidRDefault="00C86571" w:rsidP="00E046D5">
            <w:pPr>
              <w:rPr>
                <w:color w:val="000000"/>
                <w:sz w:val="22"/>
                <w:szCs w:val="22"/>
              </w:rPr>
            </w:pPr>
            <w:r>
              <w:rPr>
                <w:color w:val="000000"/>
                <w:sz w:val="22"/>
                <w:szCs w:val="22"/>
              </w:rPr>
              <w:lastRenderedPageBreak/>
              <w:t xml:space="preserve">Dr. M. </w:t>
            </w:r>
            <w:proofErr w:type="spellStart"/>
            <w:r>
              <w:rPr>
                <w:color w:val="000000"/>
                <w:sz w:val="22"/>
                <w:szCs w:val="22"/>
              </w:rPr>
              <w:t>Bourrier</w:t>
            </w:r>
            <w:proofErr w:type="spellEnd"/>
          </w:p>
        </w:tc>
        <w:tc>
          <w:tcPr>
            <w:tcW w:w="781" w:type="dxa"/>
            <w:noWrap/>
            <w:vAlign w:val="center"/>
          </w:tcPr>
          <w:p w14:paraId="38852546"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66F3C3C5" w14:textId="77777777" w:rsidR="00C86571" w:rsidRPr="005E39A4" w:rsidRDefault="00C86571" w:rsidP="00E046D5">
            <w:pPr>
              <w:jc w:val="center"/>
              <w:rPr>
                <w:sz w:val="22"/>
                <w:szCs w:val="22"/>
              </w:rPr>
            </w:pPr>
          </w:p>
        </w:tc>
        <w:tc>
          <w:tcPr>
            <w:tcW w:w="1891" w:type="dxa"/>
            <w:vAlign w:val="center"/>
          </w:tcPr>
          <w:p w14:paraId="30AA5880"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A. Grunfeld</w:t>
            </w:r>
          </w:p>
        </w:tc>
        <w:tc>
          <w:tcPr>
            <w:tcW w:w="809" w:type="dxa"/>
            <w:vAlign w:val="center"/>
          </w:tcPr>
          <w:p w14:paraId="1211EA9D"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546240C8" w14:textId="77777777" w:rsidR="00C86571" w:rsidRPr="005E39A4" w:rsidRDefault="00C86571" w:rsidP="00E046D5">
            <w:pPr>
              <w:jc w:val="center"/>
              <w:rPr>
                <w:sz w:val="22"/>
                <w:szCs w:val="22"/>
              </w:rPr>
            </w:pPr>
          </w:p>
        </w:tc>
        <w:tc>
          <w:tcPr>
            <w:tcW w:w="1980" w:type="dxa"/>
            <w:vAlign w:val="center"/>
          </w:tcPr>
          <w:p w14:paraId="585C17E4" w14:textId="77777777" w:rsidR="00C86571" w:rsidRPr="005E39A4" w:rsidRDefault="00C86571" w:rsidP="00E046D5">
            <w:pPr>
              <w:rPr>
                <w:color w:val="000000"/>
                <w:sz w:val="22"/>
                <w:szCs w:val="22"/>
              </w:rPr>
            </w:pPr>
            <w:r>
              <w:rPr>
                <w:color w:val="000000"/>
                <w:sz w:val="22"/>
                <w:szCs w:val="22"/>
              </w:rPr>
              <w:t xml:space="preserve">Dr. C. </w:t>
            </w:r>
            <w:proofErr w:type="spellStart"/>
            <w:r>
              <w:rPr>
                <w:color w:val="000000"/>
                <w:sz w:val="22"/>
                <w:szCs w:val="22"/>
              </w:rPr>
              <w:t>Papadimitropolous</w:t>
            </w:r>
            <w:proofErr w:type="spellEnd"/>
          </w:p>
        </w:tc>
        <w:tc>
          <w:tcPr>
            <w:tcW w:w="900" w:type="dxa"/>
            <w:vAlign w:val="center"/>
          </w:tcPr>
          <w:p w14:paraId="600D5A7F"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7B559DB7" w14:textId="77777777" w:rsidR="00C86571" w:rsidRPr="005E39A4" w:rsidRDefault="00C86571" w:rsidP="00E046D5">
            <w:pPr>
              <w:jc w:val="center"/>
              <w:rPr>
                <w:sz w:val="22"/>
                <w:szCs w:val="22"/>
              </w:rPr>
            </w:pPr>
          </w:p>
        </w:tc>
        <w:tc>
          <w:tcPr>
            <w:tcW w:w="1757" w:type="dxa"/>
            <w:vAlign w:val="center"/>
          </w:tcPr>
          <w:p w14:paraId="1E905EAF" w14:textId="77777777" w:rsidR="00C86571" w:rsidRPr="005E39A4" w:rsidRDefault="00C86571" w:rsidP="00E046D5">
            <w:pPr>
              <w:rPr>
                <w:color w:val="000000"/>
                <w:sz w:val="22"/>
                <w:szCs w:val="22"/>
              </w:rPr>
            </w:pPr>
            <w:r>
              <w:rPr>
                <w:color w:val="000000"/>
                <w:sz w:val="22"/>
                <w:szCs w:val="22"/>
              </w:rPr>
              <w:t xml:space="preserve">Dr. J. </w:t>
            </w:r>
            <w:proofErr w:type="spellStart"/>
            <w:r>
              <w:rPr>
                <w:color w:val="000000"/>
                <w:sz w:val="22"/>
                <w:szCs w:val="22"/>
              </w:rPr>
              <w:t>Webar</w:t>
            </w:r>
            <w:proofErr w:type="spellEnd"/>
          </w:p>
        </w:tc>
        <w:tc>
          <w:tcPr>
            <w:tcW w:w="810" w:type="dxa"/>
            <w:vAlign w:val="center"/>
          </w:tcPr>
          <w:p w14:paraId="238D13F3"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764329D7" w14:textId="77777777" w:rsidR="00C86571" w:rsidRPr="005E39A4" w:rsidRDefault="00C86571" w:rsidP="00E046D5">
            <w:pPr>
              <w:jc w:val="center"/>
              <w:rPr>
                <w:sz w:val="22"/>
                <w:szCs w:val="22"/>
              </w:rPr>
            </w:pPr>
          </w:p>
        </w:tc>
      </w:tr>
      <w:tr w:rsidR="00C86571" w:rsidRPr="00A97690" w14:paraId="1E13351D" w14:textId="77777777" w:rsidTr="00C86571">
        <w:trPr>
          <w:trHeight w:val="288"/>
        </w:trPr>
        <w:tc>
          <w:tcPr>
            <w:tcW w:w="2184" w:type="dxa"/>
            <w:noWrap/>
            <w:vAlign w:val="center"/>
          </w:tcPr>
          <w:p w14:paraId="361B855D" w14:textId="77777777" w:rsidR="00C86571" w:rsidRPr="005E39A4" w:rsidRDefault="00C86571" w:rsidP="00E046D5">
            <w:pPr>
              <w:rPr>
                <w:color w:val="000000"/>
                <w:sz w:val="22"/>
                <w:szCs w:val="22"/>
              </w:rPr>
            </w:pPr>
            <w:r w:rsidRPr="005E39A4">
              <w:rPr>
                <w:color w:val="000000"/>
                <w:sz w:val="22"/>
                <w:szCs w:val="22"/>
              </w:rPr>
              <w:t>Dr. R. Brinkman</w:t>
            </w:r>
          </w:p>
        </w:tc>
        <w:tc>
          <w:tcPr>
            <w:tcW w:w="781" w:type="dxa"/>
            <w:noWrap/>
            <w:vAlign w:val="center"/>
          </w:tcPr>
          <w:p w14:paraId="58D80F9C" w14:textId="77777777" w:rsidR="00C86571" w:rsidRPr="005E39A4" w:rsidRDefault="00C86571" w:rsidP="00E046D5">
            <w:pPr>
              <w:jc w:val="center"/>
              <w:rPr>
                <w:color w:val="000000"/>
                <w:sz w:val="22"/>
                <w:szCs w:val="22"/>
              </w:rPr>
            </w:pPr>
          </w:p>
        </w:tc>
        <w:tc>
          <w:tcPr>
            <w:tcW w:w="810" w:type="dxa"/>
            <w:noWrap/>
          </w:tcPr>
          <w:p w14:paraId="73DBB0CE" w14:textId="77777777" w:rsidR="00C86571" w:rsidRPr="005E39A4" w:rsidRDefault="00C86571" w:rsidP="00E046D5">
            <w:pPr>
              <w:jc w:val="center"/>
              <w:rPr>
                <w:sz w:val="22"/>
                <w:szCs w:val="22"/>
              </w:rPr>
            </w:pPr>
            <w:r>
              <w:rPr>
                <w:sz w:val="22"/>
                <w:szCs w:val="22"/>
              </w:rPr>
              <w:t>X</w:t>
            </w:r>
          </w:p>
        </w:tc>
        <w:tc>
          <w:tcPr>
            <w:tcW w:w="1891" w:type="dxa"/>
            <w:vAlign w:val="center"/>
          </w:tcPr>
          <w:p w14:paraId="4E1AC692"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L Grant</w:t>
            </w:r>
          </w:p>
        </w:tc>
        <w:tc>
          <w:tcPr>
            <w:tcW w:w="809" w:type="dxa"/>
            <w:vAlign w:val="center"/>
          </w:tcPr>
          <w:p w14:paraId="7440B2EA" w14:textId="77777777" w:rsidR="00C86571" w:rsidRPr="005E39A4" w:rsidRDefault="00C86571" w:rsidP="00E046D5">
            <w:pPr>
              <w:jc w:val="center"/>
              <w:rPr>
                <w:color w:val="000000"/>
                <w:sz w:val="22"/>
                <w:szCs w:val="22"/>
              </w:rPr>
            </w:pPr>
          </w:p>
        </w:tc>
        <w:tc>
          <w:tcPr>
            <w:tcW w:w="810" w:type="dxa"/>
          </w:tcPr>
          <w:p w14:paraId="711CC014" w14:textId="77777777" w:rsidR="00C86571" w:rsidRPr="005E39A4" w:rsidRDefault="00C86571" w:rsidP="00E046D5">
            <w:pPr>
              <w:jc w:val="center"/>
              <w:rPr>
                <w:sz w:val="22"/>
                <w:szCs w:val="22"/>
              </w:rPr>
            </w:pPr>
            <w:r>
              <w:rPr>
                <w:sz w:val="22"/>
                <w:szCs w:val="22"/>
              </w:rPr>
              <w:t>X</w:t>
            </w:r>
          </w:p>
        </w:tc>
        <w:tc>
          <w:tcPr>
            <w:tcW w:w="1980" w:type="dxa"/>
            <w:vAlign w:val="center"/>
          </w:tcPr>
          <w:p w14:paraId="7701AFE1" w14:textId="77777777" w:rsidR="00C86571" w:rsidRPr="005E39A4" w:rsidRDefault="00C86571" w:rsidP="00E046D5">
            <w:pPr>
              <w:rPr>
                <w:color w:val="000000"/>
                <w:sz w:val="22"/>
                <w:szCs w:val="22"/>
              </w:rPr>
            </w:pPr>
            <w:r w:rsidRPr="005E39A4">
              <w:rPr>
                <w:color w:val="000000"/>
                <w:sz w:val="22"/>
                <w:szCs w:val="22"/>
              </w:rPr>
              <w:t xml:space="preserve">Dr. R. </w:t>
            </w:r>
            <w:proofErr w:type="spellStart"/>
            <w:r w:rsidRPr="005E39A4">
              <w:rPr>
                <w:color w:val="000000"/>
                <w:sz w:val="22"/>
                <w:szCs w:val="22"/>
              </w:rPr>
              <w:t>Pauls</w:t>
            </w:r>
            <w:proofErr w:type="spellEnd"/>
          </w:p>
        </w:tc>
        <w:tc>
          <w:tcPr>
            <w:tcW w:w="900" w:type="dxa"/>
            <w:vAlign w:val="center"/>
          </w:tcPr>
          <w:p w14:paraId="16C54B3E"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29E450C8" w14:textId="77777777" w:rsidR="00C86571" w:rsidRPr="005E39A4" w:rsidRDefault="00C86571" w:rsidP="00E046D5">
            <w:pPr>
              <w:jc w:val="center"/>
              <w:rPr>
                <w:sz w:val="22"/>
                <w:szCs w:val="22"/>
              </w:rPr>
            </w:pPr>
          </w:p>
        </w:tc>
        <w:tc>
          <w:tcPr>
            <w:tcW w:w="1757" w:type="dxa"/>
            <w:vAlign w:val="center"/>
          </w:tcPr>
          <w:p w14:paraId="36FBD888" w14:textId="77777777" w:rsidR="00C86571" w:rsidRPr="005E39A4" w:rsidRDefault="00C86571" w:rsidP="00E046D5">
            <w:pPr>
              <w:rPr>
                <w:color w:val="000000"/>
                <w:sz w:val="22"/>
                <w:szCs w:val="22"/>
              </w:rPr>
            </w:pPr>
            <w:r w:rsidRPr="005E39A4">
              <w:rPr>
                <w:color w:val="000000"/>
                <w:sz w:val="22"/>
                <w:szCs w:val="22"/>
              </w:rPr>
              <w:t>Dr. K. Williamson</w:t>
            </w:r>
          </w:p>
        </w:tc>
        <w:tc>
          <w:tcPr>
            <w:tcW w:w="810" w:type="dxa"/>
            <w:vAlign w:val="center"/>
          </w:tcPr>
          <w:p w14:paraId="76AEA502" w14:textId="77777777" w:rsidR="00C86571" w:rsidRPr="005E39A4" w:rsidRDefault="00C86571" w:rsidP="00E046D5">
            <w:pPr>
              <w:jc w:val="center"/>
              <w:rPr>
                <w:color w:val="000000"/>
                <w:sz w:val="22"/>
                <w:szCs w:val="22"/>
              </w:rPr>
            </w:pPr>
          </w:p>
        </w:tc>
        <w:tc>
          <w:tcPr>
            <w:tcW w:w="810" w:type="dxa"/>
          </w:tcPr>
          <w:p w14:paraId="24FD2222" w14:textId="77777777" w:rsidR="00C86571" w:rsidRPr="005E39A4" w:rsidRDefault="00C86571" w:rsidP="00E046D5">
            <w:pPr>
              <w:jc w:val="center"/>
              <w:rPr>
                <w:sz w:val="22"/>
                <w:szCs w:val="22"/>
              </w:rPr>
            </w:pPr>
            <w:r>
              <w:rPr>
                <w:sz w:val="22"/>
                <w:szCs w:val="22"/>
              </w:rPr>
              <w:t>X</w:t>
            </w:r>
          </w:p>
        </w:tc>
      </w:tr>
      <w:tr w:rsidR="00C86571" w:rsidRPr="00A97690" w14:paraId="2BF3FE99" w14:textId="77777777" w:rsidTr="00C86571">
        <w:trPr>
          <w:trHeight w:val="288"/>
        </w:trPr>
        <w:tc>
          <w:tcPr>
            <w:tcW w:w="2184" w:type="dxa"/>
            <w:noWrap/>
            <w:vAlign w:val="center"/>
          </w:tcPr>
          <w:p w14:paraId="61E96D4E" w14:textId="77777777" w:rsidR="00C86571" w:rsidRPr="005E39A4" w:rsidRDefault="00C86571" w:rsidP="00E046D5">
            <w:pPr>
              <w:rPr>
                <w:color w:val="000000"/>
                <w:sz w:val="22"/>
                <w:szCs w:val="22"/>
              </w:rPr>
            </w:pPr>
            <w:r w:rsidRPr="005E39A4">
              <w:rPr>
                <w:color w:val="000000"/>
                <w:sz w:val="22"/>
                <w:szCs w:val="22"/>
              </w:rPr>
              <w:t>Dr. R. Brown</w:t>
            </w:r>
          </w:p>
        </w:tc>
        <w:tc>
          <w:tcPr>
            <w:tcW w:w="781" w:type="dxa"/>
            <w:noWrap/>
            <w:vAlign w:val="center"/>
          </w:tcPr>
          <w:p w14:paraId="53132605" w14:textId="77777777" w:rsidR="00C86571" w:rsidRPr="005E39A4" w:rsidRDefault="00C86571" w:rsidP="00E046D5">
            <w:pPr>
              <w:jc w:val="center"/>
              <w:rPr>
                <w:color w:val="000000"/>
                <w:sz w:val="22"/>
                <w:szCs w:val="22"/>
              </w:rPr>
            </w:pPr>
          </w:p>
        </w:tc>
        <w:tc>
          <w:tcPr>
            <w:tcW w:w="810" w:type="dxa"/>
            <w:noWrap/>
          </w:tcPr>
          <w:p w14:paraId="20A6821B" w14:textId="77777777" w:rsidR="00C86571" w:rsidRPr="005E39A4" w:rsidRDefault="00C86571" w:rsidP="00E046D5">
            <w:pPr>
              <w:jc w:val="center"/>
              <w:rPr>
                <w:sz w:val="22"/>
                <w:szCs w:val="22"/>
              </w:rPr>
            </w:pPr>
            <w:r>
              <w:rPr>
                <w:sz w:val="22"/>
                <w:szCs w:val="22"/>
              </w:rPr>
              <w:t>X</w:t>
            </w:r>
          </w:p>
        </w:tc>
        <w:tc>
          <w:tcPr>
            <w:tcW w:w="1891" w:type="dxa"/>
            <w:vAlign w:val="center"/>
          </w:tcPr>
          <w:p w14:paraId="2EDA1C0D" w14:textId="77777777" w:rsidR="00C86571" w:rsidRPr="005E39A4" w:rsidRDefault="00C86571" w:rsidP="00E046D5">
            <w:pPr>
              <w:rPr>
                <w:color w:val="000000"/>
                <w:sz w:val="22"/>
                <w:szCs w:val="22"/>
              </w:rPr>
            </w:pPr>
            <w:r w:rsidRPr="005E39A4">
              <w:rPr>
                <w:color w:val="000000"/>
                <w:sz w:val="22"/>
                <w:szCs w:val="22"/>
              </w:rPr>
              <w:t>Dr. C. Haberman</w:t>
            </w:r>
          </w:p>
        </w:tc>
        <w:tc>
          <w:tcPr>
            <w:tcW w:w="809" w:type="dxa"/>
            <w:vAlign w:val="center"/>
          </w:tcPr>
          <w:p w14:paraId="0072FB30" w14:textId="77777777" w:rsidR="00C86571" w:rsidRPr="005E39A4" w:rsidRDefault="00C86571" w:rsidP="00E046D5">
            <w:pPr>
              <w:jc w:val="center"/>
              <w:rPr>
                <w:color w:val="000000"/>
                <w:sz w:val="22"/>
                <w:szCs w:val="22"/>
              </w:rPr>
            </w:pPr>
          </w:p>
        </w:tc>
        <w:tc>
          <w:tcPr>
            <w:tcW w:w="810" w:type="dxa"/>
          </w:tcPr>
          <w:p w14:paraId="561B1975" w14:textId="77777777" w:rsidR="00C86571" w:rsidRPr="005E39A4" w:rsidRDefault="00C86571" w:rsidP="00E046D5">
            <w:pPr>
              <w:jc w:val="center"/>
              <w:rPr>
                <w:sz w:val="22"/>
                <w:szCs w:val="22"/>
              </w:rPr>
            </w:pPr>
            <w:r>
              <w:rPr>
                <w:sz w:val="22"/>
                <w:szCs w:val="22"/>
              </w:rPr>
              <w:t>X</w:t>
            </w:r>
          </w:p>
        </w:tc>
        <w:tc>
          <w:tcPr>
            <w:tcW w:w="1980" w:type="dxa"/>
            <w:vAlign w:val="center"/>
          </w:tcPr>
          <w:p w14:paraId="68AC801C" w14:textId="77777777" w:rsidR="00C86571" w:rsidRPr="005E39A4" w:rsidRDefault="00C86571" w:rsidP="00E046D5">
            <w:pPr>
              <w:rPr>
                <w:color w:val="000000"/>
                <w:sz w:val="22"/>
                <w:szCs w:val="22"/>
              </w:rPr>
            </w:pPr>
            <w:r w:rsidRPr="005E39A4">
              <w:rPr>
                <w:color w:val="000000"/>
                <w:sz w:val="22"/>
                <w:szCs w:val="22"/>
              </w:rPr>
              <w:t>Dr. A. Petropolis</w:t>
            </w:r>
          </w:p>
        </w:tc>
        <w:tc>
          <w:tcPr>
            <w:tcW w:w="900" w:type="dxa"/>
            <w:vAlign w:val="center"/>
          </w:tcPr>
          <w:p w14:paraId="3CBB98F9" w14:textId="77777777" w:rsidR="00C86571" w:rsidRPr="005E39A4" w:rsidRDefault="00C86571" w:rsidP="00E046D5">
            <w:pPr>
              <w:jc w:val="center"/>
              <w:rPr>
                <w:color w:val="000000"/>
                <w:sz w:val="22"/>
                <w:szCs w:val="22"/>
              </w:rPr>
            </w:pPr>
          </w:p>
        </w:tc>
        <w:tc>
          <w:tcPr>
            <w:tcW w:w="815" w:type="dxa"/>
          </w:tcPr>
          <w:p w14:paraId="03E86A64" w14:textId="77777777" w:rsidR="00C86571" w:rsidRPr="005E39A4" w:rsidRDefault="00C86571" w:rsidP="00E046D5">
            <w:pPr>
              <w:jc w:val="center"/>
              <w:rPr>
                <w:sz w:val="22"/>
                <w:szCs w:val="22"/>
              </w:rPr>
            </w:pPr>
            <w:r>
              <w:rPr>
                <w:sz w:val="22"/>
                <w:szCs w:val="22"/>
              </w:rPr>
              <w:t>X</w:t>
            </w:r>
          </w:p>
        </w:tc>
        <w:tc>
          <w:tcPr>
            <w:tcW w:w="1757" w:type="dxa"/>
            <w:vAlign w:val="center"/>
          </w:tcPr>
          <w:p w14:paraId="06464151" w14:textId="77777777" w:rsidR="00C86571" w:rsidRPr="005E39A4" w:rsidRDefault="00C86571" w:rsidP="00E046D5">
            <w:pPr>
              <w:rPr>
                <w:color w:val="000000"/>
                <w:sz w:val="22"/>
                <w:szCs w:val="22"/>
              </w:rPr>
            </w:pPr>
            <w:r w:rsidRPr="005E39A4">
              <w:rPr>
                <w:color w:val="000000"/>
                <w:sz w:val="22"/>
                <w:szCs w:val="22"/>
              </w:rPr>
              <w:t>Dr. V. Wourms</w:t>
            </w:r>
          </w:p>
        </w:tc>
        <w:tc>
          <w:tcPr>
            <w:tcW w:w="810" w:type="dxa"/>
            <w:vAlign w:val="center"/>
          </w:tcPr>
          <w:p w14:paraId="504482BD" w14:textId="77777777" w:rsidR="00C86571" w:rsidRPr="005E39A4" w:rsidRDefault="00C86571" w:rsidP="00E046D5">
            <w:pPr>
              <w:jc w:val="center"/>
              <w:rPr>
                <w:color w:val="000000"/>
                <w:sz w:val="22"/>
                <w:szCs w:val="22"/>
              </w:rPr>
            </w:pPr>
          </w:p>
        </w:tc>
        <w:tc>
          <w:tcPr>
            <w:tcW w:w="810" w:type="dxa"/>
          </w:tcPr>
          <w:p w14:paraId="6F585CFB" w14:textId="77777777" w:rsidR="00C86571" w:rsidRPr="005E39A4" w:rsidRDefault="00C86571" w:rsidP="00E046D5">
            <w:pPr>
              <w:jc w:val="center"/>
              <w:rPr>
                <w:sz w:val="22"/>
                <w:szCs w:val="22"/>
              </w:rPr>
            </w:pPr>
            <w:r>
              <w:rPr>
                <w:sz w:val="22"/>
                <w:szCs w:val="22"/>
              </w:rPr>
              <w:t>X</w:t>
            </w:r>
          </w:p>
        </w:tc>
      </w:tr>
      <w:tr w:rsidR="00C86571" w:rsidRPr="00A97690" w14:paraId="296ABE2B" w14:textId="77777777" w:rsidTr="00C86571">
        <w:trPr>
          <w:trHeight w:val="288"/>
        </w:trPr>
        <w:tc>
          <w:tcPr>
            <w:tcW w:w="2184" w:type="dxa"/>
            <w:noWrap/>
            <w:vAlign w:val="center"/>
          </w:tcPr>
          <w:p w14:paraId="4A7AFF56" w14:textId="77777777" w:rsidR="00C86571" w:rsidRPr="005E39A4" w:rsidRDefault="00C86571" w:rsidP="00E046D5">
            <w:pPr>
              <w:rPr>
                <w:color w:val="000000"/>
                <w:sz w:val="22"/>
                <w:szCs w:val="22"/>
              </w:rPr>
            </w:pPr>
            <w:r w:rsidRPr="005E39A4">
              <w:rPr>
                <w:color w:val="000000"/>
                <w:sz w:val="22"/>
                <w:szCs w:val="22"/>
              </w:rPr>
              <w:t>Dr. R. Cleven</w:t>
            </w:r>
          </w:p>
        </w:tc>
        <w:tc>
          <w:tcPr>
            <w:tcW w:w="781" w:type="dxa"/>
            <w:noWrap/>
            <w:vAlign w:val="center"/>
          </w:tcPr>
          <w:p w14:paraId="6BA25238"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4D390F3A" w14:textId="77777777" w:rsidR="00C86571" w:rsidRPr="005E39A4" w:rsidRDefault="00C86571" w:rsidP="00E046D5">
            <w:pPr>
              <w:jc w:val="center"/>
              <w:rPr>
                <w:sz w:val="22"/>
                <w:szCs w:val="22"/>
              </w:rPr>
            </w:pPr>
          </w:p>
        </w:tc>
        <w:tc>
          <w:tcPr>
            <w:tcW w:w="1891" w:type="dxa"/>
            <w:vAlign w:val="center"/>
          </w:tcPr>
          <w:p w14:paraId="2109F8AB" w14:textId="77777777" w:rsidR="00C86571" w:rsidRPr="005E39A4" w:rsidRDefault="00C86571" w:rsidP="00E046D5">
            <w:pPr>
              <w:rPr>
                <w:color w:val="000000"/>
                <w:sz w:val="22"/>
                <w:szCs w:val="22"/>
              </w:rPr>
            </w:pPr>
            <w:r>
              <w:rPr>
                <w:color w:val="000000"/>
                <w:sz w:val="22"/>
                <w:szCs w:val="22"/>
              </w:rPr>
              <w:t>Dr. T. Hall</w:t>
            </w:r>
          </w:p>
        </w:tc>
        <w:tc>
          <w:tcPr>
            <w:tcW w:w="809" w:type="dxa"/>
            <w:vAlign w:val="center"/>
          </w:tcPr>
          <w:p w14:paraId="16956E5F"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7DB7F977" w14:textId="77777777" w:rsidR="00C86571" w:rsidRPr="005E39A4" w:rsidRDefault="00C86571" w:rsidP="00E046D5">
            <w:pPr>
              <w:jc w:val="center"/>
              <w:rPr>
                <w:sz w:val="22"/>
                <w:szCs w:val="22"/>
              </w:rPr>
            </w:pPr>
          </w:p>
        </w:tc>
        <w:tc>
          <w:tcPr>
            <w:tcW w:w="1980" w:type="dxa"/>
            <w:vAlign w:val="center"/>
          </w:tcPr>
          <w:p w14:paraId="15EA4AF6" w14:textId="77777777" w:rsidR="00C86571" w:rsidRPr="005E39A4" w:rsidRDefault="00C86571" w:rsidP="00E046D5">
            <w:pPr>
              <w:rPr>
                <w:color w:val="000000"/>
                <w:sz w:val="22"/>
                <w:szCs w:val="22"/>
              </w:rPr>
            </w:pPr>
            <w:r w:rsidRPr="005E39A4">
              <w:rPr>
                <w:color w:val="000000"/>
                <w:sz w:val="22"/>
                <w:szCs w:val="22"/>
              </w:rPr>
              <w:t>Dr. C. Pickering</w:t>
            </w:r>
          </w:p>
        </w:tc>
        <w:tc>
          <w:tcPr>
            <w:tcW w:w="900" w:type="dxa"/>
            <w:vAlign w:val="center"/>
          </w:tcPr>
          <w:p w14:paraId="584A7517" w14:textId="77777777" w:rsidR="00C86571" w:rsidRPr="005E39A4" w:rsidRDefault="00C86571" w:rsidP="00E046D5">
            <w:pPr>
              <w:jc w:val="center"/>
              <w:rPr>
                <w:sz w:val="22"/>
                <w:szCs w:val="22"/>
              </w:rPr>
            </w:pPr>
            <w:r>
              <w:rPr>
                <w:color w:val="000000"/>
                <w:sz w:val="22"/>
                <w:szCs w:val="22"/>
              </w:rPr>
              <w:t>X</w:t>
            </w:r>
          </w:p>
        </w:tc>
        <w:tc>
          <w:tcPr>
            <w:tcW w:w="815" w:type="dxa"/>
          </w:tcPr>
          <w:p w14:paraId="3B7AD643" w14:textId="77777777" w:rsidR="00C86571" w:rsidRPr="005E39A4" w:rsidRDefault="00C86571" w:rsidP="00E046D5">
            <w:pPr>
              <w:jc w:val="center"/>
              <w:rPr>
                <w:sz w:val="22"/>
                <w:szCs w:val="22"/>
              </w:rPr>
            </w:pPr>
          </w:p>
        </w:tc>
        <w:tc>
          <w:tcPr>
            <w:tcW w:w="1757" w:type="dxa"/>
            <w:vAlign w:val="center"/>
          </w:tcPr>
          <w:p w14:paraId="727A992F"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 xml:space="preserve">P. </w:t>
            </w:r>
            <w:proofErr w:type="spellStart"/>
            <w:r>
              <w:rPr>
                <w:color w:val="000000"/>
                <w:sz w:val="22"/>
                <w:szCs w:val="22"/>
              </w:rPr>
              <w:t>Wtorek</w:t>
            </w:r>
            <w:proofErr w:type="spellEnd"/>
          </w:p>
        </w:tc>
        <w:tc>
          <w:tcPr>
            <w:tcW w:w="810" w:type="dxa"/>
            <w:vAlign w:val="center"/>
          </w:tcPr>
          <w:p w14:paraId="64539FE6" w14:textId="77777777" w:rsidR="00C86571" w:rsidRPr="005E39A4" w:rsidRDefault="00C86571" w:rsidP="00E046D5">
            <w:pPr>
              <w:jc w:val="center"/>
              <w:rPr>
                <w:sz w:val="22"/>
                <w:szCs w:val="22"/>
              </w:rPr>
            </w:pPr>
            <w:r>
              <w:rPr>
                <w:sz w:val="22"/>
                <w:szCs w:val="22"/>
              </w:rPr>
              <w:t>X</w:t>
            </w:r>
          </w:p>
        </w:tc>
        <w:tc>
          <w:tcPr>
            <w:tcW w:w="810" w:type="dxa"/>
          </w:tcPr>
          <w:p w14:paraId="772A361C" w14:textId="77777777" w:rsidR="00C86571" w:rsidRPr="005E39A4" w:rsidRDefault="00C86571" w:rsidP="00E046D5">
            <w:pPr>
              <w:jc w:val="center"/>
              <w:rPr>
                <w:sz w:val="22"/>
                <w:szCs w:val="22"/>
              </w:rPr>
            </w:pPr>
          </w:p>
        </w:tc>
      </w:tr>
      <w:tr w:rsidR="00C86571" w:rsidRPr="00A97690" w14:paraId="0BD75828" w14:textId="77777777" w:rsidTr="00C86571">
        <w:trPr>
          <w:trHeight w:val="288"/>
        </w:trPr>
        <w:tc>
          <w:tcPr>
            <w:tcW w:w="2184" w:type="dxa"/>
            <w:noWrap/>
            <w:vAlign w:val="center"/>
          </w:tcPr>
          <w:p w14:paraId="7F0E43F8" w14:textId="77777777" w:rsidR="00C86571" w:rsidRPr="005E39A4" w:rsidRDefault="00C86571" w:rsidP="00E046D5">
            <w:pPr>
              <w:rPr>
                <w:color w:val="000000"/>
                <w:sz w:val="22"/>
                <w:szCs w:val="22"/>
              </w:rPr>
            </w:pPr>
            <w:r w:rsidRPr="005E39A4">
              <w:rPr>
                <w:color w:val="000000"/>
                <w:sz w:val="22"/>
                <w:szCs w:val="22"/>
              </w:rPr>
              <w:t xml:space="preserve">Dr. B. </w:t>
            </w:r>
            <w:proofErr w:type="spellStart"/>
            <w:r w:rsidRPr="005E39A4">
              <w:rPr>
                <w:color w:val="000000"/>
                <w:sz w:val="22"/>
                <w:szCs w:val="22"/>
              </w:rPr>
              <w:t>Csupak</w:t>
            </w:r>
            <w:proofErr w:type="spellEnd"/>
          </w:p>
        </w:tc>
        <w:tc>
          <w:tcPr>
            <w:tcW w:w="781" w:type="dxa"/>
            <w:noWrap/>
            <w:vAlign w:val="center"/>
          </w:tcPr>
          <w:p w14:paraId="615284D1" w14:textId="77777777" w:rsidR="00C86571" w:rsidRPr="005E39A4" w:rsidRDefault="00C86571" w:rsidP="00E046D5">
            <w:pPr>
              <w:jc w:val="center"/>
              <w:rPr>
                <w:color w:val="000000"/>
                <w:sz w:val="22"/>
                <w:szCs w:val="22"/>
              </w:rPr>
            </w:pPr>
          </w:p>
        </w:tc>
        <w:tc>
          <w:tcPr>
            <w:tcW w:w="810" w:type="dxa"/>
            <w:noWrap/>
          </w:tcPr>
          <w:p w14:paraId="35BE2C34" w14:textId="77777777" w:rsidR="00C86571" w:rsidRPr="005E39A4" w:rsidRDefault="00C86571" w:rsidP="00E046D5">
            <w:pPr>
              <w:jc w:val="center"/>
              <w:rPr>
                <w:sz w:val="22"/>
                <w:szCs w:val="22"/>
              </w:rPr>
            </w:pPr>
            <w:r>
              <w:rPr>
                <w:sz w:val="22"/>
                <w:szCs w:val="22"/>
              </w:rPr>
              <w:t>X</w:t>
            </w:r>
          </w:p>
        </w:tc>
        <w:tc>
          <w:tcPr>
            <w:tcW w:w="1891" w:type="dxa"/>
            <w:vAlign w:val="center"/>
          </w:tcPr>
          <w:p w14:paraId="5BB29E68" w14:textId="77777777" w:rsidR="00C86571" w:rsidRPr="005E39A4" w:rsidRDefault="00C86571" w:rsidP="00E046D5">
            <w:pPr>
              <w:rPr>
                <w:color w:val="000000"/>
                <w:sz w:val="22"/>
                <w:szCs w:val="22"/>
              </w:rPr>
            </w:pPr>
            <w:r w:rsidRPr="005E39A4">
              <w:rPr>
                <w:color w:val="000000"/>
                <w:sz w:val="22"/>
                <w:szCs w:val="22"/>
              </w:rPr>
              <w:t>Dr. R. Hardy</w:t>
            </w:r>
          </w:p>
        </w:tc>
        <w:tc>
          <w:tcPr>
            <w:tcW w:w="809" w:type="dxa"/>
            <w:vAlign w:val="center"/>
          </w:tcPr>
          <w:p w14:paraId="6E73DB9D"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6DBCFC16" w14:textId="77777777" w:rsidR="00C86571" w:rsidRPr="005E39A4" w:rsidRDefault="00C86571" w:rsidP="00E046D5">
            <w:pPr>
              <w:jc w:val="center"/>
              <w:rPr>
                <w:sz w:val="22"/>
                <w:szCs w:val="22"/>
              </w:rPr>
            </w:pPr>
          </w:p>
        </w:tc>
        <w:tc>
          <w:tcPr>
            <w:tcW w:w="1980" w:type="dxa"/>
            <w:vAlign w:val="center"/>
          </w:tcPr>
          <w:p w14:paraId="061FC0F8" w14:textId="77777777" w:rsidR="00C86571" w:rsidRPr="005E39A4" w:rsidRDefault="00C86571" w:rsidP="00E046D5">
            <w:pPr>
              <w:rPr>
                <w:color w:val="000000"/>
                <w:sz w:val="22"/>
                <w:szCs w:val="22"/>
              </w:rPr>
            </w:pPr>
            <w:r w:rsidRPr="005E39A4">
              <w:rPr>
                <w:color w:val="000000"/>
                <w:sz w:val="22"/>
                <w:szCs w:val="22"/>
              </w:rPr>
              <w:t>Dr. J. Plester</w:t>
            </w:r>
          </w:p>
        </w:tc>
        <w:tc>
          <w:tcPr>
            <w:tcW w:w="900" w:type="dxa"/>
            <w:vAlign w:val="center"/>
          </w:tcPr>
          <w:p w14:paraId="0B3AB001" w14:textId="77777777" w:rsidR="00C86571" w:rsidRPr="005E39A4" w:rsidRDefault="00C86571" w:rsidP="00E046D5">
            <w:pPr>
              <w:jc w:val="center"/>
              <w:rPr>
                <w:sz w:val="22"/>
                <w:szCs w:val="22"/>
              </w:rPr>
            </w:pPr>
            <w:r>
              <w:rPr>
                <w:sz w:val="22"/>
                <w:szCs w:val="22"/>
              </w:rPr>
              <w:t>X</w:t>
            </w:r>
          </w:p>
        </w:tc>
        <w:tc>
          <w:tcPr>
            <w:tcW w:w="815" w:type="dxa"/>
          </w:tcPr>
          <w:p w14:paraId="657EDBE5" w14:textId="77777777" w:rsidR="00C86571" w:rsidRPr="005E39A4" w:rsidRDefault="00C86571" w:rsidP="00E046D5">
            <w:pPr>
              <w:jc w:val="center"/>
              <w:rPr>
                <w:sz w:val="22"/>
                <w:szCs w:val="22"/>
              </w:rPr>
            </w:pPr>
          </w:p>
        </w:tc>
        <w:tc>
          <w:tcPr>
            <w:tcW w:w="1757" w:type="dxa"/>
            <w:vAlign w:val="center"/>
          </w:tcPr>
          <w:p w14:paraId="4EC6CF9C" w14:textId="77777777" w:rsidR="00C86571" w:rsidRPr="005E39A4" w:rsidRDefault="00C86571" w:rsidP="00E046D5">
            <w:pPr>
              <w:rPr>
                <w:color w:val="000000"/>
                <w:sz w:val="22"/>
                <w:szCs w:val="22"/>
              </w:rPr>
            </w:pPr>
            <w:r>
              <w:rPr>
                <w:color w:val="000000"/>
                <w:sz w:val="22"/>
                <w:szCs w:val="22"/>
              </w:rPr>
              <w:t>Dr. S. Young</w:t>
            </w:r>
          </w:p>
        </w:tc>
        <w:tc>
          <w:tcPr>
            <w:tcW w:w="810" w:type="dxa"/>
            <w:vAlign w:val="center"/>
          </w:tcPr>
          <w:p w14:paraId="3C177155" w14:textId="77777777" w:rsidR="00C86571" w:rsidRPr="005E39A4" w:rsidRDefault="00C86571" w:rsidP="00E046D5">
            <w:pPr>
              <w:jc w:val="center"/>
              <w:rPr>
                <w:color w:val="000000"/>
                <w:sz w:val="22"/>
                <w:szCs w:val="22"/>
              </w:rPr>
            </w:pPr>
          </w:p>
        </w:tc>
        <w:tc>
          <w:tcPr>
            <w:tcW w:w="810" w:type="dxa"/>
          </w:tcPr>
          <w:p w14:paraId="6A63A5AA" w14:textId="77777777" w:rsidR="00C86571" w:rsidRPr="005E39A4" w:rsidRDefault="00C86571" w:rsidP="00E046D5">
            <w:pPr>
              <w:jc w:val="center"/>
              <w:rPr>
                <w:sz w:val="22"/>
                <w:szCs w:val="22"/>
              </w:rPr>
            </w:pPr>
            <w:r>
              <w:rPr>
                <w:sz w:val="22"/>
                <w:szCs w:val="22"/>
              </w:rPr>
              <w:t>X</w:t>
            </w:r>
          </w:p>
        </w:tc>
      </w:tr>
      <w:tr w:rsidR="00C86571" w:rsidRPr="00A97690" w14:paraId="146CFCFF" w14:textId="77777777" w:rsidTr="00C86571">
        <w:trPr>
          <w:trHeight w:val="288"/>
        </w:trPr>
        <w:tc>
          <w:tcPr>
            <w:tcW w:w="2184" w:type="dxa"/>
            <w:noWrap/>
            <w:vAlign w:val="center"/>
          </w:tcPr>
          <w:p w14:paraId="5F5DB180" w14:textId="77777777" w:rsidR="00C86571" w:rsidRPr="005E39A4" w:rsidRDefault="00C86571" w:rsidP="00E046D5">
            <w:pPr>
              <w:rPr>
                <w:color w:val="000000"/>
                <w:sz w:val="22"/>
                <w:szCs w:val="22"/>
              </w:rPr>
            </w:pPr>
            <w:r w:rsidRPr="005E39A4">
              <w:rPr>
                <w:color w:val="000000"/>
                <w:sz w:val="22"/>
                <w:szCs w:val="22"/>
              </w:rPr>
              <w:t xml:space="preserve">Dr. R. </w:t>
            </w:r>
            <w:proofErr w:type="spellStart"/>
            <w:r w:rsidRPr="005E39A4">
              <w:rPr>
                <w:color w:val="000000"/>
                <w:sz w:val="22"/>
                <w:szCs w:val="22"/>
              </w:rPr>
              <w:t>Debrouwere</w:t>
            </w:r>
            <w:proofErr w:type="spellEnd"/>
          </w:p>
        </w:tc>
        <w:tc>
          <w:tcPr>
            <w:tcW w:w="781" w:type="dxa"/>
            <w:noWrap/>
            <w:vAlign w:val="center"/>
          </w:tcPr>
          <w:p w14:paraId="286F5378" w14:textId="77777777" w:rsidR="00C86571" w:rsidRPr="005E39A4" w:rsidRDefault="00C86571" w:rsidP="00E046D5">
            <w:pPr>
              <w:jc w:val="center"/>
              <w:rPr>
                <w:color w:val="000000"/>
                <w:sz w:val="22"/>
                <w:szCs w:val="22"/>
              </w:rPr>
            </w:pPr>
          </w:p>
        </w:tc>
        <w:tc>
          <w:tcPr>
            <w:tcW w:w="810" w:type="dxa"/>
            <w:noWrap/>
          </w:tcPr>
          <w:p w14:paraId="51E1DF82" w14:textId="77777777" w:rsidR="00C86571" w:rsidRPr="005E39A4" w:rsidRDefault="00C86571" w:rsidP="00E046D5">
            <w:pPr>
              <w:jc w:val="center"/>
              <w:rPr>
                <w:sz w:val="22"/>
                <w:szCs w:val="22"/>
              </w:rPr>
            </w:pPr>
            <w:r>
              <w:rPr>
                <w:sz w:val="22"/>
                <w:szCs w:val="22"/>
              </w:rPr>
              <w:t>X</w:t>
            </w:r>
          </w:p>
        </w:tc>
        <w:tc>
          <w:tcPr>
            <w:tcW w:w="1891" w:type="dxa"/>
            <w:vAlign w:val="center"/>
          </w:tcPr>
          <w:p w14:paraId="614871EA" w14:textId="77777777" w:rsidR="00C86571" w:rsidRPr="005E39A4" w:rsidRDefault="00C86571" w:rsidP="00E046D5">
            <w:pPr>
              <w:rPr>
                <w:color w:val="000000"/>
                <w:sz w:val="22"/>
                <w:szCs w:val="22"/>
              </w:rPr>
            </w:pPr>
            <w:r w:rsidRPr="005E39A4">
              <w:rPr>
                <w:color w:val="000000"/>
                <w:sz w:val="22"/>
                <w:szCs w:val="22"/>
              </w:rPr>
              <w:t>Dr. P. Inglis</w:t>
            </w:r>
          </w:p>
        </w:tc>
        <w:tc>
          <w:tcPr>
            <w:tcW w:w="809" w:type="dxa"/>
            <w:vAlign w:val="center"/>
          </w:tcPr>
          <w:p w14:paraId="3347093B" w14:textId="77777777" w:rsidR="00C86571" w:rsidRPr="005E39A4" w:rsidRDefault="00C86571" w:rsidP="00E046D5">
            <w:pPr>
              <w:jc w:val="center"/>
              <w:rPr>
                <w:sz w:val="22"/>
                <w:szCs w:val="22"/>
              </w:rPr>
            </w:pPr>
            <w:r>
              <w:rPr>
                <w:sz w:val="22"/>
                <w:szCs w:val="22"/>
              </w:rPr>
              <w:t>X</w:t>
            </w:r>
          </w:p>
        </w:tc>
        <w:tc>
          <w:tcPr>
            <w:tcW w:w="810" w:type="dxa"/>
          </w:tcPr>
          <w:p w14:paraId="4739F380" w14:textId="77777777" w:rsidR="00C86571" w:rsidRPr="005E39A4" w:rsidRDefault="00C86571" w:rsidP="00E046D5">
            <w:pPr>
              <w:jc w:val="center"/>
              <w:rPr>
                <w:sz w:val="22"/>
                <w:szCs w:val="22"/>
              </w:rPr>
            </w:pPr>
          </w:p>
        </w:tc>
        <w:tc>
          <w:tcPr>
            <w:tcW w:w="1980" w:type="dxa"/>
            <w:vAlign w:val="center"/>
          </w:tcPr>
          <w:p w14:paraId="153F51E4"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P. Pries</w:t>
            </w:r>
          </w:p>
        </w:tc>
        <w:tc>
          <w:tcPr>
            <w:tcW w:w="900" w:type="dxa"/>
          </w:tcPr>
          <w:p w14:paraId="393549E2" w14:textId="77777777" w:rsidR="00C86571" w:rsidRPr="005E39A4" w:rsidRDefault="00C86571" w:rsidP="00E046D5">
            <w:pPr>
              <w:jc w:val="center"/>
              <w:rPr>
                <w:color w:val="000000"/>
                <w:sz w:val="22"/>
                <w:szCs w:val="22"/>
              </w:rPr>
            </w:pPr>
          </w:p>
        </w:tc>
        <w:tc>
          <w:tcPr>
            <w:tcW w:w="815" w:type="dxa"/>
          </w:tcPr>
          <w:p w14:paraId="4C602377" w14:textId="77777777" w:rsidR="00C86571" w:rsidRPr="005E39A4" w:rsidRDefault="00C86571" w:rsidP="00E046D5">
            <w:pPr>
              <w:jc w:val="center"/>
              <w:rPr>
                <w:sz w:val="22"/>
                <w:szCs w:val="22"/>
              </w:rPr>
            </w:pPr>
            <w:r>
              <w:rPr>
                <w:sz w:val="22"/>
                <w:szCs w:val="22"/>
              </w:rPr>
              <w:t>X</w:t>
            </w:r>
          </w:p>
        </w:tc>
        <w:tc>
          <w:tcPr>
            <w:tcW w:w="1757" w:type="dxa"/>
            <w:vAlign w:val="center"/>
          </w:tcPr>
          <w:p w14:paraId="1F3D6732" w14:textId="77777777" w:rsidR="00C86571" w:rsidRPr="00CB7F8D" w:rsidRDefault="00C86571" w:rsidP="00E046D5">
            <w:pPr>
              <w:rPr>
                <w:b/>
                <w:color w:val="000000"/>
                <w:sz w:val="22"/>
                <w:szCs w:val="22"/>
              </w:rPr>
            </w:pPr>
            <w:r w:rsidRPr="00CB7F8D">
              <w:rPr>
                <w:b/>
                <w:color w:val="000000"/>
                <w:sz w:val="22"/>
                <w:szCs w:val="22"/>
              </w:rPr>
              <w:t>Guests:</w:t>
            </w:r>
          </w:p>
        </w:tc>
        <w:tc>
          <w:tcPr>
            <w:tcW w:w="810" w:type="dxa"/>
            <w:vAlign w:val="center"/>
          </w:tcPr>
          <w:p w14:paraId="11ACB046" w14:textId="77777777" w:rsidR="00C86571" w:rsidRPr="005E39A4" w:rsidRDefault="00C86571" w:rsidP="00E046D5">
            <w:pPr>
              <w:jc w:val="center"/>
              <w:rPr>
                <w:color w:val="000000"/>
                <w:sz w:val="22"/>
                <w:szCs w:val="22"/>
              </w:rPr>
            </w:pPr>
          </w:p>
        </w:tc>
        <w:tc>
          <w:tcPr>
            <w:tcW w:w="810" w:type="dxa"/>
          </w:tcPr>
          <w:p w14:paraId="28F32F5E" w14:textId="77777777" w:rsidR="00C86571" w:rsidRPr="005E39A4" w:rsidRDefault="00C86571" w:rsidP="00E046D5">
            <w:pPr>
              <w:jc w:val="center"/>
              <w:rPr>
                <w:sz w:val="22"/>
                <w:szCs w:val="22"/>
              </w:rPr>
            </w:pPr>
          </w:p>
        </w:tc>
      </w:tr>
      <w:tr w:rsidR="00C86571" w:rsidRPr="00A97690" w14:paraId="298071A6" w14:textId="77777777" w:rsidTr="00C86571">
        <w:trPr>
          <w:trHeight w:val="288"/>
        </w:trPr>
        <w:tc>
          <w:tcPr>
            <w:tcW w:w="2184" w:type="dxa"/>
            <w:noWrap/>
            <w:vAlign w:val="center"/>
          </w:tcPr>
          <w:p w14:paraId="34327FEE" w14:textId="77777777" w:rsidR="00C86571" w:rsidRPr="005E39A4" w:rsidRDefault="00C86571" w:rsidP="00E046D5">
            <w:pPr>
              <w:rPr>
                <w:color w:val="000000"/>
                <w:sz w:val="22"/>
                <w:szCs w:val="22"/>
              </w:rPr>
            </w:pPr>
            <w:r w:rsidRPr="005E39A4">
              <w:rPr>
                <w:color w:val="000000"/>
                <w:sz w:val="22"/>
                <w:szCs w:val="22"/>
              </w:rPr>
              <w:t>Dr.</w:t>
            </w:r>
            <w:r>
              <w:rPr>
                <w:color w:val="000000"/>
                <w:sz w:val="22"/>
                <w:szCs w:val="22"/>
              </w:rPr>
              <w:t xml:space="preserve"> M</w:t>
            </w:r>
            <w:r w:rsidRPr="005E39A4">
              <w:rPr>
                <w:color w:val="000000"/>
                <w:sz w:val="22"/>
                <w:szCs w:val="22"/>
              </w:rPr>
              <w:t>. De</w:t>
            </w:r>
            <w:r>
              <w:rPr>
                <w:color w:val="000000"/>
                <w:sz w:val="22"/>
                <w:szCs w:val="22"/>
              </w:rPr>
              <w:t>ck</w:t>
            </w:r>
          </w:p>
        </w:tc>
        <w:tc>
          <w:tcPr>
            <w:tcW w:w="781" w:type="dxa"/>
            <w:noWrap/>
            <w:vAlign w:val="center"/>
          </w:tcPr>
          <w:p w14:paraId="10629745" w14:textId="77777777" w:rsidR="00C86571" w:rsidRPr="005E39A4" w:rsidRDefault="00C86571" w:rsidP="00E046D5">
            <w:pPr>
              <w:jc w:val="center"/>
              <w:rPr>
                <w:color w:val="000000"/>
                <w:sz w:val="22"/>
                <w:szCs w:val="22"/>
              </w:rPr>
            </w:pPr>
          </w:p>
        </w:tc>
        <w:tc>
          <w:tcPr>
            <w:tcW w:w="810" w:type="dxa"/>
            <w:noWrap/>
            <w:vAlign w:val="center"/>
          </w:tcPr>
          <w:p w14:paraId="3151E252" w14:textId="77777777" w:rsidR="00C86571" w:rsidRPr="005E39A4" w:rsidRDefault="00C86571" w:rsidP="00E046D5">
            <w:pPr>
              <w:jc w:val="center"/>
              <w:rPr>
                <w:color w:val="000000"/>
                <w:sz w:val="22"/>
                <w:szCs w:val="22"/>
              </w:rPr>
            </w:pPr>
            <w:r>
              <w:rPr>
                <w:color w:val="000000"/>
                <w:sz w:val="22"/>
                <w:szCs w:val="22"/>
              </w:rPr>
              <w:t>X</w:t>
            </w:r>
          </w:p>
        </w:tc>
        <w:tc>
          <w:tcPr>
            <w:tcW w:w="1891" w:type="dxa"/>
            <w:vAlign w:val="center"/>
          </w:tcPr>
          <w:p w14:paraId="2D643CBB"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M. Klemmer</w:t>
            </w:r>
          </w:p>
        </w:tc>
        <w:tc>
          <w:tcPr>
            <w:tcW w:w="809" w:type="dxa"/>
            <w:vAlign w:val="center"/>
          </w:tcPr>
          <w:p w14:paraId="797A9CB5" w14:textId="77777777" w:rsidR="00C86571" w:rsidRPr="005E39A4" w:rsidRDefault="00C86571" w:rsidP="00E046D5">
            <w:pPr>
              <w:jc w:val="center"/>
              <w:rPr>
                <w:color w:val="000000"/>
                <w:sz w:val="22"/>
                <w:szCs w:val="22"/>
              </w:rPr>
            </w:pPr>
          </w:p>
        </w:tc>
        <w:tc>
          <w:tcPr>
            <w:tcW w:w="810" w:type="dxa"/>
          </w:tcPr>
          <w:p w14:paraId="6FDAD698" w14:textId="77777777" w:rsidR="00C86571" w:rsidRPr="005E39A4" w:rsidRDefault="00C86571" w:rsidP="00E046D5">
            <w:pPr>
              <w:jc w:val="center"/>
              <w:rPr>
                <w:sz w:val="22"/>
                <w:szCs w:val="22"/>
              </w:rPr>
            </w:pPr>
            <w:r>
              <w:rPr>
                <w:sz w:val="22"/>
                <w:szCs w:val="22"/>
              </w:rPr>
              <w:t>X</w:t>
            </w:r>
          </w:p>
        </w:tc>
        <w:tc>
          <w:tcPr>
            <w:tcW w:w="1980" w:type="dxa"/>
            <w:vAlign w:val="center"/>
          </w:tcPr>
          <w:p w14:paraId="39677563" w14:textId="77777777" w:rsidR="00C86571" w:rsidRPr="005E39A4" w:rsidRDefault="00C86571" w:rsidP="00E046D5">
            <w:pPr>
              <w:rPr>
                <w:color w:val="000000"/>
                <w:sz w:val="22"/>
                <w:szCs w:val="22"/>
              </w:rPr>
            </w:pPr>
            <w:r w:rsidRPr="005E39A4">
              <w:rPr>
                <w:color w:val="000000"/>
                <w:sz w:val="22"/>
                <w:szCs w:val="22"/>
              </w:rPr>
              <w:t>Dr. R. Raban</w:t>
            </w:r>
          </w:p>
        </w:tc>
        <w:tc>
          <w:tcPr>
            <w:tcW w:w="900" w:type="dxa"/>
            <w:vAlign w:val="center"/>
          </w:tcPr>
          <w:p w14:paraId="510F2DA8" w14:textId="77777777" w:rsidR="00C86571" w:rsidRPr="005E39A4" w:rsidRDefault="00C86571" w:rsidP="00E046D5">
            <w:pPr>
              <w:jc w:val="center"/>
              <w:rPr>
                <w:color w:val="000000"/>
                <w:sz w:val="22"/>
                <w:szCs w:val="22"/>
              </w:rPr>
            </w:pPr>
          </w:p>
        </w:tc>
        <w:tc>
          <w:tcPr>
            <w:tcW w:w="815" w:type="dxa"/>
          </w:tcPr>
          <w:p w14:paraId="4E5765F0" w14:textId="77777777" w:rsidR="00C86571" w:rsidRPr="005E39A4" w:rsidRDefault="00C86571" w:rsidP="00E046D5">
            <w:pPr>
              <w:jc w:val="center"/>
              <w:rPr>
                <w:sz w:val="22"/>
                <w:szCs w:val="22"/>
              </w:rPr>
            </w:pPr>
            <w:r>
              <w:rPr>
                <w:sz w:val="22"/>
                <w:szCs w:val="22"/>
              </w:rPr>
              <w:t>X</w:t>
            </w:r>
          </w:p>
        </w:tc>
        <w:tc>
          <w:tcPr>
            <w:tcW w:w="1757" w:type="dxa"/>
            <w:vAlign w:val="center"/>
          </w:tcPr>
          <w:p w14:paraId="09EE9536" w14:textId="77777777" w:rsidR="00C86571" w:rsidRPr="005E39A4" w:rsidRDefault="00C86571" w:rsidP="00E046D5">
            <w:pPr>
              <w:rPr>
                <w:color w:val="000000"/>
                <w:sz w:val="22"/>
                <w:szCs w:val="22"/>
              </w:rPr>
            </w:pPr>
            <w:r>
              <w:rPr>
                <w:color w:val="000000"/>
                <w:sz w:val="22"/>
                <w:szCs w:val="22"/>
              </w:rPr>
              <w:t>Katie Hall Hursh</w:t>
            </w:r>
          </w:p>
        </w:tc>
        <w:tc>
          <w:tcPr>
            <w:tcW w:w="810" w:type="dxa"/>
            <w:vAlign w:val="center"/>
          </w:tcPr>
          <w:p w14:paraId="20DEF71C"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24BAB362" w14:textId="77777777" w:rsidR="00C86571" w:rsidRPr="005E39A4" w:rsidRDefault="00C86571" w:rsidP="00E046D5">
            <w:pPr>
              <w:jc w:val="center"/>
              <w:rPr>
                <w:sz w:val="22"/>
                <w:szCs w:val="22"/>
              </w:rPr>
            </w:pPr>
          </w:p>
        </w:tc>
      </w:tr>
      <w:tr w:rsidR="00C86571" w:rsidRPr="00A97690" w14:paraId="748030A3" w14:textId="77777777" w:rsidTr="00C86571">
        <w:trPr>
          <w:trHeight w:val="288"/>
        </w:trPr>
        <w:tc>
          <w:tcPr>
            <w:tcW w:w="2184" w:type="dxa"/>
            <w:noWrap/>
            <w:vAlign w:val="center"/>
          </w:tcPr>
          <w:p w14:paraId="3F94A5E0" w14:textId="77777777" w:rsidR="00C86571" w:rsidRPr="005E39A4" w:rsidRDefault="00C86571" w:rsidP="00E046D5">
            <w:pPr>
              <w:rPr>
                <w:color w:val="000000"/>
                <w:sz w:val="22"/>
                <w:szCs w:val="22"/>
              </w:rPr>
            </w:pPr>
            <w:r>
              <w:rPr>
                <w:color w:val="000000"/>
                <w:sz w:val="22"/>
                <w:szCs w:val="22"/>
              </w:rPr>
              <w:t xml:space="preserve">Dr. A. </w:t>
            </w:r>
            <w:proofErr w:type="spellStart"/>
            <w:r>
              <w:rPr>
                <w:color w:val="000000"/>
                <w:sz w:val="22"/>
                <w:szCs w:val="22"/>
              </w:rPr>
              <w:t>Denisuik</w:t>
            </w:r>
            <w:proofErr w:type="spellEnd"/>
          </w:p>
        </w:tc>
        <w:tc>
          <w:tcPr>
            <w:tcW w:w="781" w:type="dxa"/>
            <w:noWrap/>
            <w:vAlign w:val="center"/>
          </w:tcPr>
          <w:p w14:paraId="44AC6189"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24269279" w14:textId="77777777" w:rsidR="00C86571" w:rsidRPr="005E39A4" w:rsidRDefault="00C86571" w:rsidP="00E046D5">
            <w:pPr>
              <w:jc w:val="center"/>
              <w:rPr>
                <w:sz w:val="22"/>
                <w:szCs w:val="22"/>
              </w:rPr>
            </w:pPr>
          </w:p>
        </w:tc>
        <w:tc>
          <w:tcPr>
            <w:tcW w:w="1891" w:type="dxa"/>
            <w:vAlign w:val="center"/>
          </w:tcPr>
          <w:p w14:paraId="76CDED4B" w14:textId="77777777" w:rsidR="00C86571" w:rsidRPr="005E39A4" w:rsidRDefault="00C86571" w:rsidP="00E046D5">
            <w:pPr>
              <w:rPr>
                <w:color w:val="000000"/>
                <w:sz w:val="22"/>
                <w:szCs w:val="22"/>
              </w:rPr>
            </w:pPr>
            <w:r>
              <w:rPr>
                <w:color w:val="000000"/>
                <w:sz w:val="22"/>
                <w:szCs w:val="22"/>
              </w:rPr>
              <w:t>Dr. K. Kuo</w:t>
            </w:r>
          </w:p>
        </w:tc>
        <w:tc>
          <w:tcPr>
            <w:tcW w:w="809" w:type="dxa"/>
            <w:vAlign w:val="center"/>
          </w:tcPr>
          <w:p w14:paraId="55153F12" w14:textId="77777777" w:rsidR="00C86571" w:rsidRPr="005E39A4" w:rsidRDefault="00C86571" w:rsidP="00E046D5">
            <w:pPr>
              <w:jc w:val="center"/>
              <w:rPr>
                <w:color w:val="000000"/>
                <w:sz w:val="22"/>
                <w:szCs w:val="22"/>
              </w:rPr>
            </w:pPr>
          </w:p>
        </w:tc>
        <w:tc>
          <w:tcPr>
            <w:tcW w:w="810" w:type="dxa"/>
          </w:tcPr>
          <w:p w14:paraId="2B2173E0" w14:textId="77777777" w:rsidR="00C86571" w:rsidRPr="005E39A4" w:rsidRDefault="00C86571" w:rsidP="00E046D5">
            <w:pPr>
              <w:jc w:val="center"/>
              <w:rPr>
                <w:sz w:val="22"/>
                <w:szCs w:val="22"/>
              </w:rPr>
            </w:pPr>
            <w:r>
              <w:rPr>
                <w:sz w:val="22"/>
                <w:szCs w:val="22"/>
              </w:rPr>
              <w:t>X</w:t>
            </w:r>
          </w:p>
        </w:tc>
        <w:tc>
          <w:tcPr>
            <w:tcW w:w="1980" w:type="dxa"/>
            <w:vAlign w:val="center"/>
          </w:tcPr>
          <w:p w14:paraId="3D672627" w14:textId="77777777" w:rsidR="00C86571" w:rsidRPr="005E39A4" w:rsidRDefault="00C86571" w:rsidP="00E046D5">
            <w:pPr>
              <w:rPr>
                <w:color w:val="000000"/>
                <w:sz w:val="22"/>
                <w:szCs w:val="22"/>
              </w:rPr>
            </w:pPr>
            <w:r w:rsidRPr="005E39A4">
              <w:rPr>
                <w:color w:val="000000"/>
                <w:sz w:val="22"/>
                <w:szCs w:val="22"/>
              </w:rPr>
              <w:t>Dr. A. Reda</w:t>
            </w:r>
          </w:p>
        </w:tc>
        <w:tc>
          <w:tcPr>
            <w:tcW w:w="900" w:type="dxa"/>
            <w:vAlign w:val="center"/>
          </w:tcPr>
          <w:p w14:paraId="392F6E79" w14:textId="77777777" w:rsidR="00C86571" w:rsidRPr="005E39A4" w:rsidRDefault="00C86571" w:rsidP="00E046D5">
            <w:pPr>
              <w:jc w:val="center"/>
              <w:rPr>
                <w:color w:val="000000"/>
                <w:sz w:val="22"/>
                <w:szCs w:val="22"/>
              </w:rPr>
            </w:pPr>
          </w:p>
        </w:tc>
        <w:tc>
          <w:tcPr>
            <w:tcW w:w="815" w:type="dxa"/>
          </w:tcPr>
          <w:p w14:paraId="6BADFCA9" w14:textId="77777777" w:rsidR="00C86571" w:rsidRPr="005E39A4" w:rsidRDefault="00C86571" w:rsidP="00E046D5">
            <w:pPr>
              <w:jc w:val="center"/>
              <w:rPr>
                <w:sz w:val="22"/>
                <w:szCs w:val="22"/>
              </w:rPr>
            </w:pPr>
            <w:r>
              <w:rPr>
                <w:sz w:val="22"/>
                <w:szCs w:val="22"/>
              </w:rPr>
              <w:t>X</w:t>
            </w:r>
          </w:p>
        </w:tc>
        <w:tc>
          <w:tcPr>
            <w:tcW w:w="1757" w:type="dxa"/>
            <w:vAlign w:val="center"/>
          </w:tcPr>
          <w:p w14:paraId="0CC2BE08" w14:textId="77777777" w:rsidR="00C86571" w:rsidRPr="005E39A4" w:rsidRDefault="00C86571" w:rsidP="00E046D5">
            <w:pPr>
              <w:rPr>
                <w:color w:val="000000"/>
                <w:sz w:val="22"/>
                <w:szCs w:val="22"/>
              </w:rPr>
            </w:pPr>
          </w:p>
        </w:tc>
        <w:tc>
          <w:tcPr>
            <w:tcW w:w="810" w:type="dxa"/>
            <w:vAlign w:val="center"/>
          </w:tcPr>
          <w:p w14:paraId="2600FC45" w14:textId="77777777" w:rsidR="00C86571" w:rsidRPr="005E39A4" w:rsidRDefault="00C86571" w:rsidP="00E046D5">
            <w:pPr>
              <w:jc w:val="center"/>
              <w:rPr>
                <w:color w:val="000000"/>
                <w:sz w:val="22"/>
                <w:szCs w:val="22"/>
              </w:rPr>
            </w:pPr>
          </w:p>
        </w:tc>
        <w:tc>
          <w:tcPr>
            <w:tcW w:w="810" w:type="dxa"/>
          </w:tcPr>
          <w:p w14:paraId="0EDAA1DC" w14:textId="77777777" w:rsidR="00C86571" w:rsidRPr="005E39A4" w:rsidRDefault="00C86571" w:rsidP="00E046D5">
            <w:pPr>
              <w:jc w:val="center"/>
              <w:rPr>
                <w:sz w:val="22"/>
                <w:szCs w:val="22"/>
              </w:rPr>
            </w:pPr>
          </w:p>
        </w:tc>
      </w:tr>
      <w:tr w:rsidR="00C86571" w:rsidRPr="00A97690" w14:paraId="4521A87A" w14:textId="77777777" w:rsidTr="00C86571">
        <w:trPr>
          <w:trHeight w:val="107"/>
        </w:trPr>
        <w:tc>
          <w:tcPr>
            <w:tcW w:w="2184" w:type="dxa"/>
            <w:noWrap/>
            <w:vAlign w:val="center"/>
          </w:tcPr>
          <w:p w14:paraId="74D6D47F" w14:textId="77777777" w:rsidR="00C86571" w:rsidRPr="005E39A4" w:rsidRDefault="00C86571" w:rsidP="00E046D5">
            <w:pPr>
              <w:rPr>
                <w:color w:val="000000"/>
                <w:sz w:val="22"/>
                <w:szCs w:val="22"/>
              </w:rPr>
            </w:pPr>
            <w:r>
              <w:rPr>
                <w:color w:val="000000"/>
                <w:sz w:val="22"/>
                <w:szCs w:val="22"/>
              </w:rPr>
              <w:t xml:space="preserve">Dr. T. </w:t>
            </w:r>
            <w:proofErr w:type="spellStart"/>
            <w:r>
              <w:rPr>
                <w:color w:val="000000"/>
                <w:sz w:val="22"/>
                <w:szCs w:val="22"/>
              </w:rPr>
              <w:t>Denisuik</w:t>
            </w:r>
            <w:proofErr w:type="spellEnd"/>
          </w:p>
        </w:tc>
        <w:tc>
          <w:tcPr>
            <w:tcW w:w="781" w:type="dxa"/>
            <w:noWrap/>
            <w:vAlign w:val="center"/>
          </w:tcPr>
          <w:p w14:paraId="70A312EE"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3B1A2BF9" w14:textId="77777777" w:rsidR="00C86571" w:rsidRPr="005E39A4" w:rsidRDefault="00C86571" w:rsidP="00E046D5">
            <w:pPr>
              <w:jc w:val="center"/>
              <w:rPr>
                <w:sz w:val="22"/>
                <w:szCs w:val="22"/>
              </w:rPr>
            </w:pPr>
          </w:p>
        </w:tc>
        <w:tc>
          <w:tcPr>
            <w:tcW w:w="1891" w:type="dxa"/>
            <w:vAlign w:val="center"/>
          </w:tcPr>
          <w:p w14:paraId="7615BE81" w14:textId="77777777" w:rsidR="00C86571" w:rsidRPr="005E39A4" w:rsidRDefault="00C86571" w:rsidP="00E046D5">
            <w:pPr>
              <w:rPr>
                <w:color w:val="000000"/>
                <w:sz w:val="22"/>
                <w:szCs w:val="22"/>
              </w:rPr>
            </w:pPr>
            <w:r w:rsidRPr="005E39A4">
              <w:rPr>
                <w:color w:val="000000"/>
                <w:sz w:val="22"/>
                <w:szCs w:val="22"/>
              </w:rPr>
              <w:t>Dr. S. Kowalski</w:t>
            </w:r>
          </w:p>
        </w:tc>
        <w:tc>
          <w:tcPr>
            <w:tcW w:w="809" w:type="dxa"/>
            <w:vAlign w:val="center"/>
          </w:tcPr>
          <w:p w14:paraId="3B3A4CE8" w14:textId="77777777" w:rsidR="00C86571" w:rsidRPr="005E39A4" w:rsidRDefault="00C86571" w:rsidP="00E046D5">
            <w:pPr>
              <w:jc w:val="center"/>
              <w:rPr>
                <w:color w:val="000000"/>
                <w:sz w:val="22"/>
                <w:szCs w:val="22"/>
              </w:rPr>
            </w:pPr>
          </w:p>
        </w:tc>
        <w:tc>
          <w:tcPr>
            <w:tcW w:w="810" w:type="dxa"/>
          </w:tcPr>
          <w:p w14:paraId="46A5254A" w14:textId="77777777" w:rsidR="00C86571" w:rsidRPr="005E39A4" w:rsidRDefault="00C86571" w:rsidP="00E046D5">
            <w:pPr>
              <w:jc w:val="center"/>
              <w:rPr>
                <w:sz w:val="22"/>
                <w:szCs w:val="22"/>
              </w:rPr>
            </w:pPr>
            <w:r>
              <w:rPr>
                <w:sz w:val="22"/>
                <w:szCs w:val="22"/>
              </w:rPr>
              <w:t>X</w:t>
            </w:r>
          </w:p>
        </w:tc>
        <w:tc>
          <w:tcPr>
            <w:tcW w:w="1980" w:type="dxa"/>
            <w:vAlign w:val="center"/>
          </w:tcPr>
          <w:p w14:paraId="48946CE3" w14:textId="77777777" w:rsidR="00C86571" w:rsidRPr="005E39A4" w:rsidRDefault="00C86571" w:rsidP="00E046D5">
            <w:pPr>
              <w:rPr>
                <w:color w:val="000000"/>
                <w:sz w:val="22"/>
                <w:szCs w:val="22"/>
              </w:rPr>
            </w:pPr>
            <w:r>
              <w:rPr>
                <w:color w:val="000000"/>
                <w:sz w:val="22"/>
                <w:szCs w:val="22"/>
              </w:rPr>
              <w:t>Dr. C. Reich</w:t>
            </w:r>
          </w:p>
        </w:tc>
        <w:tc>
          <w:tcPr>
            <w:tcW w:w="900" w:type="dxa"/>
            <w:vAlign w:val="center"/>
          </w:tcPr>
          <w:p w14:paraId="0122149D"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137D7DD7" w14:textId="77777777" w:rsidR="00C86571" w:rsidRPr="005E39A4" w:rsidRDefault="00C86571" w:rsidP="00E046D5">
            <w:pPr>
              <w:jc w:val="center"/>
              <w:rPr>
                <w:sz w:val="22"/>
                <w:szCs w:val="22"/>
              </w:rPr>
            </w:pPr>
          </w:p>
        </w:tc>
        <w:tc>
          <w:tcPr>
            <w:tcW w:w="1757" w:type="dxa"/>
            <w:vAlign w:val="center"/>
          </w:tcPr>
          <w:p w14:paraId="50515A6D" w14:textId="77777777" w:rsidR="00C86571" w:rsidRPr="005E39A4" w:rsidRDefault="00C86571" w:rsidP="00E046D5">
            <w:pPr>
              <w:rPr>
                <w:color w:val="000000"/>
                <w:sz w:val="22"/>
                <w:szCs w:val="22"/>
              </w:rPr>
            </w:pPr>
          </w:p>
        </w:tc>
        <w:tc>
          <w:tcPr>
            <w:tcW w:w="810" w:type="dxa"/>
            <w:vAlign w:val="center"/>
          </w:tcPr>
          <w:p w14:paraId="5C06EB37" w14:textId="77777777" w:rsidR="00C86571" w:rsidRPr="005E39A4" w:rsidRDefault="00C86571" w:rsidP="00E046D5">
            <w:pPr>
              <w:jc w:val="center"/>
              <w:rPr>
                <w:color w:val="000000"/>
                <w:sz w:val="22"/>
                <w:szCs w:val="22"/>
              </w:rPr>
            </w:pPr>
          </w:p>
        </w:tc>
        <w:tc>
          <w:tcPr>
            <w:tcW w:w="810" w:type="dxa"/>
          </w:tcPr>
          <w:p w14:paraId="107A7686" w14:textId="77777777" w:rsidR="00C86571" w:rsidRPr="005E39A4" w:rsidRDefault="00C86571" w:rsidP="00E046D5">
            <w:pPr>
              <w:jc w:val="center"/>
              <w:rPr>
                <w:sz w:val="22"/>
                <w:szCs w:val="22"/>
              </w:rPr>
            </w:pPr>
          </w:p>
        </w:tc>
      </w:tr>
      <w:tr w:rsidR="00C86571" w:rsidRPr="00A97690" w14:paraId="3E3169C3" w14:textId="77777777" w:rsidTr="00C86571">
        <w:trPr>
          <w:trHeight w:val="288"/>
        </w:trPr>
        <w:tc>
          <w:tcPr>
            <w:tcW w:w="2184" w:type="dxa"/>
            <w:noWrap/>
            <w:vAlign w:val="center"/>
          </w:tcPr>
          <w:p w14:paraId="37493A32" w14:textId="77777777" w:rsidR="00C86571" w:rsidRPr="005E39A4" w:rsidRDefault="00C86571" w:rsidP="00E046D5">
            <w:pPr>
              <w:rPr>
                <w:color w:val="000000"/>
                <w:sz w:val="22"/>
                <w:szCs w:val="22"/>
              </w:rPr>
            </w:pPr>
            <w:r w:rsidRPr="005E39A4">
              <w:rPr>
                <w:color w:val="000000"/>
                <w:sz w:val="22"/>
                <w:szCs w:val="22"/>
              </w:rPr>
              <w:t>Dr. L. Docking</w:t>
            </w:r>
          </w:p>
        </w:tc>
        <w:tc>
          <w:tcPr>
            <w:tcW w:w="781" w:type="dxa"/>
            <w:noWrap/>
            <w:vAlign w:val="center"/>
          </w:tcPr>
          <w:p w14:paraId="0F4A5CE5"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32DA70AB" w14:textId="77777777" w:rsidR="00C86571" w:rsidRPr="005E39A4" w:rsidRDefault="00C86571" w:rsidP="00E046D5">
            <w:pPr>
              <w:jc w:val="center"/>
              <w:rPr>
                <w:sz w:val="22"/>
                <w:szCs w:val="22"/>
              </w:rPr>
            </w:pPr>
          </w:p>
        </w:tc>
        <w:tc>
          <w:tcPr>
            <w:tcW w:w="1891" w:type="dxa"/>
            <w:vAlign w:val="center"/>
          </w:tcPr>
          <w:p w14:paraId="012121CC" w14:textId="77777777" w:rsidR="00C86571" w:rsidRPr="005E39A4" w:rsidRDefault="00C86571" w:rsidP="00E046D5">
            <w:pPr>
              <w:rPr>
                <w:color w:val="000000"/>
                <w:sz w:val="22"/>
                <w:szCs w:val="22"/>
              </w:rPr>
            </w:pPr>
            <w:r w:rsidRPr="005E39A4">
              <w:rPr>
                <w:color w:val="000000"/>
                <w:sz w:val="22"/>
                <w:szCs w:val="22"/>
              </w:rPr>
              <w:t>Dr. C. Loewen</w:t>
            </w:r>
          </w:p>
        </w:tc>
        <w:tc>
          <w:tcPr>
            <w:tcW w:w="809" w:type="dxa"/>
            <w:vAlign w:val="center"/>
          </w:tcPr>
          <w:p w14:paraId="6F1A4222"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5D6806F1" w14:textId="77777777" w:rsidR="00C86571" w:rsidRPr="005E39A4" w:rsidRDefault="00C86571" w:rsidP="00E046D5">
            <w:pPr>
              <w:jc w:val="center"/>
              <w:rPr>
                <w:sz w:val="22"/>
                <w:szCs w:val="22"/>
              </w:rPr>
            </w:pPr>
          </w:p>
        </w:tc>
        <w:tc>
          <w:tcPr>
            <w:tcW w:w="1980" w:type="dxa"/>
            <w:vAlign w:val="center"/>
          </w:tcPr>
          <w:p w14:paraId="7ADF22D7" w14:textId="77777777" w:rsidR="00C86571" w:rsidRPr="005E39A4" w:rsidRDefault="00C86571" w:rsidP="00E046D5">
            <w:pPr>
              <w:rPr>
                <w:color w:val="000000"/>
                <w:sz w:val="22"/>
                <w:szCs w:val="22"/>
              </w:rPr>
            </w:pPr>
            <w:r>
              <w:rPr>
                <w:color w:val="000000"/>
                <w:sz w:val="22"/>
                <w:szCs w:val="22"/>
              </w:rPr>
              <w:t>Dr. S. Richardson</w:t>
            </w:r>
          </w:p>
        </w:tc>
        <w:tc>
          <w:tcPr>
            <w:tcW w:w="900" w:type="dxa"/>
            <w:vAlign w:val="center"/>
          </w:tcPr>
          <w:p w14:paraId="5D488365" w14:textId="77777777" w:rsidR="00C86571" w:rsidRPr="005E39A4" w:rsidRDefault="00C86571" w:rsidP="00E046D5">
            <w:pPr>
              <w:jc w:val="center"/>
              <w:rPr>
                <w:color w:val="000000"/>
                <w:sz w:val="22"/>
                <w:szCs w:val="22"/>
              </w:rPr>
            </w:pPr>
          </w:p>
        </w:tc>
        <w:tc>
          <w:tcPr>
            <w:tcW w:w="815" w:type="dxa"/>
          </w:tcPr>
          <w:p w14:paraId="41E5AC1B" w14:textId="77777777" w:rsidR="00C86571" w:rsidRPr="005E39A4" w:rsidRDefault="00C86571" w:rsidP="00E046D5">
            <w:pPr>
              <w:jc w:val="center"/>
              <w:rPr>
                <w:sz w:val="22"/>
                <w:szCs w:val="22"/>
              </w:rPr>
            </w:pPr>
            <w:r>
              <w:rPr>
                <w:sz w:val="22"/>
                <w:szCs w:val="22"/>
              </w:rPr>
              <w:t>X</w:t>
            </w:r>
          </w:p>
        </w:tc>
        <w:tc>
          <w:tcPr>
            <w:tcW w:w="1757" w:type="dxa"/>
            <w:vAlign w:val="center"/>
          </w:tcPr>
          <w:p w14:paraId="23086FA9" w14:textId="77777777" w:rsidR="00C86571" w:rsidRPr="005E39A4" w:rsidRDefault="00C86571" w:rsidP="00E046D5">
            <w:pPr>
              <w:rPr>
                <w:color w:val="000000"/>
                <w:sz w:val="22"/>
                <w:szCs w:val="22"/>
              </w:rPr>
            </w:pPr>
          </w:p>
        </w:tc>
        <w:tc>
          <w:tcPr>
            <w:tcW w:w="810" w:type="dxa"/>
            <w:vAlign w:val="center"/>
          </w:tcPr>
          <w:p w14:paraId="15B076CC" w14:textId="77777777" w:rsidR="00C86571" w:rsidRPr="005E39A4" w:rsidRDefault="00C86571" w:rsidP="00E046D5">
            <w:pPr>
              <w:jc w:val="center"/>
              <w:rPr>
                <w:color w:val="000000"/>
                <w:sz w:val="22"/>
                <w:szCs w:val="22"/>
              </w:rPr>
            </w:pPr>
          </w:p>
        </w:tc>
        <w:tc>
          <w:tcPr>
            <w:tcW w:w="810" w:type="dxa"/>
          </w:tcPr>
          <w:p w14:paraId="2DCA1FC4" w14:textId="77777777" w:rsidR="00C86571" w:rsidRPr="005E39A4" w:rsidRDefault="00C86571" w:rsidP="00E046D5">
            <w:pPr>
              <w:jc w:val="center"/>
              <w:rPr>
                <w:sz w:val="22"/>
                <w:szCs w:val="22"/>
              </w:rPr>
            </w:pPr>
          </w:p>
        </w:tc>
      </w:tr>
      <w:tr w:rsidR="00C86571" w:rsidRPr="00A97690" w14:paraId="3B3C1030" w14:textId="77777777" w:rsidTr="00C86571">
        <w:trPr>
          <w:trHeight w:val="288"/>
        </w:trPr>
        <w:tc>
          <w:tcPr>
            <w:tcW w:w="2184" w:type="dxa"/>
            <w:noWrap/>
            <w:vAlign w:val="center"/>
          </w:tcPr>
          <w:p w14:paraId="08B3233A" w14:textId="77777777" w:rsidR="00C86571" w:rsidRPr="005E39A4" w:rsidRDefault="00C86571" w:rsidP="00E046D5">
            <w:pPr>
              <w:rPr>
                <w:color w:val="000000"/>
                <w:sz w:val="22"/>
                <w:szCs w:val="22"/>
              </w:rPr>
            </w:pPr>
            <w:r w:rsidRPr="005E39A4">
              <w:rPr>
                <w:color w:val="000000"/>
                <w:sz w:val="22"/>
                <w:szCs w:val="22"/>
              </w:rPr>
              <w:t xml:space="preserve">Dr. J. </w:t>
            </w:r>
            <w:r>
              <w:rPr>
                <w:color w:val="000000"/>
                <w:sz w:val="22"/>
                <w:szCs w:val="22"/>
              </w:rPr>
              <w:t>Dundas</w:t>
            </w:r>
          </w:p>
        </w:tc>
        <w:tc>
          <w:tcPr>
            <w:tcW w:w="781" w:type="dxa"/>
            <w:noWrap/>
            <w:vAlign w:val="center"/>
          </w:tcPr>
          <w:p w14:paraId="5B5B2330" w14:textId="77777777" w:rsidR="00C86571" w:rsidRPr="005E39A4" w:rsidRDefault="00C86571" w:rsidP="00E046D5">
            <w:pPr>
              <w:jc w:val="center"/>
              <w:rPr>
                <w:color w:val="000000"/>
                <w:sz w:val="22"/>
                <w:szCs w:val="22"/>
              </w:rPr>
            </w:pPr>
          </w:p>
        </w:tc>
        <w:tc>
          <w:tcPr>
            <w:tcW w:w="810" w:type="dxa"/>
            <w:noWrap/>
          </w:tcPr>
          <w:p w14:paraId="5261CE57" w14:textId="77777777" w:rsidR="00C86571" w:rsidRPr="005E39A4" w:rsidRDefault="00C86571" w:rsidP="00E046D5">
            <w:pPr>
              <w:jc w:val="center"/>
              <w:rPr>
                <w:sz w:val="22"/>
                <w:szCs w:val="22"/>
              </w:rPr>
            </w:pPr>
            <w:r>
              <w:rPr>
                <w:sz w:val="22"/>
                <w:szCs w:val="22"/>
              </w:rPr>
              <w:t>X</w:t>
            </w:r>
          </w:p>
        </w:tc>
        <w:tc>
          <w:tcPr>
            <w:tcW w:w="1891" w:type="dxa"/>
            <w:vAlign w:val="center"/>
          </w:tcPr>
          <w:p w14:paraId="0D35BAA6" w14:textId="77777777" w:rsidR="00C86571" w:rsidRPr="005E39A4" w:rsidRDefault="00C86571" w:rsidP="00E046D5">
            <w:pPr>
              <w:rPr>
                <w:color w:val="000000"/>
                <w:sz w:val="22"/>
                <w:szCs w:val="22"/>
              </w:rPr>
            </w:pPr>
            <w:r>
              <w:rPr>
                <w:color w:val="000000"/>
                <w:sz w:val="22"/>
                <w:szCs w:val="22"/>
              </w:rPr>
              <w:t>Dr. K. McPhail</w:t>
            </w:r>
          </w:p>
        </w:tc>
        <w:tc>
          <w:tcPr>
            <w:tcW w:w="809" w:type="dxa"/>
            <w:vAlign w:val="center"/>
          </w:tcPr>
          <w:p w14:paraId="61461A04" w14:textId="77777777" w:rsidR="00C86571" w:rsidRPr="005E39A4" w:rsidRDefault="00C86571" w:rsidP="00E046D5">
            <w:pPr>
              <w:jc w:val="center"/>
              <w:rPr>
                <w:color w:val="000000"/>
                <w:sz w:val="22"/>
                <w:szCs w:val="22"/>
              </w:rPr>
            </w:pPr>
          </w:p>
        </w:tc>
        <w:tc>
          <w:tcPr>
            <w:tcW w:w="810" w:type="dxa"/>
          </w:tcPr>
          <w:p w14:paraId="5960EFA2" w14:textId="77777777" w:rsidR="00C86571" w:rsidRPr="005E39A4" w:rsidRDefault="00C86571" w:rsidP="00E046D5">
            <w:pPr>
              <w:jc w:val="center"/>
              <w:rPr>
                <w:sz w:val="22"/>
                <w:szCs w:val="22"/>
              </w:rPr>
            </w:pPr>
            <w:r>
              <w:rPr>
                <w:sz w:val="22"/>
                <w:szCs w:val="22"/>
              </w:rPr>
              <w:t>X</w:t>
            </w:r>
          </w:p>
        </w:tc>
        <w:tc>
          <w:tcPr>
            <w:tcW w:w="1980" w:type="dxa"/>
            <w:vAlign w:val="center"/>
          </w:tcPr>
          <w:p w14:paraId="76D5EE11" w14:textId="77777777" w:rsidR="00C86571" w:rsidRPr="005E39A4" w:rsidRDefault="00C86571" w:rsidP="00E046D5">
            <w:pPr>
              <w:rPr>
                <w:color w:val="000000"/>
                <w:sz w:val="22"/>
                <w:szCs w:val="22"/>
              </w:rPr>
            </w:pPr>
            <w:r w:rsidRPr="005E39A4">
              <w:rPr>
                <w:color w:val="000000"/>
                <w:sz w:val="22"/>
                <w:szCs w:val="22"/>
              </w:rPr>
              <w:t>Dr. D. Rodrigues</w:t>
            </w:r>
          </w:p>
        </w:tc>
        <w:tc>
          <w:tcPr>
            <w:tcW w:w="900" w:type="dxa"/>
            <w:vAlign w:val="center"/>
          </w:tcPr>
          <w:p w14:paraId="081B08AD"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10288A20" w14:textId="77777777" w:rsidR="00C86571" w:rsidRPr="005E39A4" w:rsidRDefault="00C86571" w:rsidP="00E046D5">
            <w:pPr>
              <w:jc w:val="center"/>
              <w:rPr>
                <w:sz w:val="22"/>
                <w:szCs w:val="22"/>
              </w:rPr>
            </w:pPr>
          </w:p>
        </w:tc>
        <w:tc>
          <w:tcPr>
            <w:tcW w:w="1757" w:type="dxa"/>
            <w:vAlign w:val="center"/>
          </w:tcPr>
          <w:p w14:paraId="7E47A6B8" w14:textId="77777777" w:rsidR="00C86571" w:rsidRPr="005E39A4" w:rsidRDefault="00C86571" w:rsidP="00E046D5">
            <w:pPr>
              <w:rPr>
                <w:color w:val="000000"/>
                <w:sz w:val="22"/>
                <w:szCs w:val="22"/>
              </w:rPr>
            </w:pPr>
          </w:p>
        </w:tc>
        <w:tc>
          <w:tcPr>
            <w:tcW w:w="810" w:type="dxa"/>
            <w:vAlign w:val="center"/>
          </w:tcPr>
          <w:p w14:paraId="1DD3CA6C" w14:textId="77777777" w:rsidR="00C86571" w:rsidRPr="005E39A4" w:rsidRDefault="00C86571" w:rsidP="00E046D5">
            <w:pPr>
              <w:jc w:val="center"/>
              <w:rPr>
                <w:color w:val="000000"/>
                <w:sz w:val="22"/>
                <w:szCs w:val="22"/>
              </w:rPr>
            </w:pPr>
          </w:p>
        </w:tc>
        <w:tc>
          <w:tcPr>
            <w:tcW w:w="810" w:type="dxa"/>
          </w:tcPr>
          <w:p w14:paraId="61094229" w14:textId="77777777" w:rsidR="00C86571" w:rsidRPr="005E39A4" w:rsidRDefault="00C86571" w:rsidP="00E046D5">
            <w:pPr>
              <w:jc w:val="center"/>
              <w:rPr>
                <w:sz w:val="22"/>
                <w:szCs w:val="22"/>
              </w:rPr>
            </w:pPr>
          </w:p>
        </w:tc>
      </w:tr>
      <w:tr w:rsidR="00C86571" w:rsidRPr="00A97690" w14:paraId="54ADC8EE" w14:textId="77777777" w:rsidTr="00C86571">
        <w:trPr>
          <w:trHeight w:val="288"/>
        </w:trPr>
        <w:tc>
          <w:tcPr>
            <w:tcW w:w="2184" w:type="dxa"/>
            <w:noWrap/>
            <w:vAlign w:val="center"/>
          </w:tcPr>
          <w:p w14:paraId="0A45CD7E" w14:textId="77777777" w:rsidR="00C86571" w:rsidRPr="005E39A4" w:rsidRDefault="00C86571" w:rsidP="00E046D5">
            <w:pPr>
              <w:rPr>
                <w:color w:val="000000"/>
                <w:sz w:val="22"/>
                <w:szCs w:val="22"/>
              </w:rPr>
            </w:pPr>
            <w:r w:rsidRPr="005E39A4">
              <w:rPr>
                <w:color w:val="000000"/>
                <w:sz w:val="22"/>
                <w:szCs w:val="22"/>
              </w:rPr>
              <w:t>Dr. J. Enns</w:t>
            </w:r>
          </w:p>
        </w:tc>
        <w:tc>
          <w:tcPr>
            <w:tcW w:w="781" w:type="dxa"/>
            <w:noWrap/>
            <w:vAlign w:val="center"/>
          </w:tcPr>
          <w:p w14:paraId="32E91C43" w14:textId="77777777" w:rsidR="00C86571" w:rsidRPr="005E39A4" w:rsidRDefault="00C86571" w:rsidP="00E046D5">
            <w:pPr>
              <w:jc w:val="center"/>
              <w:rPr>
                <w:color w:val="000000"/>
                <w:sz w:val="22"/>
                <w:szCs w:val="22"/>
              </w:rPr>
            </w:pPr>
          </w:p>
        </w:tc>
        <w:tc>
          <w:tcPr>
            <w:tcW w:w="810" w:type="dxa"/>
            <w:noWrap/>
            <w:vAlign w:val="center"/>
          </w:tcPr>
          <w:p w14:paraId="33EE06BD" w14:textId="77777777" w:rsidR="00C86571" w:rsidRPr="005E39A4" w:rsidRDefault="00C86571" w:rsidP="00E046D5">
            <w:pPr>
              <w:jc w:val="center"/>
              <w:rPr>
                <w:color w:val="000000"/>
                <w:sz w:val="22"/>
                <w:szCs w:val="22"/>
              </w:rPr>
            </w:pPr>
            <w:r>
              <w:rPr>
                <w:color w:val="000000"/>
                <w:sz w:val="22"/>
                <w:szCs w:val="22"/>
              </w:rPr>
              <w:t>X</w:t>
            </w:r>
          </w:p>
        </w:tc>
        <w:tc>
          <w:tcPr>
            <w:tcW w:w="1891" w:type="dxa"/>
            <w:vAlign w:val="center"/>
          </w:tcPr>
          <w:p w14:paraId="4D8556AD" w14:textId="77777777" w:rsidR="00C86571" w:rsidRPr="005E39A4" w:rsidRDefault="00C86571" w:rsidP="00E046D5">
            <w:pPr>
              <w:rPr>
                <w:color w:val="000000"/>
                <w:sz w:val="22"/>
                <w:szCs w:val="22"/>
              </w:rPr>
            </w:pPr>
            <w:r>
              <w:rPr>
                <w:color w:val="000000"/>
                <w:sz w:val="22"/>
                <w:szCs w:val="22"/>
              </w:rPr>
              <w:t xml:space="preserve">Dr. M. </w:t>
            </w:r>
            <w:proofErr w:type="spellStart"/>
            <w:r>
              <w:rPr>
                <w:color w:val="000000"/>
                <w:sz w:val="22"/>
                <w:szCs w:val="22"/>
              </w:rPr>
              <w:t>Maneluk</w:t>
            </w:r>
            <w:proofErr w:type="spellEnd"/>
          </w:p>
        </w:tc>
        <w:tc>
          <w:tcPr>
            <w:tcW w:w="809" w:type="dxa"/>
            <w:vAlign w:val="center"/>
          </w:tcPr>
          <w:p w14:paraId="0F5B18C5" w14:textId="77777777" w:rsidR="00C86571" w:rsidRPr="005E39A4" w:rsidRDefault="00C86571" w:rsidP="00E046D5">
            <w:pPr>
              <w:jc w:val="center"/>
              <w:rPr>
                <w:color w:val="000000"/>
                <w:sz w:val="22"/>
                <w:szCs w:val="22"/>
              </w:rPr>
            </w:pPr>
          </w:p>
        </w:tc>
        <w:tc>
          <w:tcPr>
            <w:tcW w:w="810" w:type="dxa"/>
          </w:tcPr>
          <w:p w14:paraId="34D202F3" w14:textId="77777777" w:rsidR="00C86571" w:rsidRPr="005E39A4" w:rsidRDefault="00C86571" w:rsidP="00E046D5">
            <w:pPr>
              <w:jc w:val="center"/>
              <w:rPr>
                <w:sz w:val="22"/>
                <w:szCs w:val="22"/>
              </w:rPr>
            </w:pPr>
            <w:r>
              <w:rPr>
                <w:sz w:val="22"/>
                <w:szCs w:val="22"/>
              </w:rPr>
              <w:t>X</w:t>
            </w:r>
          </w:p>
        </w:tc>
        <w:tc>
          <w:tcPr>
            <w:tcW w:w="1980" w:type="dxa"/>
            <w:vAlign w:val="center"/>
          </w:tcPr>
          <w:p w14:paraId="77C805C2" w14:textId="77777777" w:rsidR="00C86571" w:rsidRPr="005E39A4" w:rsidRDefault="00C86571" w:rsidP="00E046D5">
            <w:pPr>
              <w:rPr>
                <w:color w:val="000000"/>
                <w:sz w:val="22"/>
                <w:szCs w:val="22"/>
              </w:rPr>
            </w:pPr>
            <w:r>
              <w:rPr>
                <w:color w:val="000000"/>
                <w:sz w:val="22"/>
                <w:szCs w:val="22"/>
              </w:rPr>
              <w:t>Dr. K. Ross-Hopley</w:t>
            </w:r>
          </w:p>
        </w:tc>
        <w:tc>
          <w:tcPr>
            <w:tcW w:w="900" w:type="dxa"/>
            <w:vAlign w:val="center"/>
          </w:tcPr>
          <w:p w14:paraId="4F91C961"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26E76947" w14:textId="77777777" w:rsidR="00C86571" w:rsidRPr="005E39A4" w:rsidRDefault="00C86571" w:rsidP="00E046D5">
            <w:pPr>
              <w:jc w:val="center"/>
              <w:rPr>
                <w:sz w:val="22"/>
                <w:szCs w:val="22"/>
              </w:rPr>
            </w:pPr>
          </w:p>
        </w:tc>
        <w:tc>
          <w:tcPr>
            <w:tcW w:w="1757" w:type="dxa"/>
            <w:vAlign w:val="center"/>
          </w:tcPr>
          <w:p w14:paraId="16BE96DF" w14:textId="77777777" w:rsidR="00C86571" w:rsidRPr="005E39A4" w:rsidRDefault="00C86571" w:rsidP="00E046D5">
            <w:pPr>
              <w:rPr>
                <w:color w:val="000000"/>
                <w:sz w:val="22"/>
                <w:szCs w:val="22"/>
              </w:rPr>
            </w:pPr>
          </w:p>
        </w:tc>
        <w:tc>
          <w:tcPr>
            <w:tcW w:w="810" w:type="dxa"/>
            <w:vAlign w:val="center"/>
          </w:tcPr>
          <w:p w14:paraId="28AEA6D4" w14:textId="77777777" w:rsidR="00C86571" w:rsidRPr="005E39A4" w:rsidRDefault="00C86571" w:rsidP="00E046D5">
            <w:pPr>
              <w:jc w:val="center"/>
              <w:rPr>
                <w:color w:val="000000"/>
                <w:sz w:val="22"/>
                <w:szCs w:val="22"/>
              </w:rPr>
            </w:pPr>
          </w:p>
        </w:tc>
        <w:tc>
          <w:tcPr>
            <w:tcW w:w="810" w:type="dxa"/>
          </w:tcPr>
          <w:p w14:paraId="4F42E73C" w14:textId="77777777" w:rsidR="00C86571" w:rsidRPr="005E39A4" w:rsidRDefault="00C86571" w:rsidP="00E046D5">
            <w:pPr>
              <w:jc w:val="center"/>
              <w:rPr>
                <w:sz w:val="22"/>
                <w:szCs w:val="22"/>
              </w:rPr>
            </w:pPr>
          </w:p>
        </w:tc>
      </w:tr>
      <w:tr w:rsidR="00C86571" w:rsidRPr="00A97690" w14:paraId="1A5370AE" w14:textId="77777777" w:rsidTr="00C86571">
        <w:trPr>
          <w:trHeight w:val="288"/>
        </w:trPr>
        <w:tc>
          <w:tcPr>
            <w:tcW w:w="2184" w:type="dxa"/>
            <w:noWrap/>
            <w:vAlign w:val="center"/>
          </w:tcPr>
          <w:p w14:paraId="2A022E06" w14:textId="77777777" w:rsidR="00C86571" w:rsidRPr="005E39A4" w:rsidRDefault="00C86571" w:rsidP="00E046D5">
            <w:pPr>
              <w:rPr>
                <w:color w:val="000000"/>
                <w:sz w:val="22"/>
                <w:szCs w:val="22"/>
              </w:rPr>
            </w:pPr>
            <w:r>
              <w:rPr>
                <w:color w:val="000000"/>
                <w:sz w:val="22"/>
                <w:szCs w:val="22"/>
              </w:rPr>
              <w:t>Dr. R. Foyle</w:t>
            </w:r>
          </w:p>
        </w:tc>
        <w:tc>
          <w:tcPr>
            <w:tcW w:w="781" w:type="dxa"/>
            <w:noWrap/>
            <w:vAlign w:val="center"/>
          </w:tcPr>
          <w:p w14:paraId="30AC74AC"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6304B1D0" w14:textId="77777777" w:rsidR="00C86571" w:rsidRPr="005E39A4" w:rsidRDefault="00C86571" w:rsidP="00E046D5">
            <w:pPr>
              <w:jc w:val="center"/>
              <w:rPr>
                <w:sz w:val="22"/>
                <w:szCs w:val="22"/>
              </w:rPr>
            </w:pPr>
          </w:p>
        </w:tc>
        <w:tc>
          <w:tcPr>
            <w:tcW w:w="1891" w:type="dxa"/>
            <w:vAlign w:val="center"/>
          </w:tcPr>
          <w:p w14:paraId="462675C5" w14:textId="77777777" w:rsidR="00C86571" w:rsidRPr="005E39A4" w:rsidRDefault="00C86571" w:rsidP="00E046D5">
            <w:pPr>
              <w:rPr>
                <w:color w:val="000000"/>
                <w:sz w:val="22"/>
                <w:szCs w:val="22"/>
              </w:rPr>
            </w:pPr>
            <w:r w:rsidRPr="005E39A4">
              <w:rPr>
                <w:color w:val="000000"/>
                <w:sz w:val="22"/>
                <w:szCs w:val="22"/>
              </w:rPr>
              <w:t>Dr. A. M</w:t>
            </w:r>
            <w:r>
              <w:rPr>
                <w:color w:val="000000"/>
                <w:sz w:val="22"/>
                <w:szCs w:val="22"/>
              </w:rPr>
              <w:t>artin</w:t>
            </w:r>
          </w:p>
        </w:tc>
        <w:tc>
          <w:tcPr>
            <w:tcW w:w="809" w:type="dxa"/>
            <w:vAlign w:val="center"/>
          </w:tcPr>
          <w:p w14:paraId="4C80CE0C"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046D8724" w14:textId="77777777" w:rsidR="00C86571" w:rsidRPr="005E39A4" w:rsidRDefault="00C86571" w:rsidP="00E046D5">
            <w:pPr>
              <w:jc w:val="center"/>
              <w:rPr>
                <w:sz w:val="22"/>
                <w:szCs w:val="22"/>
              </w:rPr>
            </w:pPr>
          </w:p>
        </w:tc>
        <w:tc>
          <w:tcPr>
            <w:tcW w:w="1980" w:type="dxa"/>
            <w:vAlign w:val="center"/>
          </w:tcPr>
          <w:p w14:paraId="78E62F51" w14:textId="77777777" w:rsidR="00C86571" w:rsidRPr="005E39A4" w:rsidRDefault="00C86571" w:rsidP="00E046D5">
            <w:pPr>
              <w:rPr>
                <w:color w:val="000000"/>
                <w:sz w:val="22"/>
                <w:szCs w:val="22"/>
              </w:rPr>
            </w:pPr>
            <w:r w:rsidRPr="005E39A4">
              <w:rPr>
                <w:color w:val="000000"/>
                <w:sz w:val="22"/>
                <w:szCs w:val="22"/>
              </w:rPr>
              <w:t>Dr. F. Siddiqui</w:t>
            </w:r>
          </w:p>
        </w:tc>
        <w:tc>
          <w:tcPr>
            <w:tcW w:w="900" w:type="dxa"/>
            <w:vAlign w:val="center"/>
          </w:tcPr>
          <w:p w14:paraId="31B21BF4" w14:textId="77777777" w:rsidR="00C86571" w:rsidRPr="005E39A4" w:rsidRDefault="00C86571" w:rsidP="00E046D5">
            <w:pPr>
              <w:jc w:val="center"/>
              <w:rPr>
                <w:color w:val="000000"/>
                <w:sz w:val="22"/>
                <w:szCs w:val="22"/>
              </w:rPr>
            </w:pPr>
          </w:p>
        </w:tc>
        <w:tc>
          <w:tcPr>
            <w:tcW w:w="815" w:type="dxa"/>
          </w:tcPr>
          <w:p w14:paraId="18E73E47" w14:textId="77777777" w:rsidR="00C86571" w:rsidRPr="005E39A4" w:rsidRDefault="00C86571" w:rsidP="00E046D5">
            <w:pPr>
              <w:jc w:val="center"/>
              <w:rPr>
                <w:sz w:val="22"/>
                <w:szCs w:val="22"/>
              </w:rPr>
            </w:pPr>
            <w:r>
              <w:rPr>
                <w:sz w:val="22"/>
                <w:szCs w:val="22"/>
              </w:rPr>
              <w:t>X</w:t>
            </w:r>
          </w:p>
        </w:tc>
        <w:tc>
          <w:tcPr>
            <w:tcW w:w="1757" w:type="dxa"/>
            <w:vAlign w:val="center"/>
          </w:tcPr>
          <w:p w14:paraId="7A4CED13" w14:textId="77777777" w:rsidR="00C86571" w:rsidRPr="005E39A4" w:rsidRDefault="00C86571" w:rsidP="00E046D5">
            <w:pPr>
              <w:rPr>
                <w:color w:val="000000"/>
                <w:sz w:val="22"/>
                <w:szCs w:val="22"/>
              </w:rPr>
            </w:pPr>
          </w:p>
        </w:tc>
        <w:tc>
          <w:tcPr>
            <w:tcW w:w="810" w:type="dxa"/>
            <w:vAlign w:val="center"/>
          </w:tcPr>
          <w:p w14:paraId="742FF673" w14:textId="77777777" w:rsidR="00C86571" w:rsidRPr="005E39A4" w:rsidRDefault="00C86571" w:rsidP="00E046D5">
            <w:pPr>
              <w:jc w:val="center"/>
              <w:rPr>
                <w:color w:val="000000"/>
                <w:sz w:val="22"/>
                <w:szCs w:val="22"/>
              </w:rPr>
            </w:pPr>
          </w:p>
        </w:tc>
        <w:tc>
          <w:tcPr>
            <w:tcW w:w="810" w:type="dxa"/>
          </w:tcPr>
          <w:p w14:paraId="6F0E800D" w14:textId="77777777" w:rsidR="00C86571" w:rsidRPr="005E39A4" w:rsidRDefault="00C86571" w:rsidP="00E046D5">
            <w:pPr>
              <w:jc w:val="center"/>
              <w:rPr>
                <w:sz w:val="22"/>
                <w:szCs w:val="22"/>
              </w:rPr>
            </w:pPr>
          </w:p>
        </w:tc>
      </w:tr>
      <w:tr w:rsidR="00C86571" w:rsidRPr="00A97690" w14:paraId="7E45D0C7" w14:textId="77777777" w:rsidTr="00C86571">
        <w:trPr>
          <w:trHeight w:val="288"/>
        </w:trPr>
        <w:tc>
          <w:tcPr>
            <w:tcW w:w="2184" w:type="dxa"/>
            <w:noWrap/>
            <w:vAlign w:val="center"/>
          </w:tcPr>
          <w:p w14:paraId="0E1683BA"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S. Frost</w:t>
            </w:r>
          </w:p>
        </w:tc>
        <w:tc>
          <w:tcPr>
            <w:tcW w:w="781" w:type="dxa"/>
            <w:noWrap/>
            <w:vAlign w:val="center"/>
          </w:tcPr>
          <w:p w14:paraId="10C8391C" w14:textId="77777777" w:rsidR="00C86571" w:rsidRPr="005E39A4" w:rsidRDefault="00C86571" w:rsidP="00E046D5">
            <w:pPr>
              <w:jc w:val="center"/>
              <w:rPr>
                <w:color w:val="000000"/>
                <w:sz w:val="22"/>
                <w:szCs w:val="22"/>
              </w:rPr>
            </w:pPr>
            <w:r>
              <w:rPr>
                <w:color w:val="000000"/>
                <w:sz w:val="22"/>
                <w:szCs w:val="22"/>
              </w:rPr>
              <w:t>X</w:t>
            </w:r>
          </w:p>
        </w:tc>
        <w:tc>
          <w:tcPr>
            <w:tcW w:w="810" w:type="dxa"/>
            <w:noWrap/>
          </w:tcPr>
          <w:p w14:paraId="6C43A609" w14:textId="77777777" w:rsidR="00C86571" w:rsidRPr="005E39A4" w:rsidRDefault="00C86571" w:rsidP="00E046D5">
            <w:pPr>
              <w:jc w:val="center"/>
              <w:rPr>
                <w:sz w:val="22"/>
                <w:szCs w:val="22"/>
              </w:rPr>
            </w:pPr>
          </w:p>
        </w:tc>
        <w:tc>
          <w:tcPr>
            <w:tcW w:w="1891" w:type="dxa"/>
            <w:vAlign w:val="center"/>
          </w:tcPr>
          <w:p w14:paraId="7A459051" w14:textId="77777777" w:rsidR="00C86571" w:rsidRPr="005E39A4" w:rsidRDefault="00C86571" w:rsidP="00E046D5">
            <w:pPr>
              <w:rPr>
                <w:color w:val="000000"/>
                <w:sz w:val="22"/>
                <w:szCs w:val="22"/>
              </w:rPr>
            </w:pPr>
            <w:r w:rsidRPr="005E39A4">
              <w:rPr>
                <w:color w:val="000000"/>
                <w:sz w:val="22"/>
                <w:szCs w:val="22"/>
              </w:rPr>
              <w:t>Dr. A. Mathieson</w:t>
            </w:r>
          </w:p>
        </w:tc>
        <w:tc>
          <w:tcPr>
            <w:tcW w:w="809" w:type="dxa"/>
            <w:vAlign w:val="center"/>
          </w:tcPr>
          <w:p w14:paraId="59BE6697" w14:textId="77777777" w:rsidR="00C86571" w:rsidRPr="005E39A4" w:rsidRDefault="00C86571" w:rsidP="00E046D5">
            <w:pPr>
              <w:jc w:val="center"/>
              <w:rPr>
                <w:color w:val="000000"/>
                <w:sz w:val="22"/>
                <w:szCs w:val="22"/>
              </w:rPr>
            </w:pPr>
          </w:p>
        </w:tc>
        <w:tc>
          <w:tcPr>
            <w:tcW w:w="810" w:type="dxa"/>
            <w:vAlign w:val="center"/>
          </w:tcPr>
          <w:p w14:paraId="78728FBC" w14:textId="77777777" w:rsidR="00C86571" w:rsidRPr="005E39A4" w:rsidRDefault="00C86571" w:rsidP="00E046D5">
            <w:pPr>
              <w:jc w:val="center"/>
              <w:rPr>
                <w:sz w:val="22"/>
                <w:szCs w:val="22"/>
              </w:rPr>
            </w:pPr>
            <w:r>
              <w:rPr>
                <w:sz w:val="22"/>
                <w:szCs w:val="22"/>
              </w:rPr>
              <w:t>X</w:t>
            </w:r>
          </w:p>
        </w:tc>
        <w:tc>
          <w:tcPr>
            <w:tcW w:w="1980" w:type="dxa"/>
            <w:vAlign w:val="center"/>
          </w:tcPr>
          <w:p w14:paraId="5E011A2E" w14:textId="77777777" w:rsidR="00C86571" w:rsidRPr="005E39A4" w:rsidRDefault="00C86571" w:rsidP="00E046D5">
            <w:pPr>
              <w:rPr>
                <w:color w:val="000000"/>
                <w:sz w:val="22"/>
                <w:szCs w:val="22"/>
              </w:rPr>
            </w:pPr>
            <w:r w:rsidRPr="005E39A4">
              <w:rPr>
                <w:color w:val="000000"/>
                <w:sz w:val="22"/>
                <w:szCs w:val="22"/>
              </w:rPr>
              <w:t xml:space="preserve">Dr. </w:t>
            </w:r>
            <w:r>
              <w:rPr>
                <w:color w:val="000000"/>
                <w:sz w:val="22"/>
                <w:szCs w:val="22"/>
              </w:rPr>
              <w:t>E. Simonsen</w:t>
            </w:r>
          </w:p>
        </w:tc>
        <w:tc>
          <w:tcPr>
            <w:tcW w:w="900" w:type="dxa"/>
            <w:vAlign w:val="center"/>
          </w:tcPr>
          <w:p w14:paraId="6B562C5A"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63F06A23" w14:textId="77777777" w:rsidR="00C86571" w:rsidRPr="005E39A4" w:rsidRDefault="00C86571" w:rsidP="00E046D5">
            <w:pPr>
              <w:jc w:val="center"/>
              <w:rPr>
                <w:sz w:val="22"/>
                <w:szCs w:val="22"/>
              </w:rPr>
            </w:pPr>
          </w:p>
        </w:tc>
        <w:tc>
          <w:tcPr>
            <w:tcW w:w="1757" w:type="dxa"/>
            <w:vAlign w:val="center"/>
          </w:tcPr>
          <w:p w14:paraId="19249AB5" w14:textId="77777777" w:rsidR="00C86571" w:rsidRPr="005E39A4" w:rsidRDefault="00C86571" w:rsidP="00E046D5">
            <w:pPr>
              <w:rPr>
                <w:color w:val="000000"/>
                <w:sz w:val="22"/>
                <w:szCs w:val="22"/>
              </w:rPr>
            </w:pPr>
            <w:r>
              <w:rPr>
                <w:color w:val="000000"/>
                <w:sz w:val="22"/>
                <w:szCs w:val="22"/>
              </w:rPr>
              <w:t>Gen Krahn - minutes</w:t>
            </w:r>
          </w:p>
        </w:tc>
        <w:tc>
          <w:tcPr>
            <w:tcW w:w="810" w:type="dxa"/>
            <w:vAlign w:val="center"/>
          </w:tcPr>
          <w:p w14:paraId="2C4FCB00"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0C2B9027" w14:textId="77777777" w:rsidR="00C86571" w:rsidRPr="005E39A4" w:rsidRDefault="00C86571" w:rsidP="00E046D5">
            <w:pPr>
              <w:jc w:val="center"/>
              <w:rPr>
                <w:sz w:val="22"/>
                <w:szCs w:val="22"/>
              </w:rPr>
            </w:pPr>
          </w:p>
        </w:tc>
      </w:tr>
      <w:tr w:rsidR="00C86571" w:rsidRPr="00A97690" w14:paraId="0C48727D" w14:textId="77777777" w:rsidTr="00C86571">
        <w:trPr>
          <w:trHeight w:val="288"/>
        </w:trPr>
        <w:tc>
          <w:tcPr>
            <w:tcW w:w="2184" w:type="dxa"/>
            <w:noWrap/>
            <w:vAlign w:val="center"/>
          </w:tcPr>
          <w:p w14:paraId="57674D5D" w14:textId="77777777" w:rsidR="00C86571" w:rsidRPr="005E39A4" w:rsidRDefault="00C86571" w:rsidP="00E046D5">
            <w:pPr>
              <w:rPr>
                <w:color w:val="000000"/>
                <w:sz w:val="22"/>
                <w:szCs w:val="22"/>
              </w:rPr>
            </w:pPr>
            <w:r w:rsidRPr="005E39A4">
              <w:rPr>
                <w:color w:val="000000"/>
                <w:sz w:val="22"/>
                <w:szCs w:val="22"/>
              </w:rPr>
              <w:t>Dr. D. Funk</w:t>
            </w:r>
          </w:p>
        </w:tc>
        <w:tc>
          <w:tcPr>
            <w:tcW w:w="781" w:type="dxa"/>
            <w:noWrap/>
            <w:vAlign w:val="center"/>
          </w:tcPr>
          <w:p w14:paraId="310FD85B" w14:textId="77777777" w:rsidR="00C86571" w:rsidRPr="005E39A4" w:rsidRDefault="00C86571" w:rsidP="00E046D5">
            <w:pPr>
              <w:jc w:val="center"/>
              <w:rPr>
                <w:color w:val="000000"/>
                <w:sz w:val="22"/>
                <w:szCs w:val="22"/>
              </w:rPr>
            </w:pPr>
          </w:p>
        </w:tc>
        <w:tc>
          <w:tcPr>
            <w:tcW w:w="810" w:type="dxa"/>
            <w:noWrap/>
          </w:tcPr>
          <w:p w14:paraId="47EBE04B" w14:textId="77777777" w:rsidR="00C86571" w:rsidRPr="005E39A4" w:rsidRDefault="00C86571" w:rsidP="00E046D5">
            <w:pPr>
              <w:jc w:val="center"/>
              <w:rPr>
                <w:sz w:val="22"/>
                <w:szCs w:val="22"/>
              </w:rPr>
            </w:pPr>
            <w:r>
              <w:rPr>
                <w:sz w:val="22"/>
                <w:szCs w:val="22"/>
              </w:rPr>
              <w:t>X</w:t>
            </w:r>
          </w:p>
        </w:tc>
        <w:tc>
          <w:tcPr>
            <w:tcW w:w="1891" w:type="dxa"/>
            <w:vAlign w:val="center"/>
          </w:tcPr>
          <w:p w14:paraId="3F0870CB" w14:textId="77777777" w:rsidR="00C86571" w:rsidRPr="005E39A4" w:rsidRDefault="00C86571" w:rsidP="00E046D5">
            <w:pPr>
              <w:rPr>
                <w:color w:val="000000"/>
                <w:sz w:val="22"/>
                <w:szCs w:val="22"/>
              </w:rPr>
            </w:pPr>
            <w:r w:rsidRPr="005E39A4">
              <w:rPr>
                <w:color w:val="000000"/>
                <w:sz w:val="22"/>
                <w:szCs w:val="22"/>
              </w:rPr>
              <w:t>Dr. H. McDonald</w:t>
            </w:r>
          </w:p>
        </w:tc>
        <w:tc>
          <w:tcPr>
            <w:tcW w:w="809" w:type="dxa"/>
            <w:vAlign w:val="center"/>
          </w:tcPr>
          <w:p w14:paraId="41DBE387"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2BB48C55" w14:textId="77777777" w:rsidR="00C86571" w:rsidRPr="005E39A4" w:rsidRDefault="00C86571" w:rsidP="00E046D5">
            <w:pPr>
              <w:jc w:val="center"/>
              <w:rPr>
                <w:sz w:val="22"/>
                <w:szCs w:val="22"/>
              </w:rPr>
            </w:pPr>
          </w:p>
        </w:tc>
        <w:tc>
          <w:tcPr>
            <w:tcW w:w="1980" w:type="dxa"/>
            <w:vAlign w:val="center"/>
          </w:tcPr>
          <w:p w14:paraId="48786DFF" w14:textId="77777777" w:rsidR="00C86571" w:rsidRPr="005E39A4" w:rsidRDefault="00C86571" w:rsidP="00E046D5">
            <w:pPr>
              <w:rPr>
                <w:color w:val="000000"/>
                <w:sz w:val="22"/>
                <w:szCs w:val="22"/>
              </w:rPr>
            </w:pPr>
            <w:r w:rsidRPr="005E39A4">
              <w:rPr>
                <w:color w:val="000000"/>
                <w:sz w:val="22"/>
                <w:szCs w:val="22"/>
              </w:rPr>
              <w:t>Dr. R. Singh</w:t>
            </w:r>
          </w:p>
        </w:tc>
        <w:tc>
          <w:tcPr>
            <w:tcW w:w="900" w:type="dxa"/>
            <w:vAlign w:val="center"/>
          </w:tcPr>
          <w:p w14:paraId="4F20B6AA"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350C683B" w14:textId="77777777" w:rsidR="00C86571" w:rsidRPr="005E39A4" w:rsidRDefault="00C86571" w:rsidP="00E046D5">
            <w:pPr>
              <w:jc w:val="center"/>
              <w:rPr>
                <w:sz w:val="22"/>
                <w:szCs w:val="22"/>
              </w:rPr>
            </w:pPr>
          </w:p>
        </w:tc>
        <w:tc>
          <w:tcPr>
            <w:tcW w:w="1757" w:type="dxa"/>
            <w:vAlign w:val="center"/>
          </w:tcPr>
          <w:p w14:paraId="38077C6C" w14:textId="77777777" w:rsidR="00C86571" w:rsidRDefault="00C86571" w:rsidP="00E046D5">
            <w:pPr>
              <w:rPr>
                <w:color w:val="000000"/>
                <w:sz w:val="22"/>
                <w:szCs w:val="22"/>
              </w:rPr>
            </w:pPr>
          </w:p>
        </w:tc>
        <w:tc>
          <w:tcPr>
            <w:tcW w:w="810" w:type="dxa"/>
            <w:vAlign w:val="center"/>
          </w:tcPr>
          <w:p w14:paraId="123CFEAC" w14:textId="77777777" w:rsidR="00C86571" w:rsidRDefault="00C86571" w:rsidP="00E046D5">
            <w:pPr>
              <w:jc w:val="center"/>
              <w:rPr>
                <w:color w:val="000000"/>
                <w:sz w:val="22"/>
                <w:szCs w:val="22"/>
              </w:rPr>
            </w:pPr>
          </w:p>
        </w:tc>
        <w:tc>
          <w:tcPr>
            <w:tcW w:w="810" w:type="dxa"/>
          </w:tcPr>
          <w:p w14:paraId="4902D23E" w14:textId="77777777" w:rsidR="00C86571" w:rsidRPr="005E39A4" w:rsidRDefault="00C86571" w:rsidP="00E046D5">
            <w:pPr>
              <w:jc w:val="center"/>
              <w:rPr>
                <w:sz w:val="22"/>
                <w:szCs w:val="22"/>
              </w:rPr>
            </w:pPr>
          </w:p>
        </w:tc>
      </w:tr>
      <w:tr w:rsidR="00C86571" w:rsidRPr="00A97690" w14:paraId="1A5DC147" w14:textId="77777777" w:rsidTr="00C86571">
        <w:trPr>
          <w:trHeight w:val="288"/>
        </w:trPr>
        <w:tc>
          <w:tcPr>
            <w:tcW w:w="2184" w:type="dxa"/>
            <w:noWrap/>
            <w:vAlign w:val="center"/>
          </w:tcPr>
          <w:p w14:paraId="525CD058" w14:textId="77777777" w:rsidR="00C86571" w:rsidRPr="005E39A4" w:rsidRDefault="00C86571" w:rsidP="00E046D5">
            <w:pPr>
              <w:rPr>
                <w:color w:val="000000"/>
                <w:sz w:val="22"/>
                <w:szCs w:val="22"/>
              </w:rPr>
            </w:pPr>
            <w:r w:rsidRPr="005E39A4">
              <w:rPr>
                <w:color w:val="000000"/>
                <w:sz w:val="22"/>
                <w:szCs w:val="22"/>
              </w:rPr>
              <w:t>Dr. S. Gard</w:t>
            </w:r>
          </w:p>
        </w:tc>
        <w:tc>
          <w:tcPr>
            <w:tcW w:w="781" w:type="dxa"/>
            <w:noWrap/>
            <w:vAlign w:val="center"/>
          </w:tcPr>
          <w:p w14:paraId="4DB19CE1" w14:textId="77777777" w:rsidR="00C86571" w:rsidRPr="005E39A4" w:rsidRDefault="00C86571" w:rsidP="00E046D5">
            <w:pPr>
              <w:jc w:val="center"/>
              <w:rPr>
                <w:color w:val="000000"/>
                <w:sz w:val="22"/>
                <w:szCs w:val="22"/>
              </w:rPr>
            </w:pPr>
          </w:p>
        </w:tc>
        <w:tc>
          <w:tcPr>
            <w:tcW w:w="810" w:type="dxa"/>
            <w:noWrap/>
          </w:tcPr>
          <w:p w14:paraId="31DC4692" w14:textId="77777777" w:rsidR="00C86571" w:rsidRPr="005E39A4" w:rsidRDefault="00C86571" w:rsidP="00E046D5">
            <w:pPr>
              <w:jc w:val="center"/>
              <w:rPr>
                <w:sz w:val="22"/>
                <w:szCs w:val="22"/>
              </w:rPr>
            </w:pPr>
            <w:r>
              <w:rPr>
                <w:sz w:val="22"/>
                <w:szCs w:val="22"/>
              </w:rPr>
              <w:t>X</w:t>
            </w:r>
          </w:p>
        </w:tc>
        <w:tc>
          <w:tcPr>
            <w:tcW w:w="1891" w:type="dxa"/>
            <w:vAlign w:val="center"/>
          </w:tcPr>
          <w:p w14:paraId="6A8C18EB" w14:textId="77777777" w:rsidR="00C86571" w:rsidRPr="005E39A4" w:rsidRDefault="00C86571" w:rsidP="00E046D5">
            <w:pPr>
              <w:rPr>
                <w:color w:val="000000"/>
                <w:sz w:val="22"/>
                <w:szCs w:val="22"/>
              </w:rPr>
            </w:pPr>
            <w:r w:rsidRPr="005E39A4">
              <w:rPr>
                <w:color w:val="000000"/>
                <w:sz w:val="22"/>
                <w:szCs w:val="22"/>
              </w:rPr>
              <w:t>Dr.</w:t>
            </w:r>
            <w:r>
              <w:rPr>
                <w:color w:val="000000"/>
                <w:sz w:val="22"/>
                <w:szCs w:val="22"/>
              </w:rPr>
              <w:t xml:space="preserve"> </w:t>
            </w:r>
            <w:r w:rsidRPr="005E39A4">
              <w:rPr>
                <w:color w:val="000000"/>
                <w:sz w:val="22"/>
                <w:szCs w:val="22"/>
              </w:rPr>
              <w:t xml:space="preserve">I. </w:t>
            </w:r>
            <w:r>
              <w:rPr>
                <w:color w:val="000000"/>
                <w:sz w:val="22"/>
                <w:szCs w:val="22"/>
              </w:rPr>
              <w:t xml:space="preserve"> </w:t>
            </w:r>
            <w:r w:rsidRPr="005E39A4">
              <w:rPr>
                <w:color w:val="000000"/>
                <w:sz w:val="22"/>
                <w:szCs w:val="22"/>
              </w:rPr>
              <w:t>McIntyre</w:t>
            </w:r>
          </w:p>
        </w:tc>
        <w:tc>
          <w:tcPr>
            <w:tcW w:w="809" w:type="dxa"/>
            <w:vAlign w:val="center"/>
          </w:tcPr>
          <w:p w14:paraId="1BA4CCF6" w14:textId="77777777" w:rsidR="00C86571" w:rsidRPr="005E39A4" w:rsidRDefault="00C86571" w:rsidP="00E046D5">
            <w:pPr>
              <w:jc w:val="center"/>
              <w:rPr>
                <w:color w:val="000000"/>
                <w:sz w:val="22"/>
                <w:szCs w:val="22"/>
              </w:rPr>
            </w:pPr>
            <w:r>
              <w:rPr>
                <w:color w:val="000000"/>
                <w:sz w:val="22"/>
                <w:szCs w:val="22"/>
              </w:rPr>
              <w:t>X</w:t>
            </w:r>
          </w:p>
        </w:tc>
        <w:tc>
          <w:tcPr>
            <w:tcW w:w="810" w:type="dxa"/>
          </w:tcPr>
          <w:p w14:paraId="1C57A7D3" w14:textId="77777777" w:rsidR="00C86571" w:rsidRPr="005E39A4" w:rsidRDefault="00C86571" w:rsidP="00E046D5">
            <w:pPr>
              <w:jc w:val="center"/>
              <w:rPr>
                <w:sz w:val="22"/>
                <w:szCs w:val="22"/>
              </w:rPr>
            </w:pPr>
          </w:p>
        </w:tc>
        <w:tc>
          <w:tcPr>
            <w:tcW w:w="1980" w:type="dxa"/>
            <w:vAlign w:val="center"/>
          </w:tcPr>
          <w:p w14:paraId="69CE14CE" w14:textId="77777777" w:rsidR="00C86571" w:rsidRPr="005E39A4" w:rsidRDefault="00C86571" w:rsidP="00E046D5">
            <w:pPr>
              <w:rPr>
                <w:color w:val="000000"/>
                <w:sz w:val="22"/>
                <w:szCs w:val="22"/>
              </w:rPr>
            </w:pPr>
            <w:r w:rsidRPr="005E39A4">
              <w:rPr>
                <w:color w:val="000000"/>
                <w:sz w:val="22"/>
                <w:szCs w:val="22"/>
              </w:rPr>
              <w:t>Dr. K. Staines</w:t>
            </w:r>
          </w:p>
        </w:tc>
        <w:tc>
          <w:tcPr>
            <w:tcW w:w="900" w:type="dxa"/>
            <w:vAlign w:val="center"/>
          </w:tcPr>
          <w:p w14:paraId="220103CC" w14:textId="77777777" w:rsidR="00C86571" w:rsidRPr="005E39A4" w:rsidRDefault="00C86571" w:rsidP="00E046D5">
            <w:pPr>
              <w:jc w:val="center"/>
              <w:rPr>
                <w:color w:val="000000"/>
                <w:sz w:val="22"/>
                <w:szCs w:val="22"/>
              </w:rPr>
            </w:pPr>
            <w:r>
              <w:rPr>
                <w:color w:val="000000"/>
                <w:sz w:val="22"/>
                <w:szCs w:val="22"/>
              </w:rPr>
              <w:t>X</w:t>
            </w:r>
          </w:p>
        </w:tc>
        <w:tc>
          <w:tcPr>
            <w:tcW w:w="815" w:type="dxa"/>
          </w:tcPr>
          <w:p w14:paraId="1BFB5E3C" w14:textId="77777777" w:rsidR="00C86571" w:rsidRPr="005E39A4" w:rsidRDefault="00C86571" w:rsidP="00E046D5">
            <w:pPr>
              <w:jc w:val="center"/>
              <w:rPr>
                <w:sz w:val="22"/>
                <w:szCs w:val="22"/>
              </w:rPr>
            </w:pPr>
          </w:p>
        </w:tc>
        <w:tc>
          <w:tcPr>
            <w:tcW w:w="1757" w:type="dxa"/>
            <w:vAlign w:val="center"/>
          </w:tcPr>
          <w:p w14:paraId="155AF552" w14:textId="77777777" w:rsidR="00C86571" w:rsidRDefault="00C86571" w:rsidP="00E046D5">
            <w:pPr>
              <w:rPr>
                <w:color w:val="000000"/>
                <w:sz w:val="22"/>
                <w:szCs w:val="22"/>
              </w:rPr>
            </w:pPr>
          </w:p>
        </w:tc>
        <w:tc>
          <w:tcPr>
            <w:tcW w:w="810" w:type="dxa"/>
            <w:vAlign w:val="center"/>
          </w:tcPr>
          <w:p w14:paraId="5D82163E" w14:textId="77777777" w:rsidR="00C86571" w:rsidRDefault="00C86571" w:rsidP="00E046D5">
            <w:pPr>
              <w:jc w:val="center"/>
              <w:rPr>
                <w:color w:val="000000"/>
                <w:sz w:val="22"/>
                <w:szCs w:val="22"/>
              </w:rPr>
            </w:pPr>
          </w:p>
        </w:tc>
        <w:tc>
          <w:tcPr>
            <w:tcW w:w="810" w:type="dxa"/>
          </w:tcPr>
          <w:p w14:paraId="629C1EFD" w14:textId="77777777" w:rsidR="00C86571" w:rsidRPr="005E39A4" w:rsidRDefault="00C86571" w:rsidP="00E046D5">
            <w:pPr>
              <w:jc w:val="center"/>
              <w:rPr>
                <w:sz w:val="22"/>
                <w:szCs w:val="22"/>
              </w:rPr>
            </w:pPr>
          </w:p>
        </w:tc>
      </w:tr>
    </w:tbl>
    <w:p w14:paraId="19CC93D1" w14:textId="77777777" w:rsidR="00C86571" w:rsidRDefault="00C86571" w:rsidP="00C86571">
      <w:pPr>
        <w:rPr>
          <w:sz w:val="23"/>
          <w:szCs w:val="23"/>
        </w:rPr>
      </w:pPr>
    </w:p>
    <w:p w14:paraId="584F764A" w14:textId="74B6607C" w:rsidR="00C86571" w:rsidRDefault="00C86571" w:rsidP="00C86571">
      <w:pPr>
        <w:rPr>
          <w:sz w:val="23"/>
          <w:szCs w:val="23"/>
        </w:rPr>
      </w:pPr>
    </w:p>
    <w:p w14:paraId="7B79EC04" w14:textId="77777777" w:rsidR="00C86571" w:rsidRPr="00A97690" w:rsidRDefault="00C86571" w:rsidP="00C86571">
      <w:pPr>
        <w:rPr>
          <w:vanish/>
          <w:sz w:val="23"/>
          <w:szCs w:val="23"/>
        </w:rPr>
      </w:pPr>
    </w:p>
    <w:tbl>
      <w:tblPr>
        <w:tblW w:w="13962"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2619"/>
        <w:gridCol w:w="9185"/>
        <w:gridCol w:w="1636"/>
      </w:tblGrid>
      <w:tr w:rsidR="00C86571" w:rsidRPr="00A97690" w14:paraId="7E49D591" w14:textId="77777777" w:rsidTr="00E046D5">
        <w:trPr>
          <w:tblHeader/>
        </w:trPr>
        <w:tc>
          <w:tcPr>
            <w:tcW w:w="548" w:type="dxa"/>
            <w:tcBorders>
              <w:top w:val="single" w:sz="4" w:space="0" w:color="auto"/>
              <w:bottom w:val="single" w:sz="4" w:space="0" w:color="auto"/>
            </w:tcBorders>
            <w:shd w:val="clear" w:color="auto" w:fill="CCCCCC"/>
          </w:tcPr>
          <w:p w14:paraId="0F604E51" w14:textId="77777777" w:rsidR="00C86571" w:rsidRPr="00A97690" w:rsidRDefault="00C86571" w:rsidP="00E046D5">
            <w:pPr>
              <w:jc w:val="center"/>
              <w:rPr>
                <w:b/>
                <w:sz w:val="23"/>
                <w:szCs w:val="23"/>
              </w:rPr>
            </w:pPr>
          </w:p>
          <w:p w14:paraId="7CA92C73" w14:textId="77777777" w:rsidR="00C86571" w:rsidRPr="00A97690" w:rsidRDefault="00C86571" w:rsidP="00E046D5">
            <w:pPr>
              <w:jc w:val="center"/>
              <w:rPr>
                <w:b/>
                <w:sz w:val="23"/>
                <w:szCs w:val="23"/>
              </w:rPr>
            </w:pPr>
          </w:p>
        </w:tc>
        <w:tc>
          <w:tcPr>
            <w:tcW w:w="2614" w:type="dxa"/>
            <w:tcBorders>
              <w:top w:val="single" w:sz="4" w:space="0" w:color="auto"/>
              <w:bottom w:val="single" w:sz="4" w:space="0" w:color="auto"/>
            </w:tcBorders>
            <w:shd w:val="clear" w:color="auto" w:fill="CCCCCC"/>
          </w:tcPr>
          <w:p w14:paraId="011B2C5F" w14:textId="77777777" w:rsidR="00C86571" w:rsidRPr="00A97690" w:rsidRDefault="00C86571" w:rsidP="00E046D5">
            <w:pPr>
              <w:rPr>
                <w:b/>
                <w:sz w:val="23"/>
                <w:szCs w:val="23"/>
              </w:rPr>
            </w:pPr>
            <w:r w:rsidRPr="00A97690">
              <w:rPr>
                <w:b/>
                <w:sz w:val="23"/>
                <w:szCs w:val="23"/>
              </w:rPr>
              <w:t>ITEM</w:t>
            </w:r>
          </w:p>
        </w:tc>
        <w:tc>
          <w:tcPr>
            <w:tcW w:w="8967" w:type="dxa"/>
            <w:tcBorders>
              <w:top w:val="single" w:sz="4" w:space="0" w:color="auto"/>
              <w:bottom w:val="single" w:sz="4" w:space="0" w:color="auto"/>
            </w:tcBorders>
            <w:shd w:val="clear" w:color="auto" w:fill="CCCCCC"/>
          </w:tcPr>
          <w:p w14:paraId="0A81DDE8" w14:textId="77777777" w:rsidR="00C86571" w:rsidRPr="00A97690" w:rsidRDefault="00C86571" w:rsidP="00E046D5">
            <w:pPr>
              <w:tabs>
                <w:tab w:val="left" w:pos="432"/>
                <w:tab w:val="left" w:pos="792"/>
              </w:tabs>
              <w:ind w:left="72"/>
              <w:rPr>
                <w:b/>
                <w:sz w:val="23"/>
                <w:szCs w:val="23"/>
              </w:rPr>
            </w:pPr>
            <w:r w:rsidRPr="00A97690">
              <w:rPr>
                <w:b/>
                <w:sz w:val="23"/>
                <w:szCs w:val="23"/>
              </w:rPr>
              <w:t>DISCUSSION</w:t>
            </w:r>
          </w:p>
        </w:tc>
        <w:tc>
          <w:tcPr>
            <w:tcW w:w="1833" w:type="dxa"/>
            <w:tcBorders>
              <w:top w:val="single" w:sz="4" w:space="0" w:color="auto"/>
              <w:bottom w:val="single" w:sz="4" w:space="0" w:color="auto"/>
            </w:tcBorders>
            <w:shd w:val="clear" w:color="auto" w:fill="CCCCCC"/>
          </w:tcPr>
          <w:p w14:paraId="332AB2E6" w14:textId="77777777" w:rsidR="00C86571" w:rsidRPr="00A97690" w:rsidRDefault="00C86571" w:rsidP="00E046D5">
            <w:pPr>
              <w:rPr>
                <w:b/>
                <w:sz w:val="23"/>
                <w:szCs w:val="23"/>
              </w:rPr>
            </w:pPr>
            <w:r w:rsidRPr="00A97690">
              <w:rPr>
                <w:b/>
                <w:sz w:val="23"/>
                <w:szCs w:val="23"/>
              </w:rPr>
              <w:t>ACTION/</w:t>
            </w:r>
          </w:p>
          <w:p w14:paraId="081DE794" w14:textId="77777777" w:rsidR="00C86571" w:rsidRPr="00A97690" w:rsidRDefault="00C86571" w:rsidP="00E046D5">
            <w:pPr>
              <w:rPr>
                <w:b/>
                <w:sz w:val="23"/>
                <w:szCs w:val="23"/>
              </w:rPr>
            </w:pPr>
            <w:r w:rsidRPr="00A97690">
              <w:rPr>
                <w:b/>
                <w:sz w:val="23"/>
                <w:szCs w:val="23"/>
              </w:rPr>
              <w:t>FOLLOW UP</w:t>
            </w:r>
          </w:p>
        </w:tc>
      </w:tr>
      <w:tr w:rsidR="00C86571" w:rsidRPr="00A97690" w14:paraId="6C2B5E0B" w14:textId="77777777" w:rsidTr="00E046D5">
        <w:tc>
          <w:tcPr>
            <w:tcW w:w="548" w:type="dxa"/>
            <w:tcBorders>
              <w:top w:val="single" w:sz="4" w:space="0" w:color="auto"/>
              <w:bottom w:val="nil"/>
            </w:tcBorders>
          </w:tcPr>
          <w:p w14:paraId="71931817" w14:textId="77777777" w:rsidR="00C86571" w:rsidRPr="00A97690" w:rsidRDefault="00C86571" w:rsidP="00E046D5">
            <w:pPr>
              <w:rPr>
                <w:b/>
                <w:color w:val="000000"/>
                <w:sz w:val="23"/>
                <w:szCs w:val="23"/>
              </w:rPr>
            </w:pPr>
            <w:r w:rsidRPr="00A97690">
              <w:rPr>
                <w:b/>
                <w:color w:val="000000"/>
                <w:sz w:val="23"/>
                <w:szCs w:val="23"/>
              </w:rPr>
              <w:t>1</w:t>
            </w:r>
          </w:p>
        </w:tc>
        <w:tc>
          <w:tcPr>
            <w:tcW w:w="2614" w:type="dxa"/>
            <w:tcBorders>
              <w:top w:val="single" w:sz="4" w:space="0" w:color="auto"/>
              <w:bottom w:val="nil"/>
            </w:tcBorders>
          </w:tcPr>
          <w:p w14:paraId="33102EE8" w14:textId="77777777" w:rsidR="00C86571" w:rsidRPr="00A97690" w:rsidRDefault="00C86571" w:rsidP="00E046D5">
            <w:pPr>
              <w:rPr>
                <w:b/>
                <w:color w:val="000000"/>
                <w:sz w:val="23"/>
                <w:szCs w:val="23"/>
              </w:rPr>
            </w:pPr>
            <w:r w:rsidRPr="00A97690">
              <w:rPr>
                <w:b/>
                <w:color w:val="000000"/>
                <w:sz w:val="23"/>
                <w:szCs w:val="23"/>
              </w:rPr>
              <w:t>Call to Order</w:t>
            </w:r>
            <w:r>
              <w:rPr>
                <w:b/>
                <w:color w:val="000000"/>
                <w:sz w:val="23"/>
                <w:szCs w:val="23"/>
              </w:rPr>
              <w:t xml:space="preserve"> </w:t>
            </w:r>
          </w:p>
        </w:tc>
        <w:tc>
          <w:tcPr>
            <w:tcW w:w="8967" w:type="dxa"/>
            <w:tcBorders>
              <w:top w:val="single" w:sz="4" w:space="0" w:color="auto"/>
              <w:bottom w:val="nil"/>
            </w:tcBorders>
          </w:tcPr>
          <w:p w14:paraId="0EE43A33" w14:textId="77777777" w:rsidR="00C86571" w:rsidRPr="005E39A4" w:rsidRDefault="00C86571" w:rsidP="00E046D5">
            <w:pPr>
              <w:tabs>
                <w:tab w:val="left" w:pos="432"/>
                <w:tab w:val="left" w:pos="792"/>
              </w:tabs>
              <w:ind w:left="72"/>
              <w:rPr>
                <w:color w:val="000000"/>
                <w:sz w:val="23"/>
                <w:szCs w:val="23"/>
              </w:rPr>
            </w:pPr>
            <w:r w:rsidRPr="005E39A4">
              <w:rPr>
                <w:color w:val="000000"/>
                <w:sz w:val="23"/>
                <w:szCs w:val="23"/>
              </w:rPr>
              <w:t>The meeting was called to order at</w:t>
            </w:r>
            <w:r>
              <w:rPr>
                <w:color w:val="000000"/>
                <w:sz w:val="23"/>
                <w:szCs w:val="23"/>
              </w:rPr>
              <w:t xml:space="preserve"> 1704 hours</w:t>
            </w:r>
          </w:p>
        </w:tc>
        <w:tc>
          <w:tcPr>
            <w:tcW w:w="1833" w:type="dxa"/>
            <w:tcBorders>
              <w:top w:val="single" w:sz="4" w:space="0" w:color="auto"/>
              <w:bottom w:val="nil"/>
            </w:tcBorders>
          </w:tcPr>
          <w:p w14:paraId="649967AE" w14:textId="77777777" w:rsidR="00C86571" w:rsidRPr="00A97690" w:rsidRDefault="00C86571" w:rsidP="00E046D5">
            <w:pPr>
              <w:rPr>
                <w:color w:val="000000"/>
                <w:sz w:val="23"/>
                <w:szCs w:val="23"/>
              </w:rPr>
            </w:pPr>
          </w:p>
        </w:tc>
      </w:tr>
      <w:tr w:rsidR="00C86571" w:rsidRPr="00A97690" w14:paraId="1BF0ED8F" w14:textId="77777777" w:rsidTr="00E046D5">
        <w:tc>
          <w:tcPr>
            <w:tcW w:w="548" w:type="dxa"/>
            <w:tcBorders>
              <w:bottom w:val="nil"/>
            </w:tcBorders>
          </w:tcPr>
          <w:p w14:paraId="56C3B20C" w14:textId="77777777" w:rsidR="00C86571" w:rsidRPr="00A97690" w:rsidRDefault="00C86571" w:rsidP="00E046D5">
            <w:pPr>
              <w:rPr>
                <w:b/>
                <w:color w:val="000000"/>
                <w:sz w:val="23"/>
                <w:szCs w:val="23"/>
              </w:rPr>
            </w:pPr>
            <w:r>
              <w:rPr>
                <w:b/>
                <w:color w:val="000000"/>
                <w:sz w:val="23"/>
                <w:szCs w:val="23"/>
              </w:rPr>
              <w:t>2</w:t>
            </w:r>
          </w:p>
        </w:tc>
        <w:tc>
          <w:tcPr>
            <w:tcW w:w="2614" w:type="dxa"/>
            <w:tcBorders>
              <w:bottom w:val="nil"/>
            </w:tcBorders>
          </w:tcPr>
          <w:p w14:paraId="2C925F56" w14:textId="77777777" w:rsidR="00C86571" w:rsidRPr="00A97690" w:rsidRDefault="00C86571" w:rsidP="00E046D5">
            <w:pPr>
              <w:rPr>
                <w:b/>
                <w:color w:val="000000"/>
                <w:sz w:val="23"/>
                <w:szCs w:val="23"/>
              </w:rPr>
            </w:pPr>
            <w:r>
              <w:rPr>
                <w:b/>
                <w:color w:val="000000"/>
                <w:sz w:val="23"/>
                <w:szCs w:val="23"/>
              </w:rPr>
              <w:t>Approval of Minutes</w:t>
            </w:r>
          </w:p>
        </w:tc>
        <w:tc>
          <w:tcPr>
            <w:tcW w:w="8967" w:type="dxa"/>
            <w:tcBorders>
              <w:bottom w:val="nil"/>
            </w:tcBorders>
          </w:tcPr>
          <w:p w14:paraId="06602C14" w14:textId="77777777" w:rsidR="00C86571" w:rsidRPr="005E39A4" w:rsidRDefault="00C86571" w:rsidP="00E046D5">
            <w:pPr>
              <w:tabs>
                <w:tab w:val="left" w:pos="432"/>
                <w:tab w:val="left" w:pos="792"/>
              </w:tabs>
              <w:ind w:left="72"/>
              <w:rPr>
                <w:color w:val="000000"/>
                <w:sz w:val="23"/>
                <w:szCs w:val="23"/>
              </w:rPr>
            </w:pPr>
            <w:r>
              <w:rPr>
                <w:color w:val="000000"/>
                <w:sz w:val="23"/>
                <w:szCs w:val="23"/>
              </w:rPr>
              <w:t>Motion to approve minutes Dr. Bohn seconded by Dr. Singh</w:t>
            </w:r>
          </w:p>
        </w:tc>
        <w:tc>
          <w:tcPr>
            <w:tcW w:w="1833" w:type="dxa"/>
            <w:tcBorders>
              <w:bottom w:val="nil"/>
            </w:tcBorders>
          </w:tcPr>
          <w:p w14:paraId="3287B9D5" w14:textId="77777777" w:rsidR="00C86571" w:rsidRPr="00A97690" w:rsidRDefault="00C86571" w:rsidP="00E046D5">
            <w:pPr>
              <w:rPr>
                <w:color w:val="000000"/>
                <w:sz w:val="23"/>
                <w:szCs w:val="23"/>
              </w:rPr>
            </w:pPr>
          </w:p>
        </w:tc>
      </w:tr>
      <w:tr w:rsidR="00C86571" w:rsidRPr="00A97690" w14:paraId="485751C4" w14:textId="77777777" w:rsidTr="00E046D5">
        <w:trPr>
          <w:cantSplit/>
        </w:trPr>
        <w:tc>
          <w:tcPr>
            <w:tcW w:w="548" w:type="dxa"/>
            <w:tcBorders>
              <w:bottom w:val="nil"/>
            </w:tcBorders>
          </w:tcPr>
          <w:p w14:paraId="04D63DE0" w14:textId="77777777" w:rsidR="00C86571" w:rsidRDefault="00C86571" w:rsidP="00E046D5">
            <w:pPr>
              <w:rPr>
                <w:b/>
                <w:color w:val="000000"/>
                <w:sz w:val="23"/>
                <w:szCs w:val="23"/>
              </w:rPr>
            </w:pPr>
            <w:r>
              <w:rPr>
                <w:b/>
                <w:color w:val="000000"/>
                <w:sz w:val="23"/>
                <w:szCs w:val="23"/>
              </w:rPr>
              <w:t>3</w:t>
            </w:r>
          </w:p>
        </w:tc>
        <w:tc>
          <w:tcPr>
            <w:tcW w:w="2614" w:type="dxa"/>
            <w:tcBorders>
              <w:bottom w:val="nil"/>
            </w:tcBorders>
          </w:tcPr>
          <w:p w14:paraId="2A107352" w14:textId="77777777" w:rsidR="00C86571" w:rsidRDefault="00C86571" w:rsidP="00E046D5">
            <w:pPr>
              <w:rPr>
                <w:b/>
                <w:color w:val="000000"/>
                <w:sz w:val="23"/>
                <w:szCs w:val="23"/>
              </w:rPr>
            </w:pPr>
            <w:r w:rsidRPr="003535D2">
              <w:rPr>
                <w:b/>
                <w:color w:val="000000"/>
                <w:sz w:val="23"/>
                <w:szCs w:val="23"/>
              </w:rPr>
              <w:t xml:space="preserve">HSC Foundation: </w:t>
            </w:r>
            <w:r>
              <w:rPr>
                <w:b/>
                <w:color w:val="000000"/>
                <w:sz w:val="23"/>
                <w:szCs w:val="23"/>
              </w:rPr>
              <w:br/>
            </w:r>
            <w:r w:rsidRPr="003535D2">
              <w:rPr>
                <w:b/>
                <w:color w:val="000000"/>
                <w:sz w:val="23"/>
                <w:szCs w:val="23"/>
              </w:rPr>
              <w:t>Katie Hall Hursh</w:t>
            </w:r>
          </w:p>
        </w:tc>
        <w:tc>
          <w:tcPr>
            <w:tcW w:w="8967" w:type="dxa"/>
            <w:tcBorders>
              <w:bottom w:val="nil"/>
            </w:tcBorders>
          </w:tcPr>
          <w:p w14:paraId="5424EC6D" w14:textId="77777777" w:rsidR="00C86571" w:rsidRDefault="00C86571" w:rsidP="00E046D5">
            <w:pPr>
              <w:pStyle w:val="ListParagraph"/>
              <w:tabs>
                <w:tab w:val="left" w:pos="720"/>
                <w:tab w:val="left" w:pos="2880"/>
              </w:tabs>
              <w:ind w:hanging="675"/>
              <w:rPr>
                <w:color w:val="000000"/>
                <w:sz w:val="23"/>
                <w:szCs w:val="23"/>
                <w:lang w:eastAsia="en-CA"/>
              </w:rPr>
            </w:pPr>
            <w:r>
              <w:rPr>
                <w:color w:val="000000"/>
                <w:sz w:val="23"/>
                <w:szCs w:val="23"/>
                <w:lang w:eastAsia="en-CA"/>
              </w:rPr>
              <w:t>Recap on Operation Excellence - Robotic surgery, Pain Clinic to MB Clinic, 14 Bed PCUS, Ultrasound Machines, TEE</w:t>
            </w:r>
          </w:p>
          <w:p w14:paraId="278EF10F" w14:textId="77777777" w:rsidR="00C86571" w:rsidRDefault="00C86571" w:rsidP="00E046D5">
            <w:pPr>
              <w:pStyle w:val="ListParagraph"/>
              <w:tabs>
                <w:tab w:val="left" w:pos="720"/>
                <w:tab w:val="left" w:pos="2880"/>
              </w:tabs>
              <w:ind w:hanging="675"/>
              <w:rPr>
                <w:color w:val="000000"/>
                <w:sz w:val="23"/>
                <w:szCs w:val="23"/>
                <w:lang w:eastAsia="en-CA"/>
              </w:rPr>
            </w:pPr>
            <w:r>
              <w:rPr>
                <w:color w:val="000000"/>
                <w:sz w:val="23"/>
                <w:szCs w:val="23"/>
                <w:lang w:eastAsia="en-CA"/>
              </w:rPr>
              <w:t>Monthly donor program for any clinicians that would like to participate.</w:t>
            </w:r>
          </w:p>
          <w:p w14:paraId="31C28FA9" w14:textId="77777777" w:rsidR="00C86571" w:rsidRDefault="00C86571" w:rsidP="00E046D5">
            <w:pPr>
              <w:pStyle w:val="ListParagraph"/>
              <w:tabs>
                <w:tab w:val="left" w:pos="720"/>
                <w:tab w:val="left" w:pos="2880"/>
              </w:tabs>
              <w:ind w:hanging="675"/>
              <w:rPr>
                <w:color w:val="000000"/>
                <w:sz w:val="23"/>
                <w:szCs w:val="23"/>
                <w:lang w:eastAsia="en-CA"/>
              </w:rPr>
            </w:pPr>
            <w:r>
              <w:rPr>
                <w:color w:val="000000"/>
                <w:sz w:val="23"/>
                <w:szCs w:val="23"/>
                <w:lang w:eastAsia="en-CA"/>
              </w:rPr>
              <w:t>Radiothon – Department Challenge</w:t>
            </w:r>
          </w:p>
          <w:p w14:paraId="100E1D9D" w14:textId="77777777" w:rsidR="00C86571" w:rsidRDefault="00C86571" w:rsidP="00E046D5">
            <w:pPr>
              <w:pStyle w:val="ListParagraph"/>
              <w:tabs>
                <w:tab w:val="left" w:pos="720"/>
                <w:tab w:val="left" w:pos="2880"/>
              </w:tabs>
              <w:ind w:hanging="675"/>
              <w:rPr>
                <w:color w:val="000000"/>
                <w:sz w:val="23"/>
                <w:szCs w:val="23"/>
                <w:lang w:eastAsia="en-CA"/>
              </w:rPr>
            </w:pPr>
            <w:hyperlink r:id="rId15" w:history="1">
              <w:r w:rsidRPr="00A71FDF">
                <w:rPr>
                  <w:rStyle w:val="Hyperlink"/>
                  <w:sz w:val="23"/>
                  <w:szCs w:val="23"/>
                  <w:lang w:eastAsia="en-CA"/>
                </w:rPr>
                <w:t>https://host.nxt.blackbaud.com/adaptive-donor-form/?formId=c853981c-688d-41b8-b13e-b9a184bd8fde&amp;envid=p-kpAl1c5caEiUT2kDGAncQw&amp;zone=can&amp;desid=297&amp;appealid=866&amp;campaignid=48</w:t>
              </w:r>
            </w:hyperlink>
            <w:r>
              <w:rPr>
                <w:color w:val="000000"/>
                <w:sz w:val="23"/>
                <w:szCs w:val="23"/>
                <w:lang w:eastAsia="en-CA"/>
              </w:rPr>
              <w:t xml:space="preserve"> </w:t>
            </w:r>
          </w:p>
          <w:p w14:paraId="0892D400" w14:textId="77777777" w:rsidR="00C86571" w:rsidRDefault="00C86571" w:rsidP="00E046D5">
            <w:pPr>
              <w:pStyle w:val="ListParagraph"/>
              <w:tabs>
                <w:tab w:val="left" w:pos="720"/>
                <w:tab w:val="left" w:pos="2880"/>
              </w:tabs>
              <w:ind w:hanging="675"/>
              <w:rPr>
                <w:color w:val="000000"/>
                <w:sz w:val="23"/>
                <w:szCs w:val="23"/>
                <w:lang w:eastAsia="en-CA"/>
              </w:rPr>
            </w:pPr>
          </w:p>
          <w:p w14:paraId="03DBADD0" w14:textId="77777777" w:rsidR="00C86571" w:rsidRDefault="00C86571" w:rsidP="00E046D5">
            <w:pPr>
              <w:pStyle w:val="ListParagraph"/>
              <w:tabs>
                <w:tab w:val="left" w:pos="720"/>
                <w:tab w:val="left" w:pos="2880"/>
              </w:tabs>
              <w:ind w:hanging="675"/>
              <w:rPr>
                <w:color w:val="000000"/>
                <w:sz w:val="23"/>
                <w:szCs w:val="23"/>
                <w:lang w:eastAsia="en-CA"/>
              </w:rPr>
            </w:pPr>
            <w:r>
              <w:rPr>
                <w:color w:val="000000"/>
                <w:sz w:val="23"/>
                <w:szCs w:val="23"/>
                <w:lang w:eastAsia="en-CA"/>
              </w:rPr>
              <w:t>Call for interest for those that want to attend Savour Mexico: Wine &amp; Food event Feb 21-26</w:t>
            </w:r>
          </w:p>
        </w:tc>
        <w:tc>
          <w:tcPr>
            <w:tcW w:w="1833" w:type="dxa"/>
            <w:tcBorders>
              <w:bottom w:val="nil"/>
            </w:tcBorders>
          </w:tcPr>
          <w:p w14:paraId="1DA7C5AD" w14:textId="77777777" w:rsidR="00C86571" w:rsidRPr="00A97690" w:rsidRDefault="00C86571" w:rsidP="00E046D5">
            <w:pPr>
              <w:rPr>
                <w:color w:val="000000"/>
                <w:sz w:val="23"/>
                <w:szCs w:val="23"/>
              </w:rPr>
            </w:pPr>
          </w:p>
        </w:tc>
      </w:tr>
      <w:tr w:rsidR="00C86571" w:rsidRPr="00A97690" w14:paraId="6CB19D47" w14:textId="77777777" w:rsidTr="00E046D5">
        <w:trPr>
          <w:cantSplit/>
        </w:trPr>
        <w:tc>
          <w:tcPr>
            <w:tcW w:w="548" w:type="dxa"/>
            <w:tcBorders>
              <w:bottom w:val="nil"/>
            </w:tcBorders>
          </w:tcPr>
          <w:p w14:paraId="58E8B6D3" w14:textId="77777777" w:rsidR="00C86571" w:rsidRDefault="00C86571" w:rsidP="00E046D5">
            <w:pPr>
              <w:rPr>
                <w:b/>
                <w:color w:val="000000"/>
                <w:sz w:val="23"/>
                <w:szCs w:val="23"/>
              </w:rPr>
            </w:pPr>
            <w:r>
              <w:rPr>
                <w:b/>
                <w:color w:val="000000"/>
                <w:sz w:val="23"/>
                <w:szCs w:val="23"/>
              </w:rPr>
              <w:t>4</w:t>
            </w:r>
          </w:p>
        </w:tc>
        <w:tc>
          <w:tcPr>
            <w:tcW w:w="2614" w:type="dxa"/>
            <w:tcBorders>
              <w:bottom w:val="nil"/>
            </w:tcBorders>
          </w:tcPr>
          <w:p w14:paraId="72BAA8B2" w14:textId="77777777" w:rsidR="00C86571" w:rsidRPr="00A97690" w:rsidRDefault="00C86571" w:rsidP="00E046D5">
            <w:pPr>
              <w:rPr>
                <w:b/>
                <w:color w:val="000000"/>
                <w:sz w:val="23"/>
                <w:szCs w:val="23"/>
              </w:rPr>
            </w:pPr>
            <w:r>
              <w:rPr>
                <w:b/>
                <w:color w:val="000000"/>
                <w:sz w:val="23"/>
                <w:szCs w:val="23"/>
              </w:rPr>
              <w:t>Professionalism</w:t>
            </w:r>
          </w:p>
        </w:tc>
        <w:tc>
          <w:tcPr>
            <w:tcW w:w="8967" w:type="dxa"/>
            <w:tcBorders>
              <w:bottom w:val="nil"/>
            </w:tcBorders>
          </w:tcPr>
          <w:p w14:paraId="7DE6B204" w14:textId="77777777" w:rsidR="00C86571" w:rsidRPr="00D563E7" w:rsidRDefault="00C86571" w:rsidP="00E046D5">
            <w:pPr>
              <w:pStyle w:val="ListParagraph"/>
              <w:tabs>
                <w:tab w:val="left" w:pos="720"/>
                <w:tab w:val="left" w:pos="2880"/>
              </w:tabs>
              <w:ind w:hanging="675"/>
              <w:rPr>
                <w:color w:val="000000"/>
                <w:sz w:val="23"/>
                <w:szCs w:val="23"/>
                <w:lang w:eastAsia="en-CA"/>
              </w:rPr>
            </w:pPr>
            <w:r>
              <w:rPr>
                <w:color w:val="000000"/>
                <w:sz w:val="23"/>
                <w:szCs w:val="23"/>
                <w:lang w:eastAsia="en-CA"/>
              </w:rPr>
              <w:t>Reminder on professional of all staff, especially in “at risk” locations such as the Anesthesia team room</w:t>
            </w:r>
          </w:p>
        </w:tc>
        <w:tc>
          <w:tcPr>
            <w:tcW w:w="1833" w:type="dxa"/>
            <w:tcBorders>
              <w:bottom w:val="nil"/>
            </w:tcBorders>
          </w:tcPr>
          <w:p w14:paraId="16483F50" w14:textId="77777777" w:rsidR="00C86571" w:rsidRPr="00A97690" w:rsidRDefault="00C86571" w:rsidP="00E046D5">
            <w:pPr>
              <w:rPr>
                <w:color w:val="000000"/>
                <w:sz w:val="23"/>
                <w:szCs w:val="23"/>
              </w:rPr>
            </w:pPr>
          </w:p>
        </w:tc>
      </w:tr>
      <w:tr w:rsidR="00C86571" w:rsidRPr="00A97690" w14:paraId="2365A024" w14:textId="77777777" w:rsidTr="00E046D5">
        <w:trPr>
          <w:cantSplit/>
        </w:trPr>
        <w:tc>
          <w:tcPr>
            <w:tcW w:w="548" w:type="dxa"/>
            <w:tcBorders>
              <w:bottom w:val="nil"/>
            </w:tcBorders>
          </w:tcPr>
          <w:p w14:paraId="74EB95FD" w14:textId="77777777" w:rsidR="00C86571" w:rsidRDefault="00C86571" w:rsidP="00E046D5">
            <w:pPr>
              <w:rPr>
                <w:b/>
                <w:color w:val="000000"/>
                <w:sz w:val="23"/>
                <w:szCs w:val="23"/>
              </w:rPr>
            </w:pPr>
            <w:r>
              <w:rPr>
                <w:b/>
                <w:color w:val="000000"/>
                <w:sz w:val="23"/>
                <w:szCs w:val="23"/>
              </w:rPr>
              <w:lastRenderedPageBreak/>
              <w:t>5</w:t>
            </w:r>
          </w:p>
        </w:tc>
        <w:tc>
          <w:tcPr>
            <w:tcW w:w="2614" w:type="dxa"/>
            <w:tcBorders>
              <w:bottom w:val="nil"/>
            </w:tcBorders>
          </w:tcPr>
          <w:p w14:paraId="0CE60C04" w14:textId="77777777" w:rsidR="00C86571" w:rsidRDefault="00C86571" w:rsidP="00E046D5">
            <w:pPr>
              <w:rPr>
                <w:b/>
                <w:color w:val="000000"/>
                <w:sz w:val="23"/>
                <w:szCs w:val="23"/>
              </w:rPr>
            </w:pPr>
            <w:r>
              <w:rPr>
                <w:b/>
                <w:color w:val="000000"/>
                <w:sz w:val="23"/>
                <w:szCs w:val="23"/>
              </w:rPr>
              <w:t>Site Leaders report</w:t>
            </w:r>
          </w:p>
        </w:tc>
        <w:tc>
          <w:tcPr>
            <w:tcW w:w="8967" w:type="dxa"/>
            <w:tcBorders>
              <w:bottom w:val="nil"/>
            </w:tcBorders>
          </w:tcPr>
          <w:p w14:paraId="7067A7BA" w14:textId="77777777" w:rsidR="00C86571" w:rsidRDefault="00C86571" w:rsidP="00C86571">
            <w:pPr>
              <w:pStyle w:val="ListParagraph"/>
              <w:numPr>
                <w:ilvl w:val="0"/>
                <w:numId w:val="2"/>
              </w:numPr>
              <w:tabs>
                <w:tab w:val="left" w:pos="630"/>
                <w:tab w:val="left" w:pos="2880"/>
              </w:tabs>
              <w:spacing w:after="0" w:line="240" w:lineRule="auto"/>
              <w:contextualSpacing w:val="0"/>
              <w:rPr>
                <w:color w:val="000000"/>
                <w:sz w:val="23"/>
                <w:szCs w:val="23"/>
                <w:lang w:eastAsia="en-CA"/>
              </w:rPr>
            </w:pPr>
            <w:r w:rsidRPr="00F65E41">
              <w:rPr>
                <w:color w:val="000000"/>
                <w:sz w:val="23"/>
                <w:szCs w:val="23"/>
                <w:lang w:eastAsia="en-CA"/>
              </w:rPr>
              <w:t>Recap of pre-submitted report.</w:t>
            </w:r>
          </w:p>
          <w:p w14:paraId="539A8633" w14:textId="77777777" w:rsidR="00C86571" w:rsidRDefault="00C86571" w:rsidP="00C86571">
            <w:pPr>
              <w:pStyle w:val="ListParagraph"/>
              <w:numPr>
                <w:ilvl w:val="0"/>
                <w:numId w:val="2"/>
              </w:numPr>
              <w:tabs>
                <w:tab w:val="left" w:pos="630"/>
                <w:tab w:val="left" w:pos="2880"/>
              </w:tabs>
              <w:spacing w:after="0" w:line="240" w:lineRule="auto"/>
              <w:contextualSpacing w:val="0"/>
              <w:rPr>
                <w:color w:val="000000"/>
                <w:sz w:val="23"/>
                <w:szCs w:val="23"/>
                <w:lang w:eastAsia="en-CA"/>
              </w:rPr>
            </w:pPr>
            <w:r w:rsidRPr="00F65E41">
              <w:rPr>
                <w:color w:val="000000"/>
                <w:sz w:val="23"/>
                <w:szCs w:val="23"/>
                <w:lang w:eastAsia="en-CA"/>
              </w:rPr>
              <w:t xml:space="preserve">Review of Notre Dame exclusion criteria.  </w:t>
            </w:r>
            <w:r w:rsidRPr="00F65E41">
              <w:rPr>
                <w:color w:val="000000"/>
                <w:sz w:val="23"/>
                <w:szCs w:val="23"/>
                <w:lang w:eastAsia="en-CA"/>
              </w:rPr>
              <w:br/>
              <w:t>- Anticipated awake intubation should be added to the exclusion list</w:t>
            </w:r>
          </w:p>
          <w:p w14:paraId="6A1B477D" w14:textId="77777777" w:rsidR="00C86571" w:rsidRDefault="00C86571" w:rsidP="00C86571">
            <w:pPr>
              <w:pStyle w:val="ListParagraph"/>
              <w:numPr>
                <w:ilvl w:val="0"/>
                <w:numId w:val="2"/>
              </w:numPr>
              <w:tabs>
                <w:tab w:val="left" w:pos="630"/>
                <w:tab w:val="left" w:pos="2880"/>
              </w:tabs>
              <w:spacing w:after="0" w:line="240" w:lineRule="auto"/>
              <w:ind w:left="421" w:hanging="16"/>
              <w:contextualSpacing w:val="0"/>
              <w:rPr>
                <w:color w:val="000000"/>
                <w:sz w:val="23"/>
                <w:szCs w:val="23"/>
                <w:lang w:eastAsia="en-CA"/>
              </w:rPr>
            </w:pPr>
            <w:r>
              <w:rPr>
                <w:color w:val="000000"/>
                <w:sz w:val="23"/>
                <w:szCs w:val="23"/>
                <w:lang w:eastAsia="en-CA"/>
              </w:rPr>
              <w:t>Review of E2 criteria, connect with physician to confirm urgency if in doubt from resident referral. Attending to attending discussions</w:t>
            </w:r>
          </w:p>
          <w:p w14:paraId="33927501" w14:textId="77777777" w:rsidR="00C86571" w:rsidRDefault="00C86571" w:rsidP="00C86571">
            <w:pPr>
              <w:pStyle w:val="ListParagraph"/>
              <w:numPr>
                <w:ilvl w:val="0"/>
                <w:numId w:val="2"/>
              </w:numPr>
              <w:tabs>
                <w:tab w:val="left" w:pos="630"/>
                <w:tab w:val="left" w:pos="2880"/>
              </w:tabs>
              <w:spacing w:after="0" w:line="240" w:lineRule="auto"/>
              <w:ind w:left="421" w:hanging="16"/>
              <w:contextualSpacing w:val="0"/>
              <w:rPr>
                <w:color w:val="000000"/>
                <w:sz w:val="23"/>
                <w:szCs w:val="23"/>
                <w:lang w:eastAsia="en-CA"/>
              </w:rPr>
            </w:pPr>
            <w:r>
              <w:rPr>
                <w:color w:val="000000"/>
                <w:sz w:val="23"/>
                <w:szCs w:val="23"/>
                <w:lang w:eastAsia="en-CA"/>
              </w:rPr>
              <w:t>Call schedule.  Attendings assigned call (not locums), but all can pick up calls on offer in Equina.</w:t>
            </w:r>
          </w:p>
          <w:p w14:paraId="149F851A" w14:textId="77777777" w:rsidR="00C86571" w:rsidRDefault="00C86571" w:rsidP="00C86571">
            <w:pPr>
              <w:pStyle w:val="ListParagraph"/>
              <w:numPr>
                <w:ilvl w:val="0"/>
                <w:numId w:val="2"/>
              </w:numPr>
              <w:tabs>
                <w:tab w:val="left" w:pos="630"/>
                <w:tab w:val="left" w:pos="2880"/>
              </w:tabs>
              <w:spacing w:after="0" w:line="240" w:lineRule="auto"/>
              <w:ind w:left="421" w:hanging="16"/>
              <w:contextualSpacing w:val="0"/>
              <w:rPr>
                <w:color w:val="000000"/>
                <w:sz w:val="23"/>
                <w:szCs w:val="23"/>
                <w:lang w:eastAsia="en-CA"/>
              </w:rPr>
            </w:pPr>
            <w:r>
              <w:rPr>
                <w:color w:val="000000"/>
                <w:sz w:val="23"/>
                <w:szCs w:val="23"/>
                <w:lang w:eastAsia="en-CA"/>
              </w:rPr>
              <w:t>A9 Default settings: Increase rate to 12, increase volume to 500</w:t>
            </w:r>
            <w:r>
              <w:rPr>
                <w:color w:val="000000"/>
                <w:sz w:val="23"/>
                <w:szCs w:val="23"/>
                <w:lang w:eastAsia="en-CA"/>
              </w:rPr>
              <w:br/>
              <w:t>Change setting to flow sensing</w:t>
            </w:r>
          </w:p>
          <w:p w14:paraId="46C1F2D6" w14:textId="77777777" w:rsidR="00C86571" w:rsidRDefault="00C86571" w:rsidP="00C86571">
            <w:pPr>
              <w:pStyle w:val="ListParagraph"/>
              <w:numPr>
                <w:ilvl w:val="0"/>
                <w:numId w:val="2"/>
              </w:numPr>
              <w:tabs>
                <w:tab w:val="left" w:pos="630"/>
                <w:tab w:val="left" w:pos="2880"/>
              </w:tabs>
              <w:spacing w:after="0" w:line="240" w:lineRule="auto"/>
              <w:ind w:left="421" w:hanging="16"/>
              <w:contextualSpacing w:val="0"/>
              <w:rPr>
                <w:color w:val="000000"/>
                <w:sz w:val="23"/>
                <w:szCs w:val="23"/>
                <w:lang w:eastAsia="en-CA"/>
              </w:rPr>
            </w:pPr>
            <w:r>
              <w:rPr>
                <w:color w:val="000000"/>
                <w:sz w:val="23"/>
                <w:szCs w:val="23"/>
                <w:lang w:eastAsia="en-CA"/>
              </w:rPr>
              <w:t>Ultrasound machines coming to trial</w:t>
            </w:r>
          </w:p>
          <w:p w14:paraId="198DE505" w14:textId="77777777" w:rsidR="00C86571" w:rsidRDefault="00C86571" w:rsidP="00C86571">
            <w:pPr>
              <w:pStyle w:val="ListParagraph"/>
              <w:numPr>
                <w:ilvl w:val="0"/>
                <w:numId w:val="2"/>
              </w:numPr>
              <w:tabs>
                <w:tab w:val="left" w:pos="630"/>
                <w:tab w:val="left" w:pos="2880"/>
              </w:tabs>
              <w:spacing w:after="0" w:line="240" w:lineRule="auto"/>
              <w:ind w:left="421" w:hanging="16"/>
              <w:contextualSpacing w:val="0"/>
              <w:rPr>
                <w:color w:val="000000"/>
                <w:sz w:val="23"/>
                <w:szCs w:val="23"/>
                <w:lang w:eastAsia="en-CA"/>
              </w:rPr>
            </w:pPr>
            <w:r>
              <w:rPr>
                <w:color w:val="000000"/>
                <w:sz w:val="23"/>
                <w:szCs w:val="23"/>
                <w:lang w:eastAsia="en-CA"/>
              </w:rPr>
              <w:t xml:space="preserve">Associate Site Lead, Anes – HSC, posting in Sept 2026. </w:t>
            </w:r>
            <w:r>
              <w:rPr>
                <w:color w:val="000000"/>
                <w:sz w:val="23"/>
                <w:szCs w:val="23"/>
                <w:lang w:eastAsia="en-CA"/>
              </w:rPr>
              <w:br/>
              <w:t>Site Specialty Lead, Anes – HSC, posting for transition Jan 2027. Hold for details</w:t>
            </w:r>
          </w:p>
          <w:p w14:paraId="7397AC28" w14:textId="77777777" w:rsidR="00C86571" w:rsidRPr="00F65E41" w:rsidRDefault="00C86571" w:rsidP="00C86571">
            <w:pPr>
              <w:pStyle w:val="ListParagraph"/>
              <w:numPr>
                <w:ilvl w:val="0"/>
                <w:numId w:val="2"/>
              </w:numPr>
              <w:tabs>
                <w:tab w:val="left" w:pos="630"/>
                <w:tab w:val="left" w:pos="2880"/>
              </w:tabs>
              <w:spacing w:after="0" w:line="240" w:lineRule="auto"/>
              <w:ind w:left="421" w:hanging="16"/>
              <w:contextualSpacing w:val="0"/>
              <w:rPr>
                <w:color w:val="000000"/>
                <w:sz w:val="23"/>
                <w:szCs w:val="23"/>
                <w:lang w:eastAsia="en-CA"/>
              </w:rPr>
            </w:pPr>
            <w:r>
              <w:rPr>
                <w:color w:val="000000"/>
                <w:sz w:val="23"/>
                <w:szCs w:val="23"/>
                <w:lang w:eastAsia="en-CA"/>
              </w:rPr>
              <w:t xml:space="preserve">Back up – should not be paired with </w:t>
            </w:r>
            <w:proofErr w:type="spellStart"/>
            <w:r>
              <w:rPr>
                <w:color w:val="000000"/>
                <w:sz w:val="23"/>
                <w:szCs w:val="23"/>
                <w:lang w:eastAsia="en-CA"/>
              </w:rPr>
              <w:t>Coilings</w:t>
            </w:r>
            <w:proofErr w:type="spellEnd"/>
            <w:r>
              <w:rPr>
                <w:color w:val="000000"/>
                <w:sz w:val="23"/>
                <w:szCs w:val="23"/>
                <w:lang w:eastAsia="en-CA"/>
              </w:rPr>
              <w:t xml:space="preserve"> or Notre Dame slates.</w:t>
            </w:r>
          </w:p>
        </w:tc>
        <w:tc>
          <w:tcPr>
            <w:tcW w:w="1833" w:type="dxa"/>
            <w:tcBorders>
              <w:bottom w:val="nil"/>
            </w:tcBorders>
          </w:tcPr>
          <w:p w14:paraId="1CB47557" w14:textId="77777777" w:rsidR="00C86571" w:rsidRDefault="00C86571" w:rsidP="00E046D5">
            <w:pPr>
              <w:rPr>
                <w:color w:val="000000"/>
                <w:sz w:val="23"/>
                <w:szCs w:val="23"/>
              </w:rPr>
            </w:pPr>
          </w:p>
          <w:p w14:paraId="5206595B" w14:textId="77777777" w:rsidR="00C86571" w:rsidRDefault="00C86571" w:rsidP="00E046D5">
            <w:pPr>
              <w:rPr>
                <w:color w:val="000000"/>
                <w:sz w:val="23"/>
                <w:szCs w:val="23"/>
              </w:rPr>
            </w:pPr>
          </w:p>
          <w:p w14:paraId="589ECE3A" w14:textId="77777777" w:rsidR="00C86571" w:rsidRDefault="00C86571" w:rsidP="00E046D5">
            <w:pPr>
              <w:rPr>
                <w:color w:val="000000"/>
                <w:sz w:val="23"/>
                <w:szCs w:val="23"/>
              </w:rPr>
            </w:pPr>
          </w:p>
          <w:p w14:paraId="5F5A5C90" w14:textId="77777777" w:rsidR="00C86571" w:rsidRDefault="00C86571" w:rsidP="00E046D5">
            <w:pPr>
              <w:rPr>
                <w:color w:val="000000"/>
                <w:sz w:val="23"/>
                <w:szCs w:val="23"/>
              </w:rPr>
            </w:pPr>
          </w:p>
          <w:p w14:paraId="289DE3D2" w14:textId="77777777" w:rsidR="00C86571" w:rsidRDefault="00C86571" w:rsidP="00E046D5">
            <w:pPr>
              <w:rPr>
                <w:color w:val="000000"/>
                <w:sz w:val="23"/>
                <w:szCs w:val="23"/>
              </w:rPr>
            </w:pPr>
          </w:p>
          <w:p w14:paraId="4C39AB28" w14:textId="77777777" w:rsidR="00C86571" w:rsidRDefault="00C86571" w:rsidP="00E046D5">
            <w:pPr>
              <w:rPr>
                <w:color w:val="000000"/>
                <w:sz w:val="23"/>
                <w:szCs w:val="23"/>
              </w:rPr>
            </w:pPr>
          </w:p>
          <w:p w14:paraId="5B67FC64" w14:textId="77777777" w:rsidR="00C86571" w:rsidRDefault="00C86571" w:rsidP="00E046D5">
            <w:pPr>
              <w:pStyle w:val="ListParagraph"/>
              <w:ind w:left="91"/>
              <w:jc w:val="both"/>
              <w:rPr>
                <w:color w:val="000000"/>
                <w:sz w:val="23"/>
                <w:szCs w:val="23"/>
              </w:rPr>
            </w:pPr>
          </w:p>
          <w:p w14:paraId="3F4A6085" w14:textId="77777777" w:rsidR="00C86571" w:rsidRPr="00315363" w:rsidRDefault="00C86571" w:rsidP="00E046D5">
            <w:pPr>
              <w:pStyle w:val="ListParagraph"/>
              <w:ind w:left="-14"/>
              <w:rPr>
                <w:color w:val="000000"/>
                <w:sz w:val="23"/>
                <w:szCs w:val="23"/>
              </w:rPr>
            </w:pPr>
            <w:r>
              <w:rPr>
                <w:color w:val="000000"/>
                <w:sz w:val="23"/>
                <w:szCs w:val="23"/>
              </w:rPr>
              <w:t xml:space="preserve">Dr. Tenenbein to talk to </w:t>
            </w:r>
            <w:proofErr w:type="spellStart"/>
            <w:r>
              <w:rPr>
                <w:color w:val="000000"/>
                <w:sz w:val="23"/>
                <w:szCs w:val="23"/>
              </w:rPr>
              <w:t>BomiMed</w:t>
            </w:r>
            <w:proofErr w:type="spellEnd"/>
            <w:r>
              <w:rPr>
                <w:color w:val="000000"/>
                <w:sz w:val="23"/>
                <w:szCs w:val="23"/>
              </w:rPr>
              <w:t xml:space="preserve"> rep &amp; Mindray rep</w:t>
            </w:r>
          </w:p>
        </w:tc>
      </w:tr>
      <w:tr w:rsidR="00C86571" w:rsidRPr="00A97690" w14:paraId="7A680B0B" w14:textId="77777777" w:rsidTr="00E046D5">
        <w:trPr>
          <w:trHeight w:val="449"/>
        </w:trPr>
        <w:tc>
          <w:tcPr>
            <w:tcW w:w="548" w:type="dxa"/>
            <w:tcBorders>
              <w:bottom w:val="nil"/>
            </w:tcBorders>
          </w:tcPr>
          <w:p w14:paraId="0CBD460B" w14:textId="77777777" w:rsidR="00C86571" w:rsidRDefault="00C86571" w:rsidP="00E046D5">
            <w:pPr>
              <w:rPr>
                <w:b/>
                <w:color w:val="000000"/>
                <w:sz w:val="23"/>
                <w:szCs w:val="23"/>
              </w:rPr>
            </w:pPr>
            <w:r>
              <w:rPr>
                <w:b/>
                <w:color w:val="000000"/>
                <w:sz w:val="23"/>
                <w:szCs w:val="23"/>
              </w:rPr>
              <w:t>6</w:t>
            </w:r>
          </w:p>
        </w:tc>
        <w:tc>
          <w:tcPr>
            <w:tcW w:w="2614" w:type="dxa"/>
            <w:tcBorders>
              <w:bottom w:val="nil"/>
            </w:tcBorders>
          </w:tcPr>
          <w:p w14:paraId="5434D9FA" w14:textId="77777777" w:rsidR="00C86571" w:rsidRDefault="00C86571" w:rsidP="00E046D5">
            <w:pPr>
              <w:rPr>
                <w:b/>
                <w:color w:val="000000"/>
                <w:sz w:val="23"/>
                <w:szCs w:val="23"/>
              </w:rPr>
            </w:pPr>
            <w:r>
              <w:rPr>
                <w:b/>
                <w:color w:val="000000"/>
                <w:sz w:val="23"/>
                <w:szCs w:val="23"/>
              </w:rPr>
              <w:t xml:space="preserve">Women’s Hospital </w:t>
            </w:r>
          </w:p>
        </w:tc>
        <w:tc>
          <w:tcPr>
            <w:tcW w:w="8967" w:type="dxa"/>
            <w:tcBorders>
              <w:bottom w:val="nil"/>
            </w:tcBorders>
          </w:tcPr>
          <w:p w14:paraId="0A9B3EB0" w14:textId="77777777" w:rsidR="00C86571" w:rsidRPr="00A413A8" w:rsidRDefault="00C86571" w:rsidP="00E046D5">
            <w:pPr>
              <w:tabs>
                <w:tab w:val="left" w:pos="630"/>
                <w:tab w:val="left" w:pos="2880"/>
              </w:tabs>
              <w:ind w:firstLine="45"/>
              <w:rPr>
                <w:color w:val="000000"/>
                <w:sz w:val="23"/>
                <w:szCs w:val="23"/>
                <w:lang w:eastAsia="en-CA"/>
              </w:rPr>
            </w:pPr>
            <w:r>
              <w:rPr>
                <w:color w:val="000000"/>
                <w:sz w:val="23"/>
                <w:szCs w:val="23"/>
                <w:lang w:eastAsia="en-CA"/>
              </w:rPr>
              <w:t>Recap of pre-submitted report</w:t>
            </w:r>
          </w:p>
        </w:tc>
        <w:tc>
          <w:tcPr>
            <w:tcW w:w="1833" w:type="dxa"/>
            <w:tcBorders>
              <w:bottom w:val="nil"/>
            </w:tcBorders>
          </w:tcPr>
          <w:p w14:paraId="00C0AAE0" w14:textId="77777777" w:rsidR="00C86571" w:rsidRPr="00A97690" w:rsidRDefault="00C86571" w:rsidP="00E046D5">
            <w:pPr>
              <w:rPr>
                <w:color w:val="000000"/>
                <w:sz w:val="23"/>
                <w:szCs w:val="23"/>
              </w:rPr>
            </w:pPr>
          </w:p>
        </w:tc>
      </w:tr>
      <w:tr w:rsidR="00C86571" w:rsidRPr="00A97690" w14:paraId="692546CF" w14:textId="77777777" w:rsidTr="00E046D5">
        <w:trPr>
          <w:trHeight w:val="449"/>
        </w:trPr>
        <w:tc>
          <w:tcPr>
            <w:tcW w:w="548" w:type="dxa"/>
            <w:tcBorders>
              <w:top w:val="single" w:sz="4" w:space="0" w:color="auto"/>
              <w:bottom w:val="single" w:sz="4" w:space="0" w:color="auto"/>
            </w:tcBorders>
          </w:tcPr>
          <w:p w14:paraId="047CA3A1" w14:textId="77777777" w:rsidR="00C86571" w:rsidRDefault="00C86571" w:rsidP="00E046D5">
            <w:pPr>
              <w:rPr>
                <w:b/>
                <w:color w:val="000000"/>
                <w:sz w:val="23"/>
                <w:szCs w:val="23"/>
              </w:rPr>
            </w:pPr>
            <w:r>
              <w:rPr>
                <w:b/>
                <w:color w:val="000000"/>
                <w:sz w:val="23"/>
                <w:szCs w:val="23"/>
              </w:rPr>
              <w:t>7</w:t>
            </w:r>
          </w:p>
        </w:tc>
        <w:tc>
          <w:tcPr>
            <w:tcW w:w="2614" w:type="dxa"/>
            <w:tcBorders>
              <w:top w:val="single" w:sz="4" w:space="0" w:color="auto"/>
              <w:bottom w:val="single" w:sz="4" w:space="0" w:color="auto"/>
            </w:tcBorders>
          </w:tcPr>
          <w:p w14:paraId="3C9E1574" w14:textId="77777777" w:rsidR="00C86571" w:rsidRPr="003535D2" w:rsidRDefault="00C86571" w:rsidP="00E046D5">
            <w:pPr>
              <w:rPr>
                <w:b/>
                <w:color w:val="000000"/>
                <w:sz w:val="23"/>
                <w:szCs w:val="23"/>
              </w:rPr>
            </w:pPr>
            <w:r w:rsidRPr="003535D2">
              <w:rPr>
                <w:rStyle w:val="normaltextrun"/>
                <w:b/>
                <w:sz w:val="23"/>
                <w:szCs w:val="23"/>
              </w:rPr>
              <w:t>PCUS/PAC</w:t>
            </w:r>
          </w:p>
        </w:tc>
        <w:tc>
          <w:tcPr>
            <w:tcW w:w="8967" w:type="dxa"/>
            <w:tcBorders>
              <w:top w:val="single" w:sz="4" w:space="0" w:color="auto"/>
              <w:bottom w:val="single" w:sz="4" w:space="0" w:color="auto"/>
            </w:tcBorders>
          </w:tcPr>
          <w:p w14:paraId="17A9E54D" w14:textId="77777777" w:rsidR="00C86571" w:rsidRPr="005E4DA1" w:rsidRDefault="00C86571" w:rsidP="00E046D5">
            <w:pPr>
              <w:tabs>
                <w:tab w:val="left" w:pos="630"/>
                <w:tab w:val="left" w:pos="2880"/>
              </w:tabs>
              <w:rPr>
                <w:color w:val="000000"/>
                <w:sz w:val="23"/>
                <w:szCs w:val="23"/>
                <w:lang w:eastAsia="en-CA"/>
              </w:rPr>
            </w:pPr>
            <w:r>
              <w:rPr>
                <w:color w:val="000000"/>
                <w:sz w:val="23"/>
                <w:szCs w:val="23"/>
                <w:lang w:eastAsia="en-CA"/>
              </w:rPr>
              <w:t>New Medical Manager of PCUS effective January 1</w:t>
            </w:r>
            <w:r w:rsidRPr="005C66CB">
              <w:rPr>
                <w:color w:val="000000"/>
                <w:sz w:val="23"/>
                <w:szCs w:val="23"/>
                <w:vertAlign w:val="superscript"/>
                <w:lang w:eastAsia="en-CA"/>
              </w:rPr>
              <w:t>st</w:t>
            </w:r>
            <w:r>
              <w:rPr>
                <w:color w:val="000000"/>
                <w:sz w:val="23"/>
                <w:szCs w:val="23"/>
                <w:lang w:eastAsia="en-CA"/>
              </w:rPr>
              <w:t xml:space="preserve"> – Dr. Ethan Bohn.</w:t>
            </w:r>
          </w:p>
        </w:tc>
        <w:tc>
          <w:tcPr>
            <w:tcW w:w="1833" w:type="dxa"/>
            <w:tcBorders>
              <w:top w:val="single" w:sz="4" w:space="0" w:color="auto"/>
              <w:bottom w:val="single" w:sz="4" w:space="0" w:color="auto"/>
            </w:tcBorders>
          </w:tcPr>
          <w:p w14:paraId="6BCE6C7F" w14:textId="77777777" w:rsidR="00C86571" w:rsidRPr="00A97690" w:rsidRDefault="00C86571" w:rsidP="00E046D5">
            <w:pPr>
              <w:rPr>
                <w:color w:val="000000"/>
                <w:sz w:val="23"/>
                <w:szCs w:val="23"/>
              </w:rPr>
            </w:pPr>
          </w:p>
        </w:tc>
      </w:tr>
      <w:tr w:rsidR="00C86571" w:rsidRPr="00A97690" w14:paraId="725CBD75" w14:textId="77777777" w:rsidTr="00E046D5">
        <w:trPr>
          <w:trHeight w:val="449"/>
        </w:trPr>
        <w:tc>
          <w:tcPr>
            <w:tcW w:w="548" w:type="dxa"/>
            <w:tcBorders>
              <w:top w:val="single" w:sz="4" w:space="0" w:color="auto"/>
              <w:bottom w:val="single" w:sz="4" w:space="0" w:color="auto"/>
            </w:tcBorders>
          </w:tcPr>
          <w:p w14:paraId="561A6B02" w14:textId="77777777" w:rsidR="00C86571" w:rsidRDefault="00C86571" w:rsidP="00E046D5">
            <w:pPr>
              <w:rPr>
                <w:b/>
                <w:color w:val="000000"/>
                <w:sz w:val="23"/>
                <w:szCs w:val="23"/>
              </w:rPr>
            </w:pPr>
            <w:r>
              <w:rPr>
                <w:b/>
                <w:color w:val="000000"/>
                <w:sz w:val="23"/>
                <w:szCs w:val="23"/>
              </w:rPr>
              <w:t>8</w:t>
            </w:r>
          </w:p>
        </w:tc>
        <w:tc>
          <w:tcPr>
            <w:tcW w:w="2614" w:type="dxa"/>
            <w:tcBorders>
              <w:top w:val="single" w:sz="4" w:space="0" w:color="auto"/>
              <w:bottom w:val="single" w:sz="4" w:space="0" w:color="auto"/>
            </w:tcBorders>
          </w:tcPr>
          <w:p w14:paraId="4E881693" w14:textId="77777777" w:rsidR="00C86571" w:rsidRPr="003535D2" w:rsidRDefault="00C86571" w:rsidP="00E046D5">
            <w:pPr>
              <w:rPr>
                <w:b/>
                <w:color w:val="000000"/>
                <w:sz w:val="23"/>
                <w:szCs w:val="23"/>
              </w:rPr>
            </w:pPr>
            <w:r w:rsidRPr="003535D2">
              <w:rPr>
                <w:b/>
                <w:color w:val="000000"/>
                <w:sz w:val="23"/>
                <w:szCs w:val="23"/>
              </w:rPr>
              <w:t>A</w:t>
            </w:r>
            <w:r w:rsidRPr="003535D2">
              <w:rPr>
                <w:b/>
                <w:color w:val="000000"/>
              </w:rPr>
              <w:t>cute Pain Ser</w:t>
            </w:r>
            <w:r>
              <w:rPr>
                <w:b/>
                <w:color w:val="000000"/>
              </w:rPr>
              <w:t>vice</w:t>
            </w:r>
          </w:p>
        </w:tc>
        <w:tc>
          <w:tcPr>
            <w:tcW w:w="8967" w:type="dxa"/>
            <w:tcBorders>
              <w:top w:val="single" w:sz="4" w:space="0" w:color="auto"/>
              <w:bottom w:val="single" w:sz="4" w:space="0" w:color="auto"/>
            </w:tcBorders>
          </w:tcPr>
          <w:p w14:paraId="55D6DFFD" w14:textId="77777777" w:rsidR="00C86571" w:rsidRPr="005E4DA1" w:rsidRDefault="00C86571" w:rsidP="00E046D5">
            <w:pPr>
              <w:tabs>
                <w:tab w:val="left" w:pos="630"/>
                <w:tab w:val="left" w:pos="2880"/>
              </w:tabs>
              <w:rPr>
                <w:color w:val="000000"/>
                <w:sz w:val="23"/>
                <w:szCs w:val="23"/>
                <w:lang w:eastAsia="en-CA"/>
              </w:rPr>
            </w:pPr>
            <w:r>
              <w:rPr>
                <w:color w:val="000000"/>
                <w:sz w:val="23"/>
                <w:szCs w:val="23"/>
                <w:lang w:eastAsia="en-CA"/>
              </w:rPr>
              <w:t>New order sets for epidurals coming up.</w:t>
            </w:r>
          </w:p>
        </w:tc>
        <w:tc>
          <w:tcPr>
            <w:tcW w:w="1833" w:type="dxa"/>
            <w:tcBorders>
              <w:top w:val="single" w:sz="4" w:space="0" w:color="auto"/>
              <w:bottom w:val="single" w:sz="4" w:space="0" w:color="auto"/>
            </w:tcBorders>
          </w:tcPr>
          <w:p w14:paraId="2F5BDDE7" w14:textId="77777777" w:rsidR="00C86571" w:rsidRPr="00A97690" w:rsidRDefault="00C86571" w:rsidP="00E046D5">
            <w:pPr>
              <w:rPr>
                <w:color w:val="000000"/>
                <w:sz w:val="23"/>
                <w:szCs w:val="23"/>
              </w:rPr>
            </w:pPr>
          </w:p>
        </w:tc>
      </w:tr>
      <w:tr w:rsidR="00C86571" w:rsidRPr="00A97690" w14:paraId="1D57CA9E" w14:textId="77777777" w:rsidTr="00E046D5">
        <w:trPr>
          <w:trHeight w:val="620"/>
        </w:trPr>
        <w:tc>
          <w:tcPr>
            <w:tcW w:w="548" w:type="dxa"/>
            <w:tcBorders>
              <w:top w:val="single" w:sz="4" w:space="0" w:color="auto"/>
              <w:bottom w:val="single" w:sz="4" w:space="0" w:color="auto"/>
            </w:tcBorders>
          </w:tcPr>
          <w:p w14:paraId="6ADD29D6" w14:textId="77777777" w:rsidR="00C86571" w:rsidRDefault="00C86571" w:rsidP="00E046D5">
            <w:pPr>
              <w:rPr>
                <w:b/>
                <w:color w:val="000000"/>
                <w:sz w:val="23"/>
                <w:szCs w:val="23"/>
              </w:rPr>
            </w:pPr>
            <w:r>
              <w:rPr>
                <w:b/>
                <w:color w:val="000000"/>
                <w:sz w:val="23"/>
                <w:szCs w:val="23"/>
              </w:rPr>
              <w:t>9</w:t>
            </w:r>
          </w:p>
        </w:tc>
        <w:tc>
          <w:tcPr>
            <w:tcW w:w="2614" w:type="dxa"/>
            <w:tcBorders>
              <w:top w:val="single" w:sz="4" w:space="0" w:color="auto"/>
              <w:bottom w:val="single" w:sz="4" w:space="0" w:color="auto"/>
            </w:tcBorders>
          </w:tcPr>
          <w:p w14:paraId="419AEC01" w14:textId="77777777" w:rsidR="00C86571" w:rsidRDefault="00C86571" w:rsidP="00E046D5">
            <w:pPr>
              <w:rPr>
                <w:b/>
                <w:color w:val="000000"/>
                <w:sz w:val="23"/>
                <w:szCs w:val="23"/>
              </w:rPr>
            </w:pPr>
            <w:r w:rsidRPr="008053DF">
              <w:rPr>
                <w:rStyle w:val="normaltextrun"/>
                <w:b/>
                <w:sz w:val="23"/>
                <w:szCs w:val="23"/>
              </w:rPr>
              <w:t>Pharmacotherapeutics</w:t>
            </w:r>
            <w:r>
              <w:rPr>
                <w:rStyle w:val="normaltextrun"/>
                <w:b/>
                <w:sz w:val="23"/>
                <w:szCs w:val="23"/>
              </w:rPr>
              <w:t xml:space="preserve"> </w:t>
            </w:r>
            <w:r>
              <w:rPr>
                <w:rStyle w:val="normaltextrun"/>
                <w:b/>
              </w:rPr>
              <w:t>&amp; Equipment</w:t>
            </w:r>
          </w:p>
        </w:tc>
        <w:tc>
          <w:tcPr>
            <w:tcW w:w="8967" w:type="dxa"/>
            <w:tcBorders>
              <w:top w:val="single" w:sz="4" w:space="0" w:color="auto"/>
              <w:bottom w:val="single" w:sz="4" w:space="0" w:color="auto"/>
            </w:tcBorders>
          </w:tcPr>
          <w:p w14:paraId="6F5CC68A" w14:textId="77777777" w:rsidR="00C86571" w:rsidRPr="005E4DA1" w:rsidRDefault="00C86571" w:rsidP="00E046D5">
            <w:pPr>
              <w:tabs>
                <w:tab w:val="left" w:pos="630"/>
                <w:tab w:val="left" w:pos="2880"/>
              </w:tabs>
              <w:rPr>
                <w:color w:val="000000"/>
                <w:sz w:val="23"/>
                <w:szCs w:val="23"/>
                <w:lang w:eastAsia="en-CA"/>
              </w:rPr>
            </w:pPr>
            <w:r>
              <w:rPr>
                <w:color w:val="000000"/>
                <w:sz w:val="23"/>
                <w:szCs w:val="23"/>
                <w:lang w:eastAsia="en-CA"/>
              </w:rPr>
              <w:t>- Trial of new spinal trays coming up.</w:t>
            </w:r>
            <w:r>
              <w:rPr>
                <w:color w:val="000000"/>
                <w:sz w:val="23"/>
                <w:szCs w:val="23"/>
                <w:lang w:eastAsia="en-CA"/>
              </w:rPr>
              <w:br/>
              <w:t>- There may be a change in LMAs</w:t>
            </w:r>
          </w:p>
        </w:tc>
        <w:tc>
          <w:tcPr>
            <w:tcW w:w="1833" w:type="dxa"/>
            <w:tcBorders>
              <w:top w:val="single" w:sz="4" w:space="0" w:color="auto"/>
              <w:bottom w:val="single" w:sz="4" w:space="0" w:color="auto"/>
            </w:tcBorders>
          </w:tcPr>
          <w:p w14:paraId="553996B7" w14:textId="77777777" w:rsidR="00C86571" w:rsidRPr="00A97690" w:rsidRDefault="00C86571" w:rsidP="00E046D5">
            <w:pPr>
              <w:rPr>
                <w:color w:val="000000"/>
                <w:sz w:val="23"/>
                <w:szCs w:val="23"/>
              </w:rPr>
            </w:pPr>
          </w:p>
        </w:tc>
      </w:tr>
      <w:tr w:rsidR="00C86571" w:rsidRPr="003535D2" w14:paraId="43DD53C0" w14:textId="77777777" w:rsidTr="00E046D5">
        <w:tc>
          <w:tcPr>
            <w:tcW w:w="548" w:type="dxa"/>
            <w:tcBorders>
              <w:top w:val="single" w:sz="4" w:space="0" w:color="auto"/>
              <w:bottom w:val="single" w:sz="4" w:space="0" w:color="auto"/>
            </w:tcBorders>
          </w:tcPr>
          <w:p w14:paraId="4C04C499" w14:textId="77777777" w:rsidR="00C86571" w:rsidRPr="003535D2" w:rsidRDefault="00C86571" w:rsidP="00E046D5">
            <w:pPr>
              <w:rPr>
                <w:b/>
                <w:color w:val="000000"/>
                <w:sz w:val="23"/>
                <w:szCs w:val="23"/>
              </w:rPr>
            </w:pPr>
            <w:r w:rsidRPr="003535D2">
              <w:rPr>
                <w:b/>
                <w:color w:val="000000"/>
                <w:sz w:val="23"/>
                <w:szCs w:val="23"/>
              </w:rPr>
              <w:t>1</w:t>
            </w:r>
            <w:r w:rsidRPr="003535D2">
              <w:rPr>
                <w:b/>
                <w:color w:val="000000"/>
              </w:rPr>
              <w:t>0</w:t>
            </w:r>
          </w:p>
        </w:tc>
        <w:tc>
          <w:tcPr>
            <w:tcW w:w="2614" w:type="dxa"/>
            <w:tcBorders>
              <w:top w:val="single" w:sz="4" w:space="0" w:color="auto"/>
              <w:bottom w:val="single" w:sz="4" w:space="0" w:color="auto"/>
            </w:tcBorders>
          </w:tcPr>
          <w:p w14:paraId="6DF6FA12" w14:textId="77777777" w:rsidR="00C86571" w:rsidRPr="003535D2" w:rsidRDefault="00C86571" w:rsidP="00E046D5">
            <w:pPr>
              <w:rPr>
                <w:b/>
                <w:color w:val="000000"/>
                <w:sz w:val="23"/>
                <w:szCs w:val="23"/>
              </w:rPr>
            </w:pPr>
            <w:r w:rsidRPr="003535D2">
              <w:rPr>
                <w:b/>
                <w:color w:val="000000"/>
                <w:sz w:val="23"/>
                <w:szCs w:val="23"/>
              </w:rPr>
              <w:t>P</w:t>
            </w:r>
            <w:r>
              <w:rPr>
                <w:b/>
                <w:color w:val="000000"/>
              </w:rPr>
              <w:t>G</w:t>
            </w:r>
            <w:r w:rsidRPr="003535D2">
              <w:rPr>
                <w:b/>
                <w:color w:val="000000"/>
              </w:rPr>
              <w:t>ME</w:t>
            </w:r>
          </w:p>
        </w:tc>
        <w:tc>
          <w:tcPr>
            <w:tcW w:w="8967" w:type="dxa"/>
            <w:tcBorders>
              <w:top w:val="single" w:sz="4" w:space="0" w:color="auto"/>
              <w:bottom w:val="single" w:sz="4" w:space="0" w:color="auto"/>
            </w:tcBorders>
          </w:tcPr>
          <w:p w14:paraId="36E4723C" w14:textId="77777777" w:rsidR="00C86571" w:rsidRDefault="00C86571" w:rsidP="00E046D5">
            <w:pPr>
              <w:tabs>
                <w:tab w:val="left" w:pos="630"/>
                <w:tab w:val="left" w:pos="2880"/>
              </w:tabs>
              <w:rPr>
                <w:color w:val="000000"/>
                <w:sz w:val="23"/>
                <w:szCs w:val="23"/>
                <w:lang w:eastAsia="en-CA"/>
              </w:rPr>
            </w:pPr>
            <w:r>
              <w:rPr>
                <w:b/>
                <w:color w:val="000000"/>
                <w:sz w:val="23"/>
                <w:szCs w:val="23"/>
                <w:lang w:eastAsia="en-CA"/>
              </w:rPr>
              <w:t xml:space="preserve">- </w:t>
            </w:r>
            <w:r>
              <w:rPr>
                <w:color w:val="000000"/>
                <w:sz w:val="23"/>
                <w:szCs w:val="23"/>
                <w:lang w:eastAsia="en-CA"/>
              </w:rPr>
              <w:t>New orientation package for Off-service residents has been distributed.</w:t>
            </w:r>
            <w:r>
              <w:rPr>
                <w:color w:val="000000"/>
                <w:sz w:val="23"/>
                <w:szCs w:val="23"/>
                <w:lang w:eastAsia="en-CA"/>
              </w:rPr>
              <w:br/>
              <w:t>- PCUS resident orientation package was updated and distributed Dec 18-25.</w:t>
            </w:r>
          </w:p>
          <w:p w14:paraId="74FF3EA3" w14:textId="77777777" w:rsidR="00C86571" w:rsidRDefault="00C86571" w:rsidP="00E046D5">
            <w:pPr>
              <w:tabs>
                <w:tab w:val="left" w:pos="630"/>
                <w:tab w:val="left" w:pos="2880"/>
              </w:tabs>
              <w:rPr>
                <w:b/>
                <w:color w:val="000000"/>
                <w:sz w:val="23"/>
                <w:szCs w:val="23"/>
                <w:lang w:eastAsia="en-CA"/>
              </w:rPr>
            </w:pPr>
            <w:r>
              <w:rPr>
                <w:color w:val="000000"/>
                <w:sz w:val="23"/>
                <w:szCs w:val="23"/>
                <w:lang w:eastAsia="en-CA"/>
              </w:rPr>
              <w:lastRenderedPageBreak/>
              <w:t>- Resident safety. HSC staff member (non-anesthesia) was using a call room allocated to residents. Code to door has been changed. Bank of scan locks for facility pass swipe access may be an option</w:t>
            </w:r>
          </w:p>
          <w:p w14:paraId="7F12E10E" w14:textId="77777777" w:rsidR="00C86571" w:rsidRPr="003535D2" w:rsidRDefault="00C86571" w:rsidP="00E046D5">
            <w:pPr>
              <w:tabs>
                <w:tab w:val="left" w:pos="630"/>
                <w:tab w:val="left" w:pos="2880"/>
              </w:tabs>
              <w:rPr>
                <w:b/>
                <w:color w:val="000000"/>
                <w:sz w:val="23"/>
                <w:szCs w:val="23"/>
                <w:lang w:eastAsia="en-CA"/>
              </w:rPr>
            </w:pPr>
            <w:r>
              <w:rPr>
                <w:b/>
                <w:color w:val="000000"/>
                <w:sz w:val="23"/>
                <w:szCs w:val="23"/>
                <w:lang w:eastAsia="en-CA"/>
              </w:rPr>
              <w:t xml:space="preserve">Call for </w:t>
            </w:r>
            <w:proofErr w:type="spellStart"/>
            <w:r>
              <w:rPr>
                <w:b/>
                <w:color w:val="000000"/>
                <w:sz w:val="23"/>
                <w:szCs w:val="23"/>
                <w:lang w:eastAsia="en-CA"/>
              </w:rPr>
              <w:t>CaRMS</w:t>
            </w:r>
            <w:proofErr w:type="spellEnd"/>
            <w:r>
              <w:rPr>
                <w:b/>
                <w:color w:val="000000"/>
                <w:sz w:val="23"/>
                <w:szCs w:val="23"/>
                <w:lang w:eastAsia="en-CA"/>
              </w:rPr>
              <w:t xml:space="preserve"> interviewers – Bhangu, Hardy, Martin, Singh, Tenenbein</w:t>
            </w:r>
          </w:p>
        </w:tc>
        <w:tc>
          <w:tcPr>
            <w:tcW w:w="1833" w:type="dxa"/>
            <w:tcBorders>
              <w:top w:val="single" w:sz="4" w:space="0" w:color="auto"/>
              <w:bottom w:val="single" w:sz="4" w:space="0" w:color="auto"/>
            </w:tcBorders>
          </w:tcPr>
          <w:p w14:paraId="1250E13B" w14:textId="77777777" w:rsidR="00C86571" w:rsidRPr="003535D2" w:rsidRDefault="00C86571" w:rsidP="00E046D5">
            <w:pPr>
              <w:rPr>
                <w:b/>
                <w:color w:val="000000"/>
                <w:sz w:val="23"/>
                <w:szCs w:val="23"/>
              </w:rPr>
            </w:pPr>
          </w:p>
        </w:tc>
      </w:tr>
      <w:tr w:rsidR="00C86571" w:rsidRPr="003535D2" w14:paraId="15B7F668" w14:textId="77777777" w:rsidTr="00E046D5">
        <w:tc>
          <w:tcPr>
            <w:tcW w:w="548" w:type="dxa"/>
            <w:tcBorders>
              <w:top w:val="single" w:sz="4" w:space="0" w:color="auto"/>
              <w:bottom w:val="single" w:sz="4" w:space="0" w:color="auto"/>
            </w:tcBorders>
          </w:tcPr>
          <w:p w14:paraId="1CE2B2E3" w14:textId="77777777" w:rsidR="00C86571" w:rsidRPr="003535D2" w:rsidRDefault="00C86571" w:rsidP="00E046D5">
            <w:pPr>
              <w:rPr>
                <w:b/>
                <w:color w:val="000000"/>
                <w:sz w:val="23"/>
                <w:szCs w:val="23"/>
              </w:rPr>
            </w:pPr>
            <w:r w:rsidRPr="003535D2">
              <w:rPr>
                <w:b/>
                <w:color w:val="000000"/>
                <w:sz w:val="23"/>
                <w:szCs w:val="23"/>
              </w:rPr>
              <w:t>1</w:t>
            </w:r>
            <w:r w:rsidRPr="003535D2">
              <w:rPr>
                <w:b/>
                <w:color w:val="000000"/>
              </w:rPr>
              <w:t>1</w:t>
            </w:r>
          </w:p>
        </w:tc>
        <w:tc>
          <w:tcPr>
            <w:tcW w:w="2614" w:type="dxa"/>
            <w:tcBorders>
              <w:top w:val="single" w:sz="4" w:space="0" w:color="auto"/>
              <w:bottom w:val="single" w:sz="4" w:space="0" w:color="auto"/>
            </w:tcBorders>
          </w:tcPr>
          <w:p w14:paraId="3FF5628A" w14:textId="77777777" w:rsidR="00C86571" w:rsidRPr="003535D2" w:rsidRDefault="00C86571" w:rsidP="00E046D5">
            <w:pPr>
              <w:rPr>
                <w:b/>
                <w:color w:val="000000"/>
                <w:sz w:val="23"/>
                <w:szCs w:val="23"/>
              </w:rPr>
            </w:pPr>
            <w:r w:rsidRPr="003535D2">
              <w:rPr>
                <w:b/>
                <w:color w:val="000000"/>
                <w:sz w:val="23"/>
                <w:szCs w:val="23"/>
              </w:rPr>
              <w:t>A</w:t>
            </w:r>
            <w:r w:rsidRPr="003535D2">
              <w:rPr>
                <w:b/>
                <w:color w:val="000000"/>
              </w:rPr>
              <w:t>CA Program</w:t>
            </w:r>
          </w:p>
        </w:tc>
        <w:tc>
          <w:tcPr>
            <w:tcW w:w="8967" w:type="dxa"/>
            <w:tcBorders>
              <w:top w:val="single" w:sz="4" w:space="0" w:color="auto"/>
              <w:bottom w:val="single" w:sz="4" w:space="0" w:color="auto"/>
            </w:tcBorders>
          </w:tcPr>
          <w:p w14:paraId="43D22B30" w14:textId="77777777" w:rsidR="00C86571" w:rsidRDefault="00C86571" w:rsidP="00E046D5">
            <w:pPr>
              <w:tabs>
                <w:tab w:val="left" w:pos="630"/>
                <w:tab w:val="left" w:pos="2880"/>
              </w:tabs>
              <w:rPr>
                <w:color w:val="000000"/>
                <w:sz w:val="23"/>
                <w:szCs w:val="23"/>
                <w:lang w:eastAsia="en-CA"/>
              </w:rPr>
            </w:pPr>
            <w:r>
              <w:rPr>
                <w:color w:val="000000"/>
                <w:sz w:val="23"/>
                <w:szCs w:val="23"/>
                <w:lang w:eastAsia="en-CA"/>
              </w:rPr>
              <w:t>Recap of pre-submitted report</w:t>
            </w:r>
          </w:p>
          <w:p w14:paraId="70CFAF38" w14:textId="77777777" w:rsidR="00C86571" w:rsidRPr="00E14194" w:rsidRDefault="00C86571" w:rsidP="00E046D5">
            <w:pPr>
              <w:tabs>
                <w:tab w:val="left" w:pos="630"/>
                <w:tab w:val="left" w:pos="2880"/>
              </w:tabs>
              <w:rPr>
                <w:color w:val="000000"/>
                <w:sz w:val="23"/>
                <w:szCs w:val="23"/>
                <w:lang w:eastAsia="en-CA"/>
              </w:rPr>
            </w:pPr>
            <w:r>
              <w:rPr>
                <w:color w:val="000000"/>
                <w:sz w:val="23"/>
                <w:szCs w:val="23"/>
                <w:lang w:eastAsia="en-CA"/>
              </w:rPr>
              <w:t>Discussion on needing to provide more direction to the physician extender group to ensure proper utilization.  IHA to manage work allocation</w:t>
            </w:r>
          </w:p>
        </w:tc>
        <w:tc>
          <w:tcPr>
            <w:tcW w:w="1833" w:type="dxa"/>
            <w:tcBorders>
              <w:top w:val="single" w:sz="4" w:space="0" w:color="auto"/>
              <w:bottom w:val="single" w:sz="4" w:space="0" w:color="auto"/>
            </w:tcBorders>
          </w:tcPr>
          <w:p w14:paraId="6A81EEED" w14:textId="77777777" w:rsidR="00C86571" w:rsidRPr="003535D2" w:rsidRDefault="00C86571" w:rsidP="00E046D5">
            <w:pPr>
              <w:rPr>
                <w:b/>
                <w:color w:val="000000"/>
                <w:sz w:val="23"/>
                <w:szCs w:val="23"/>
              </w:rPr>
            </w:pPr>
          </w:p>
        </w:tc>
      </w:tr>
      <w:tr w:rsidR="00C86571" w:rsidRPr="00A97690" w14:paraId="0D0FA329" w14:textId="77777777" w:rsidTr="00E046D5">
        <w:tc>
          <w:tcPr>
            <w:tcW w:w="548" w:type="dxa"/>
            <w:tcBorders>
              <w:top w:val="single" w:sz="4" w:space="0" w:color="auto"/>
              <w:bottom w:val="single" w:sz="4" w:space="0" w:color="auto"/>
            </w:tcBorders>
          </w:tcPr>
          <w:p w14:paraId="4D74B45E" w14:textId="77777777" w:rsidR="00C86571" w:rsidRDefault="00C86571" w:rsidP="00E046D5">
            <w:pPr>
              <w:rPr>
                <w:b/>
                <w:color w:val="000000"/>
                <w:sz w:val="23"/>
                <w:szCs w:val="23"/>
              </w:rPr>
            </w:pPr>
            <w:r>
              <w:rPr>
                <w:b/>
                <w:color w:val="000000"/>
                <w:sz w:val="23"/>
                <w:szCs w:val="23"/>
              </w:rPr>
              <w:t>12</w:t>
            </w:r>
          </w:p>
        </w:tc>
        <w:tc>
          <w:tcPr>
            <w:tcW w:w="2614" w:type="dxa"/>
            <w:tcBorders>
              <w:top w:val="single" w:sz="4" w:space="0" w:color="auto"/>
              <w:bottom w:val="single" w:sz="4" w:space="0" w:color="auto"/>
            </w:tcBorders>
          </w:tcPr>
          <w:p w14:paraId="11386A05" w14:textId="77777777" w:rsidR="00C86571" w:rsidRDefault="00C86571" w:rsidP="00E046D5">
            <w:pPr>
              <w:rPr>
                <w:b/>
                <w:color w:val="000000"/>
                <w:sz w:val="23"/>
                <w:szCs w:val="23"/>
              </w:rPr>
            </w:pPr>
            <w:r>
              <w:rPr>
                <w:b/>
                <w:color w:val="000000"/>
                <w:sz w:val="23"/>
                <w:szCs w:val="23"/>
              </w:rPr>
              <w:t>Thoracic Lead</w:t>
            </w:r>
          </w:p>
        </w:tc>
        <w:tc>
          <w:tcPr>
            <w:tcW w:w="8967" w:type="dxa"/>
            <w:tcBorders>
              <w:top w:val="single" w:sz="4" w:space="0" w:color="auto"/>
              <w:bottom w:val="single" w:sz="4" w:space="0" w:color="auto"/>
            </w:tcBorders>
          </w:tcPr>
          <w:p w14:paraId="3C47FC90" w14:textId="77777777" w:rsidR="00C86571" w:rsidRPr="005E4DA1" w:rsidRDefault="00C86571" w:rsidP="00E046D5">
            <w:pPr>
              <w:tabs>
                <w:tab w:val="left" w:pos="630"/>
                <w:tab w:val="left" w:pos="2880"/>
              </w:tabs>
              <w:rPr>
                <w:color w:val="000000"/>
                <w:sz w:val="23"/>
                <w:szCs w:val="23"/>
                <w:lang w:eastAsia="en-CA"/>
              </w:rPr>
            </w:pPr>
            <w:r>
              <w:rPr>
                <w:color w:val="000000"/>
                <w:sz w:val="23"/>
                <w:szCs w:val="23"/>
                <w:lang w:eastAsia="en-CA"/>
              </w:rPr>
              <w:t>Kate Ross-Hopley is taking over the Thoracic Lead position at HSC January 1</w:t>
            </w:r>
            <w:r w:rsidRPr="00E14194">
              <w:rPr>
                <w:color w:val="000000"/>
                <w:sz w:val="23"/>
                <w:szCs w:val="23"/>
                <w:vertAlign w:val="superscript"/>
                <w:lang w:eastAsia="en-CA"/>
              </w:rPr>
              <w:t>st</w:t>
            </w:r>
            <w:r>
              <w:rPr>
                <w:color w:val="000000"/>
                <w:sz w:val="23"/>
                <w:szCs w:val="23"/>
                <w:lang w:eastAsia="en-CA"/>
              </w:rPr>
              <w:t>.</w:t>
            </w:r>
          </w:p>
        </w:tc>
        <w:tc>
          <w:tcPr>
            <w:tcW w:w="1833" w:type="dxa"/>
            <w:tcBorders>
              <w:top w:val="single" w:sz="4" w:space="0" w:color="auto"/>
              <w:bottom w:val="single" w:sz="4" w:space="0" w:color="auto"/>
            </w:tcBorders>
          </w:tcPr>
          <w:p w14:paraId="30B0E360" w14:textId="77777777" w:rsidR="00C86571" w:rsidRPr="00A97690" w:rsidRDefault="00C86571" w:rsidP="00E046D5">
            <w:pPr>
              <w:rPr>
                <w:color w:val="000000"/>
                <w:sz w:val="23"/>
                <w:szCs w:val="23"/>
              </w:rPr>
            </w:pPr>
          </w:p>
        </w:tc>
      </w:tr>
      <w:tr w:rsidR="00C86571" w:rsidRPr="00A97690" w14:paraId="19F9F71A" w14:textId="77777777" w:rsidTr="00E046D5">
        <w:tc>
          <w:tcPr>
            <w:tcW w:w="548" w:type="dxa"/>
            <w:tcBorders>
              <w:top w:val="single" w:sz="4" w:space="0" w:color="auto"/>
              <w:bottom w:val="single" w:sz="4" w:space="0" w:color="auto"/>
            </w:tcBorders>
          </w:tcPr>
          <w:p w14:paraId="2BF301BC" w14:textId="77777777" w:rsidR="00C86571" w:rsidRDefault="00C86571" w:rsidP="00E046D5">
            <w:pPr>
              <w:rPr>
                <w:b/>
                <w:color w:val="000000"/>
                <w:sz w:val="23"/>
                <w:szCs w:val="23"/>
              </w:rPr>
            </w:pPr>
            <w:r>
              <w:rPr>
                <w:b/>
                <w:color w:val="000000"/>
                <w:sz w:val="23"/>
                <w:szCs w:val="23"/>
              </w:rPr>
              <w:t>13</w:t>
            </w:r>
          </w:p>
        </w:tc>
        <w:tc>
          <w:tcPr>
            <w:tcW w:w="2614" w:type="dxa"/>
            <w:tcBorders>
              <w:top w:val="single" w:sz="4" w:space="0" w:color="auto"/>
              <w:bottom w:val="single" w:sz="4" w:space="0" w:color="auto"/>
            </w:tcBorders>
          </w:tcPr>
          <w:p w14:paraId="249658B9" w14:textId="77777777" w:rsidR="00C86571" w:rsidRDefault="00C86571" w:rsidP="00E046D5">
            <w:pPr>
              <w:rPr>
                <w:b/>
                <w:color w:val="000000"/>
                <w:sz w:val="23"/>
                <w:szCs w:val="23"/>
              </w:rPr>
            </w:pPr>
            <w:r>
              <w:rPr>
                <w:b/>
                <w:color w:val="000000"/>
                <w:sz w:val="23"/>
                <w:szCs w:val="23"/>
              </w:rPr>
              <w:t xml:space="preserve">New Business </w:t>
            </w:r>
            <w:r>
              <w:rPr>
                <w:b/>
                <w:color w:val="000000"/>
                <w:sz w:val="23"/>
                <w:szCs w:val="23"/>
              </w:rPr>
              <w:br/>
              <w:t>Dr. Govender</w:t>
            </w:r>
          </w:p>
        </w:tc>
        <w:tc>
          <w:tcPr>
            <w:tcW w:w="8967" w:type="dxa"/>
            <w:tcBorders>
              <w:top w:val="single" w:sz="4" w:space="0" w:color="auto"/>
              <w:bottom w:val="single" w:sz="4" w:space="0" w:color="auto"/>
            </w:tcBorders>
          </w:tcPr>
          <w:p w14:paraId="36D6795D" w14:textId="77777777" w:rsidR="00C86571" w:rsidRPr="005E4DA1" w:rsidRDefault="00C86571" w:rsidP="00E046D5">
            <w:pPr>
              <w:tabs>
                <w:tab w:val="left" w:pos="630"/>
                <w:tab w:val="left" w:pos="2880"/>
              </w:tabs>
              <w:rPr>
                <w:color w:val="000000"/>
                <w:sz w:val="23"/>
                <w:szCs w:val="23"/>
                <w:lang w:eastAsia="en-CA"/>
              </w:rPr>
            </w:pPr>
            <w:r>
              <w:rPr>
                <w:color w:val="000000"/>
                <w:sz w:val="23"/>
                <w:szCs w:val="23"/>
                <w:lang w:eastAsia="en-CA"/>
              </w:rPr>
              <w:t xml:space="preserve">Team Broken Earth – Dr. Sigurdson looking for an Anesthesiologist to join to go to Guatemala. </w:t>
            </w:r>
            <w:proofErr w:type="spellStart"/>
            <w:r>
              <w:rPr>
                <w:color w:val="000000"/>
                <w:sz w:val="23"/>
                <w:szCs w:val="23"/>
                <w:lang w:eastAsia="en-CA"/>
              </w:rPr>
              <w:t>Gyne</w:t>
            </w:r>
            <w:proofErr w:type="spellEnd"/>
            <w:r>
              <w:rPr>
                <w:color w:val="000000"/>
                <w:sz w:val="23"/>
                <w:szCs w:val="23"/>
                <w:lang w:eastAsia="en-CA"/>
              </w:rPr>
              <w:t xml:space="preserve"> and Pediatric cases. Option for resident to join as well.</w:t>
            </w:r>
          </w:p>
        </w:tc>
        <w:tc>
          <w:tcPr>
            <w:tcW w:w="1833" w:type="dxa"/>
            <w:tcBorders>
              <w:top w:val="single" w:sz="4" w:space="0" w:color="auto"/>
              <w:bottom w:val="single" w:sz="4" w:space="0" w:color="auto"/>
            </w:tcBorders>
          </w:tcPr>
          <w:p w14:paraId="5CFABB8D" w14:textId="77777777" w:rsidR="00C86571" w:rsidRPr="00A97690" w:rsidRDefault="00C86571" w:rsidP="00E046D5">
            <w:pPr>
              <w:rPr>
                <w:color w:val="000000"/>
                <w:sz w:val="23"/>
                <w:szCs w:val="23"/>
              </w:rPr>
            </w:pPr>
          </w:p>
        </w:tc>
      </w:tr>
      <w:tr w:rsidR="00C86571" w:rsidRPr="00A97690" w14:paraId="4DFEDF9D" w14:textId="77777777" w:rsidTr="00E046D5">
        <w:tc>
          <w:tcPr>
            <w:tcW w:w="548" w:type="dxa"/>
            <w:tcBorders>
              <w:top w:val="single" w:sz="4" w:space="0" w:color="auto"/>
              <w:bottom w:val="single" w:sz="4" w:space="0" w:color="auto"/>
            </w:tcBorders>
          </w:tcPr>
          <w:p w14:paraId="258962FC" w14:textId="77777777" w:rsidR="00C86571" w:rsidRDefault="00C86571" w:rsidP="00E046D5">
            <w:pPr>
              <w:rPr>
                <w:b/>
                <w:color w:val="000000"/>
                <w:sz w:val="23"/>
                <w:szCs w:val="23"/>
              </w:rPr>
            </w:pPr>
            <w:r>
              <w:rPr>
                <w:b/>
                <w:color w:val="000000"/>
                <w:sz w:val="23"/>
                <w:szCs w:val="23"/>
              </w:rPr>
              <w:t>14</w:t>
            </w:r>
          </w:p>
        </w:tc>
        <w:tc>
          <w:tcPr>
            <w:tcW w:w="2614" w:type="dxa"/>
            <w:tcBorders>
              <w:top w:val="single" w:sz="4" w:space="0" w:color="auto"/>
              <w:bottom w:val="single" w:sz="4" w:space="0" w:color="auto"/>
            </w:tcBorders>
          </w:tcPr>
          <w:p w14:paraId="22A71C6A" w14:textId="77777777" w:rsidR="00C86571" w:rsidRDefault="00C86571" w:rsidP="00E046D5">
            <w:pPr>
              <w:rPr>
                <w:b/>
                <w:color w:val="000000"/>
                <w:sz w:val="23"/>
                <w:szCs w:val="23"/>
              </w:rPr>
            </w:pPr>
            <w:r>
              <w:rPr>
                <w:b/>
                <w:color w:val="000000"/>
                <w:sz w:val="23"/>
                <w:szCs w:val="23"/>
              </w:rPr>
              <w:t>Adjournment</w:t>
            </w:r>
          </w:p>
        </w:tc>
        <w:tc>
          <w:tcPr>
            <w:tcW w:w="8967" w:type="dxa"/>
            <w:tcBorders>
              <w:top w:val="single" w:sz="4" w:space="0" w:color="auto"/>
              <w:bottom w:val="single" w:sz="4" w:space="0" w:color="auto"/>
            </w:tcBorders>
          </w:tcPr>
          <w:p w14:paraId="7FF9D131" w14:textId="77777777" w:rsidR="00C86571" w:rsidRPr="005E4DA1" w:rsidRDefault="00C86571" w:rsidP="00E046D5">
            <w:pPr>
              <w:tabs>
                <w:tab w:val="left" w:pos="630"/>
                <w:tab w:val="left" w:pos="2880"/>
              </w:tabs>
              <w:rPr>
                <w:color w:val="000000"/>
                <w:sz w:val="23"/>
                <w:szCs w:val="23"/>
                <w:lang w:eastAsia="en-CA"/>
              </w:rPr>
            </w:pPr>
            <w:r>
              <w:rPr>
                <w:color w:val="000000"/>
                <w:sz w:val="23"/>
                <w:szCs w:val="23"/>
              </w:rPr>
              <w:t xml:space="preserve">Meeting adjourned at </w:t>
            </w:r>
            <w:proofErr w:type="gramStart"/>
            <w:r>
              <w:rPr>
                <w:color w:val="000000"/>
                <w:sz w:val="23"/>
                <w:szCs w:val="23"/>
              </w:rPr>
              <w:t>1905  hours</w:t>
            </w:r>
            <w:proofErr w:type="gramEnd"/>
            <w:r>
              <w:rPr>
                <w:color w:val="000000"/>
                <w:sz w:val="23"/>
                <w:szCs w:val="23"/>
              </w:rPr>
              <w:t xml:space="preserve">     </w:t>
            </w:r>
            <w:r>
              <w:rPr>
                <w:color w:val="000000"/>
                <w:sz w:val="23"/>
                <w:szCs w:val="23"/>
              </w:rPr>
              <w:br/>
              <w:t xml:space="preserve">Adjournment moved by Dr. </w:t>
            </w:r>
            <w:proofErr w:type="gramStart"/>
            <w:r>
              <w:rPr>
                <w:color w:val="000000"/>
                <w:sz w:val="23"/>
                <w:szCs w:val="23"/>
              </w:rPr>
              <w:t>Grunfeld ,</w:t>
            </w:r>
            <w:proofErr w:type="gramEnd"/>
            <w:r>
              <w:rPr>
                <w:color w:val="000000"/>
                <w:sz w:val="23"/>
                <w:szCs w:val="23"/>
              </w:rPr>
              <w:t xml:space="preserve"> seconded by Dr. Singh</w:t>
            </w:r>
          </w:p>
        </w:tc>
        <w:tc>
          <w:tcPr>
            <w:tcW w:w="1833" w:type="dxa"/>
            <w:tcBorders>
              <w:top w:val="single" w:sz="4" w:space="0" w:color="auto"/>
              <w:bottom w:val="single" w:sz="4" w:space="0" w:color="auto"/>
            </w:tcBorders>
          </w:tcPr>
          <w:p w14:paraId="2DDB37F8" w14:textId="77777777" w:rsidR="00C86571" w:rsidRPr="00A97690" w:rsidRDefault="00C86571" w:rsidP="00E046D5">
            <w:pPr>
              <w:rPr>
                <w:color w:val="000000"/>
                <w:sz w:val="23"/>
                <w:szCs w:val="23"/>
              </w:rPr>
            </w:pPr>
          </w:p>
        </w:tc>
      </w:tr>
    </w:tbl>
    <w:p w14:paraId="7D97A257" w14:textId="2A310390" w:rsidR="00C86571" w:rsidRPr="002212E9" w:rsidRDefault="00C86571">
      <w:pPr>
        <w:rPr>
          <w:sz w:val="2"/>
          <w:szCs w:val="2"/>
        </w:rPr>
        <w:sectPr w:rsidR="00C86571" w:rsidRPr="002212E9" w:rsidSect="00C86571">
          <w:pgSz w:w="15840" w:h="12240" w:orient="landscape"/>
          <w:pgMar w:top="1440" w:right="1440" w:bottom="1440" w:left="1440" w:header="708" w:footer="708" w:gutter="0"/>
          <w:cols w:space="708"/>
          <w:docGrid w:linePitch="360"/>
        </w:sectPr>
      </w:pPr>
    </w:p>
    <w:p w14:paraId="0B4ED8EB" w14:textId="594BD280" w:rsidR="00C86571" w:rsidRPr="001F0AA9" w:rsidRDefault="00C86571" w:rsidP="002212E9">
      <w:pPr>
        <w:tabs>
          <w:tab w:val="left" w:pos="6103"/>
        </w:tabs>
        <w:rPr>
          <w:sz w:val="2"/>
          <w:szCs w:val="2"/>
        </w:rPr>
      </w:pPr>
    </w:p>
    <w:sectPr w:rsidR="00C86571" w:rsidRPr="001F0AA9" w:rsidSect="00C8657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8F48B" w14:textId="77777777" w:rsidR="00D8488D" w:rsidRDefault="00D8488D" w:rsidP="00C86571">
      <w:pPr>
        <w:spacing w:after="0" w:line="240" w:lineRule="auto"/>
      </w:pPr>
      <w:r>
        <w:separator/>
      </w:r>
    </w:p>
  </w:endnote>
  <w:endnote w:type="continuationSeparator" w:id="0">
    <w:p w14:paraId="2AF0F3FF" w14:textId="77777777" w:rsidR="00D8488D" w:rsidRDefault="00D8488D" w:rsidP="00C86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3AD6" w14:textId="77777777" w:rsidR="00D8488D" w:rsidRDefault="00D8488D" w:rsidP="00C86571">
      <w:pPr>
        <w:spacing w:after="0" w:line="240" w:lineRule="auto"/>
      </w:pPr>
      <w:r>
        <w:separator/>
      </w:r>
    </w:p>
  </w:footnote>
  <w:footnote w:type="continuationSeparator" w:id="0">
    <w:p w14:paraId="50083821" w14:textId="77777777" w:rsidR="00D8488D" w:rsidRDefault="00D8488D" w:rsidP="00C86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A74"/>
    <w:multiLevelType w:val="hybridMultilevel"/>
    <w:tmpl w:val="804208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4356F"/>
    <w:multiLevelType w:val="hybridMultilevel"/>
    <w:tmpl w:val="A41655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472A8A"/>
    <w:multiLevelType w:val="multilevel"/>
    <w:tmpl w:val="FD205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9610C1"/>
    <w:multiLevelType w:val="hybridMultilevel"/>
    <w:tmpl w:val="B8E2587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633296740">
    <w:abstractNumId w:val="2"/>
  </w:num>
  <w:num w:numId="2" w16cid:durableId="848980588">
    <w:abstractNumId w:val="3"/>
  </w:num>
  <w:num w:numId="3" w16cid:durableId="1869443648">
    <w:abstractNumId w:val="1"/>
  </w:num>
  <w:num w:numId="4" w16cid:durableId="214403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403"/>
    <w:rsid w:val="00091306"/>
    <w:rsid w:val="000F0E9C"/>
    <w:rsid w:val="0012230C"/>
    <w:rsid w:val="00155D99"/>
    <w:rsid w:val="001F0AA9"/>
    <w:rsid w:val="00212D97"/>
    <w:rsid w:val="002212E9"/>
    <w:rsid w:val="00377D6C"/>
    <w:rsid w:val="0045191E"/>
    <w:rsid w:val="00474ABE"/>
    <w:rsid w:val="00487AF7"/>
    <w:rsid w:val="00547403"/>
    <w:rsid w:val="005E411E"/>
    <w:rsid w:val="006365D1"/>
    <w:rsid w:val="00667850"/>
    <w:rsid w:val="006F7B0B"/>
    <w:rsid w:val="00790395"/>
    <w:rsid w:val="00797FCC"/>
    <w:rsid w:val="008912D6"/>
    <w:rsid w:val="00896482"/>
    <w:rsid w:val="008A37AA"/>
    <w:rsid w:val="00A53795"/>
    <w:rsid w:val="00B862DC"/>
    <w:rsid w:val="00B866B0"/>
    <w:rsid w:val="00C21A37"/>
    <w:rsid w:val="00C407B9"/>
    <w:rsid w:val="00C86571"/>
    <w:rsid w:val="00D8488D"/>
    <w:rsid w:val="00DD5896"/>
    <w:rsid w:val="00F11785"/>
    <w:rsid w:val="00F33E5A"/>
    <w:rsid w:val="00FD75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201D23"/>
  <w15:chartTrackingRefBased/>
  <w15:docId w15:val="{1AC61EB7-635E-7A46-ACE2-4F611335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7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4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4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74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7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403"/>
    <w:rPr>
      <w:rFonts w:eastAsiaTheme="majorEastAsia" w:cstheme="majorBidi"/>
      <w:color w:val="272727" w:themeColor="text1" w:themeTint="D8"/>
    </w:rPr>
  </w:style>
  <w:style w:type="paragraph" w:styleId="Title">
    <w:name w:val="Title"/>
    <w:basedOn w:val="Normal"/>
    <w:next w:val="Normal"/>
    <w:link w:val="TitleChar"/>
    <w:uiPriority w:val="10"/>
    <w:qFormat/>
    <w:rsid w:val="00547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403"/>
    <w:pPr>
      <w:spacing w:before="160"/>
      <w:jc w:val="center"/>
    </w:pPr>
    <w:rPr>
      <w:i/>
      <w:iCs/>
      <w:color w:val="404040" w:themeColor="text1" w:themeTint="BF"/>
    </w:rPr>
  </w:style>
  <w:style w:type="character" w:customStyle="1" w:styleId="QuoteChar">
    <w:name w:val="Quote Char"/>
    <w:basedOn w:val="DefaultParagraphFont"/>
    <w:link w:val="Quote"/>
    <w:uiPriority w:val="29"/>
    <w:rsid w:val="00547403"/>
    <w:rPr>
      <w:i/>
      <w:iCs/>
      <w:color w:val="404040" w:themeColor="text1" w:themeTint="BF"/>
    </w:rPr>
  </w:style>
  <w:style w:type="paragraph" w:styleId="ListParagraph">
    <w:name w:val="List Paragraph"/>
    <w:basedOn w:val="Normal"/>
    <w:uiPriority w:val="34"/>
    <w:qFormat/>
    <w:rsid w:val="00547403"/>
    <w:pPr>
      <w:ind w:left="720"/>
      <w:contextualSpacing/>
    </w:pPr>
  </w:style>
  <w:style w:type="character" w:styleId="IntenseEmphasis">
    <w:name w:val="Intense Emphasis"/>
    <w:basedOn w:val="DefaultParagraphFont"/>
    <w:uiPriority w:val="21"/>
    <w:qFormat/>
    <w:rsid w:val="00547403"/>
    <w:rPr>
      <w:i/>
      <w:iCs/>
      <w:color w:val="0F4761" w:themeColor="accent1" w:themeShade="BF"/>
    </w:rPr>
  </w:style>
  <w:style w:type="paragraph" w:styleId="IntenseQuote">
    <w:name w:val="Intense Quote"/>
    <w:basedOn w:val="Normal"/>
    <w:next w:val="Normal"/>
    <w:link w:val="IntenseQuoteChar"/>
    <w:uiPriority w:val="30"/>
    <w:qFormat/>
    <w:rsid w:val="00547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403"/>
    <w:rPr>
      <w:i/>
      <w:iCs/>
      <w:color w:val="0F4761" w:themeColor="accent1" w:themeShade="BF"/>
    </w:rPr>
  </w:style>
  <w:style w:type="character" w:styleId="IntenseReference">
    <w:name w:val="Intense Reference"/>
    <w:basedOn w:val="DefaultParagraphFont"/>
    <w:uiPriority w:val="32"/>
    <w:qFormat/>
    <w:rsid w:val="00547403"/>
    <w:rPr>
      <w:b/>
      <w:bCs/>
      <w:smallCaps/>
      <w:color w:val="0F4761" w:themeColor="accent1" w:themeShade="BF"/>
      <w:spacing w:val="5"/>
    </w:rPr>
  </w:style>
  <w:style w:type="character" w:styleId="Hyperlink">
    <w:name w:val="Hyperlink"/>
    <w:basedOn w:val="DefaultParagraphFont"/>
    <w:uiPriority w:val="99"/>
    <w:unhideWhenUsed/>
    <w:rsid w:val="00547403"/>
    <w:rPr>
      <w:color w:val="467886" w:themeColor="hyperlink"/>
      <w:u w:val="single"/>
    </w:rPr>
  </w:style>
  <w:style w:type="character" w:styleId="UnresolvedMention">
    <w:name w:val="Unresolved Mention"/>
    <w:basedOn w:val="DefaultParagraphFont"/>
    <w:uiPriority w:val="99"/>
    <w:semiHidden/>
    <w:unhideWhenUsed/>
    <w:rsid w:val="00547403"/>
    <w:rPr>
      <w:color w:val="605E5C"/>
      <w:shd w:val="clear" w:color="auto" w:fill="E1DFDD"/>
    </w:rPr>
  </w:style>
  <w:style w:type="character" w:customStyle="1" w:styleId="normaltextrun">
    <w:name w:val="normaltextrun"/>
    <w:basedOn w:val="DefaultParagraphFont"/>
    <w:rsid w:val="00547403"/>
  </w:style>
  <w:style w:type="paragraph" w:customStyle="1" w:styleId="paragraph">
    <w:name w:val="paragraph"/>
    <w:basedOn w:val="Normal"/>
    <w:rsid w:val="0054740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547403"/>
  </w:style>
  <w:style w:type="paragraph" w:styleId="Header">
    <w:name w:val="header"/>
    <w:basedOn w:val="Normal"/>
    <w:link w:val="HeaderChar"/>
    <w:uiPriority w:val="99"/>
    <w:unhideWhenUsed/>
    <w:rsid w:val="00C86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571"/>
  </w:style>
  <w:style w:type="paragraph" w:styleId="Footer">
    <w:name w:val="footer"/>
    <w:basedOn w:val="Normal"/>
    <w:link w:val="FooterChar"/>
    <w:uiPriority w:val="99"/>
    <w:unhideWhenUsed/>
    <w:rsid w:val="00C86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w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host.nxt.blackbaud.com/adaptive-donor-form/?formId=c853981c-688d-41b8-b13e-b9a184bd8fde&amp;envid=p-kpAl1c5caEiUT2kDGAncQw&amp;zone=can&amp;desid=297&amp;appealid=866&amp;campaignid=48" TargetMode="External"/><Relationship Id="rId10" Type="http://schemas.openxmlformats.org/officeDocument/2006/relationships/hyperlink" Target="https://umanitoba.zoom.us/j/68909777904?pwd=ZRrRdSgwyfC8m1T1Mj4kcroP1Lrefx.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87844718DB24387173539842B1DA7" ma:contentTypeVersion="4" ma:contentTypeDescription="Create a new document." ma:contentTypeScope="" ma:versionID="ab5c53a23380a32f87d115fc52075730">
  <xsd:schema xmlns:xsd="http://www.w3.org/2001/XMLSchema" xmlns:xs="http://www.w3.org/2001/XMLSchema" xmlns:p="http://schemas.microsoft.com/office/2006/metadata/properties" xmlns:ns3="6abf80d2-d12c-4043-a5b4-5a3a8a1544f6" targetNamespace="http://schemas.microsoft.com/office/2006/metadata/properties" ma:root="true" ma:fieldsID="ef52655c68d60383d2c5cf684fa98357" ns3:_="">
    <xsd:import namespace="6abf80d2-d12c-4043-a5b4-5a3a8a1544f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f80d2-d12c-4043-a5b4-5a3a8a154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1B020D-A463-4AE9-B63F-F2F6CE28E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f80d2-d12c-4043-a5b4-5a3a8a154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14092-4029-4498-AAA1-6F140DA67257}">
  <ds:schemaRefs>
    <ds:schemaRef ds:uri="http://schemas.microsoft.com/sharepoint/v3/contenttype/forms"/>
  </ds:schemaRefs>
</ds:datastoreItem>
</file>

<file path=customXml/itemProps3.xml><?xml version="1.0" encoding="utf-8"?>
<ds:datastoreItem xmlns:ds="http://schemas.openxmlformats.org/officeDocument/2006/customXml" ds:itemID="{6E8629C3-1579-4EE8-BEFF-FBBB89BDAB23}">
  <ds:schemaRefs>
    <ds:schemaRef ds:uri="6abf80d2-d12c-4043-a5b4-5a3a8a1544f6"/>
    <ds:schemaRef ds:uri="http://schemas.openxmlformats.org/package/2006/metadata/core-properties"/>
    <ds:schemaRef ds:uri="http://purl.org/dc/terms/"/>
    <ds:schemaRef ds:uri="http://purl.org/dc/elements/1.1/"/>
    <ds:schemaRef ds:uri="http://schemas.microsoft.com/office/2006/documentManagement/types"/>
    <ds:schemaRef ds:uri="http://www.w3.org/XML/1998/namespace"/>
    <ds:schemaRef ds:uri="http://purl.org/dc/dcmityp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2619</Words>
  <Characters>14929</Characters>
  <Application>Microsoft Office Word</Application>
  <DocSecurity>0</DocSecurity>
  <Lines>124</Lines>
  <Paragraphs>35</Paragraphs>
  <ScaleCrop>false</ScaleCrop>
  <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Tenenbein</dc:creator>
  <cp:keywords/>
  <dc:description/>
  <cp:lastModifiedBy>Marshall Tenenbein, Dr.</cp:lastModifiedBy>
  <cp:revision>2</cp:revision>
  <dcterms:created xsi:type="dcterms:W3CDTF">2026-06-16T14:48:00Z</dcterms:created>
  <dcterms:modified xsi:type="dcterms:W3CDTF">2026-06-16T14:48:00Z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0x01010000287844718DB24387173539842B1DA7</vt:lpwstr>
  </property>
</Properties>
</file>