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8F344" w14:textId="77777777" w:rsidR="0005794F" w:rsidRPr="009F0D60" w:rsidRDefault="0083020E" w:rsidP="00166883">
      <w:pPr>
        <w:rPr>
          <w:rFonts w:asciiTheme="minorBidi" w:hAnsiTheme="minorBidi"/>
        </w:rPr>
      </w:pPr>
      <w:r w:rsidRPr="009F0D60">
        <w:rPr>
          <w:rFonts w:asciiTheme="minorBidi" w:hAnsiTheme="minorBidi"/>
          <w:b/>
          <w:noProof/>
          <w:lang w:val="en-US"/>
        </w:rPr>
        <w:drawing>
          <wp:anchor distT="0" distB="0" distL="114300" distR="114300" simplePos="0" relativeHeight="251659264" behindDoc="0" locked="0" layoutInCell="1" allowOverlap="1" wp14:anchorId="38A9D4C2" wp14:editId="6653F256">
            <wp:simplePos x="0" y="0"/>
            <wp:positionH relativeFrom="page">
              <wp:posOffset>19050</wp:posOffset>
            </wp:positionH>
            <wp:positionV relativeFrom="paragraph">
              <wp:posOffset>-895350</wp:posOffset>
            </wp:positionV>
            <wp:extent cx="7724775" cy="336721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M_Power_Point_Template.jpg"/>
                    <pic:cNvPicPr/>
                  </pic:nvPicPr>
                  <pic:blipFill rotWithShape="1">
                    <a:blip r:embed="rId8">
                      <a:extLst>
                        <a:ext uri="{28A0092B-C50C-407E-A947-70E740481C1C}">
                          <a14:useLocalDpi xmlns:a14="http://schemas.microsoft.com/office/drawing/2010/main" val="0"/>
                        </a:ext>
                      </a:extLst>
                    </a:blip>
                    <a:srcRect b="41880"/>
                    <a:stretch/>
                  </pic:blipFill>
                  <pic:spPr bwMode="auto">
                    <a:xfrm>
                      <a:off x="0" y="0"/>
                      <a:ext cx="7724775" cy="3367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02B5" w:rsidRPr="009F0D60">
        <w:rPr>
          <w:rFonts w:asciiTheme="minorBidi" w:hAnsiTheme="minorBidi"/>
        </w:rPr>
        <w:t xml:space="preserve">             </w:t>
      </w:r>
    </w:p>
    <w:p w14:paraId="0BA959F0" w14:textId="77777777" w:rsidR="00166883" w:rsidRPr="009F0D60" w:rsidRDefault="00166883" w:rsidP="00166883">
      <w:pPr>
        <w:rPr>
          <w:rFonts w:asciiTheme="minorBidi" w:hAnsiTheme="minorBidi"/>
        </w:rPr>
      </w:pPr>
    </w:p>
    <w:p w14:paraId="7AEC04AE" w14:textId="77777777" w:rsidR="00ED02B5" w:rsidRPr="009F0D60" w:rsidRDefault="00ED02B5" w:rsidP="00166883">
      <w:pPr>
        <w:rPr>
          <w:rFonts w:asciiTheme="minorBidi" w:hAnsiTheme="minorBidi"/>
        </w:rPr>
      </w:pPr>
    </w:p>
    <w:p w14:paraId="4B7C85C4" w14:textId="77777777" w:rsidR="00ED02B5" w:rsidRPr="009F0D60" w:rsidRDefault="00ED02B5" w:rsidP="00166883">
      <w:pPr>
        <w:rPr>
          <w:rFonts w:asciiTheme="minorBidi" w:hAnsiTheme="minorBidi"/>
        </w:rPr>
      </w:pPr>
    </w:p>
    <w:p w14:paraId="0324821B" w14:textId="77777777" w:rsidR="00ED02B5" w:rsidRPr="009F0D60" w:rsidRDefault="00ED02B5" w:rsidP="00166883">
      <w:pPr>
        <w:rPr>
          <w:rFonts w:asciiTheme="minorBidi" w:hAnsiTheme="minorBidi"/>
        </w:rPr>
      </w:pPr>
    </w:p>
    <w:p w14:paraId="2A9FE761" w14:textId="77777777" w:rsidR="00ED02B5" w:rsidRPr="009F0D60" w:rsidRDefault="00ED02B5" w:rsidP="00166883">
      <w:pPr>
        <w:rPr>
          <w:rFonts w:asciiTheme="minorBidi" w:hAnsiTheme="minorBidi"/>
        </w:rPr>
      </w:pPr>
    </w:p>
    <w:p w14:paraId="537C361A" w14:textId="77777777" w:rsidR="00ED02B5" w:rsidRPr="009F0D60" w:rsidRDefault="00ED02B5" w:rsidP="00166883">
      <w:pPr>
        <w:rPr>
          <w:rFonts w:asciiTheme="minorBidi" w:hAnsiTheme="minorBidi"/>
        </w:rPr>
      </w:pPr>
    </w:p>
    <w:p w14:paraId="5F346753" w14:textId="77777777" w:rsidR="00ED02B5" w:rsidRPr="009F0D60" w:rsidRDefault="00ED02B5" w:rsidP="00166883">
      <w:pPr>
        <w:rPr>
          <w:rFonts w:asciiTheme="minorBidi" w:hAnsiTheme="minorBidi"/>
        </w:rPr>
      </w:pPr>
    </w:p>
    <w:p w14:paraId="786CB9DC" w14:textId="77777777" w:rsidR="0083020E" w:rsidRPr="009F0D60" w:rsidRDefault="0083020E" w:rsidP="00ED02B5">
      <w:pPr>
        <w:jc w:val="center"/>
        <w:rPr>
          <w:rFonts w:asciiTheme="minorBidi" w:hAnsiTheme="minorBidi"/>
        </w:rPr>
      </w:pPr>
    </w:p>
    <w:p w14:paraId="71311184" w14:textId="77777777" w:rsidR="00BF11C3" w:rsidRPr="00700070" w:rsidRDefault="00BF11C3" w:rsidP="00BF11C3">
      <w:pPr>
        <w:jc w:val="center"/>
        <w:rPr>
          <w:color w:val="584300"/>
          <w:sz w:val="72"/>
          <w:szCs w:val="72"/>
        </w:rPr>
      </w:pPr>
      <w:r w:rsidRPr="00700070">
        <w:rPr>
          <w:color w:val="584300"/>
          <w:sz w:val="72"/>
          <w:szCs w:val="72"/>
        </w:rPr>
        <w:t>Syllabus</w:t>
      </w:r>
    </w:p>
    <w:p w14:paraId="0279F0E3" w14:textId="631B1BC8" w:rsidR="00BF11C3" w:rsidRDefault="00BF11C3" w:rsidP="00BF11C3">
      <w:pPr>
        <w:jc w:val="center"/>
        <w:rPr>
          <w:color w:val="584300"/>
          <w:sz w:val="40"/>
          <w:szCs w:val="40"/>
        </w:rPr>
      </w:pPr>
      <w:r>
        <w:rPr>
          <w:color w:val="584300"/>
          <w:sz w:val="40"/>
          <w:szCs w:val="40"/>
        </w:rPr>
        <w:t>IMED 7104: Neural Stem Cells: Biology and Regenerative Medicine Applications</w:t>
      </w:r>
    </w:p>
    <w:p w14:paraId="1B1AF8BA" w14:textId="14483D8B" w:rsidR="00BF11C3" w:rsidRPr="00700070" w:rsidRDefault="00BF11C3" w:rsidP="00D454C4">
      <w:pPr>
        <w:ind w:left="3600" w:firstLine="720"/>
        <w:rPr>
          <w:color w:val="584300"/>
          <w:sz w:val="40"/>
          <w:szCs w:val="40"/>
        </w:rPr>
      </w:pPr>
      <w:r w:rsidRPr="00700070">
        <w:rPr>
          <w:color w:val="584300"/>
          <w:sz w:val="40"/>
          <w:szCs w:val="40"/>
        </w:rPr>
        <w:t xml:space="preserve"> </w:t>
      </w:r>
      <w:r>
        <w:rPr>
          <w:color w:val="584300"/>
          <w:sz w:val="40"/>
          <w:szCs w:val="40"/>
        </w:rPr>
        <w:t>201</w:t>
      </w:r>
      <w:r w:rsidR="00EB4696">
        <w:rPr>
          <w:color w:val="584300"/>
          <w:sz w:val="40"/>
          <w:szCs w:val="40"/>
        </w:rPr>
        <w:t>9</w:t>
      </w:r>
    </w:p>
    <w:p w14:paraId="332D7011" w14:textId="77777777" w:rsidR="00BF11C3" w:rsidRPr="009F0D60" w:rsidRDefault="00BF11C3" w:rsidP="003676E6">
      <w:pPr>
        <w:jc w:val="center"/>
        <w:rPr>
          <w:rFonts w:asciiTheme="minorBidi" w:hAnsiTheme="minorBidi"/>
          <w:color w:val="584300"/>
        </w:rPr>
      </w:pPr>
    </w:p>
    <w:p w14:paraId="39C63CD0" w14:textId="77777777" w:rsidR="00CC483E" w:rsidRPr="009F0D60" w:rsidRDefault="00CC483E" w:rsidP="007E7DBC">
      <w:pPr>
        <w:jc w:val="center"/>
        <w:rPr>
          <w:rFonts w:asciiTheme="minorBidi" w:hAnsiTheme="minorBidi"/>
        </w:rPr>
      </w:pPr>
    </w:p>
    <w:p w14:paraId="0517C32B" w14:textId="06678C39" w:rsidR="00CC483E" w:rsidRPr="009F0D60" w:rsidRDefault="00CC483E" w:rsidP="007E7DBC">
      <w:pPr>
        <w:jc w:val="center"/>
        <w:rPr>
          <w:rFonts w:asciiTheme="minorBidi" w:hAnsiTheme="minorBidi"/>
        </w:rPr>
      </w:pPr>
    </w:p>
    <w:p w14:paraId="7BA706A9" w14:textId="77777777" w:rsidR="00CC483E" w:rsidRPr="009F0D60" w:rsidRDefault="00CC483E" w:rsidP="007E7DBC">
      <w:pPr>
        <w:jc w:val="center"/>
        <w:rPr>
          <w:rFonts w:asciiTheme="minorBidi" w:hAnsiTheme="minorBidi"/>
        </w:rPr>
      </w:pPr>
    </w:p>
    <w:p w14:paraId="51B76A85" w14:textId="77777777" w:rsidR="00CC483E" w:rsidRPr="009F0D60" w:rsidRDefault="00CC483E" w:rsidP="007E7DBC">
      <w:pPr>
        <w:jc w:val="center"/>
        <w:rPr>
          <w:rFonts w:asciiTheme="minorBidi" w:hAnsiTheme="minorBidi"/>
        </w:rPr>
      </w:pPr>
      <w:bookmarkStart w:id="0" w:name="_GoBack"/>
      <w:bookmarkEnd w:id="0"/>
    </w:p>
    <w:p w14:paraId="047E442A" w14:textId="77777777" w:rsidR="00CC483E" w:rsidRPr="009F0D60" w:rsidRDefault="00CC483E" w:rsidP="007E7DBC">
      <w:pPr>
        <w:jc w:val="center"/>
        <w:rPr>
          <w:rFonts w:asciiTheme="minorBidi" w:hAnsiTheme="minorBidi"/>
        </w:rPr>
      </w:pPr>
    </w:p>
    <w:p w14:paraId="7B09BC8C" w14:textId="77777777" w:rsidR="00CC483E" w:rsidRPr="009F0D60" w:rsidRDefault="00CC483E" w:rsidP="007E7DBC">
      <w:pPr>
        <w:jc w:val="center"/>
        <w:rPr>
          <w:rFonts w:asciiTheme="minorBidi" w:hAnsiTheme="minorBidi"/>
        </w:rPr>
      </w:pPr>
    </w:p>
    <w:p w14:paraId="3F933707" w14:textId="77777777" w:rsidR="00214749" w:rsidRDefault="00214749" w:rsidP="007E7DBC">
      <w:pPr>
        <w:jc w:val="center"/>
        <w:rPr>
          <w:rFonts w:asciiTheme="minorBidi" w:hAnsiTheme="minorBidi"/>
        </w:rPr>
      </w:pPr>
    </w:p>
    <w:p w14:paraId="4FD653CA" w14:textId="77777777" w:rsidR="00F96FE7" w:rsidRDefault="00F96FE7" w:rsidP="007E7DBC">
      <w:pPr>
        <w:jc w:val="center"/>
        <w:rPr>
          <w:rFonts w:asciiTheme="minorBidi" w:hAnsiTheme="minorBidi"/>
        </w:rPr>
      </w:pPr>
    </w:p>
    <w:p w14:paraId="6C595B0D" w14:textId="77777777" w:rsidR="00F96FE7" w:rsidRDefault="00F96FE7" w:rsidP="007E7DBC">
      <w:pPr>
        <w:jc w:val="center"/>
        <w:rPr>
          <w:rFonts w:asciiTheme="minorBidi" w:hAnsiTheme="minorBidi"/>
        </w:rPr>
      </w:pPr>
    </w:p>
    <w:p w14:paraId="3B06E66D" w14:textId="77777777" w:rsidR="00F96FE7" w:rsidRDefault="00F96FE7" w:rsidP="007E7DBC">
      <w:pPr>
        <w:jc w:val="center"/>
        <w:rPr>
          <w:rFonts w:asciiTheme="minorBidi" w:hAnsiTheme="minorBidi"/>
        </w:rPr>
      </w:pPr>
    </w:p>
    <w:p w14:paraId="12C2C23C" w14:textId="77777777" w:rsidR="00F96FE7" w:rsidRDefault="00F96FE7" w:rsidP="007E7DBC">
      <w:pPr>
        <w:jc w:val="center"/>
        <w:rPr>
          <w:rFonts w:asciiTheme="minorBidi" w:hAnsiTheme="minorBidi"/>
        </w:rPr>
      </w:pPr>
    </w:p>
    <w:p w14:paraId="4FDF1859" w14:textId="39980D2D" w:rsidR="00670164" w:rsidRPr="00433C90" w:rsidRDefault="00670164" w:rsidP="00670164">
      <w:pPr>
        <w:tabs>
          <w:tab w:val="left" w:pos="2955"/>
        </w:tabs>
        <w:jc w:val="center"/>
        <w:rPr>
          <w:rFonts w:asciiTheme="minorBidi" w:hAnsiTheme="minorBidi"/>
          <w:sz w:val="28"/>
          <w:szCs w:val="28"/>
        </w:rPr>
      </w:pPr>
      <w:r w:rsidRPr="00433C90">
        <w:rPr>
          <w:b/>
          <w:sz w:val="28"/>
          <w:szCs w:val="28"/>
        </w:rPr>
        <w:lastRenderedPageBreak/>
        <w:t>TABLE OF CONTENTS</w:t>
      </w:r>
    </w:p>
    <w:p w14:paraId="3EE96835" w14:textId="77777777" w:rsidR="0083020E" w:rsidRPr="009F0D60" w:rsidRDefault="0083020E" w:rsidP="00CC483E">
      <w:pPr>
        <w:jc w:val="center"/>
        <w:rPr>
          <w:rFonts w:asciiTheme="minorBidi" w:hAnsiTheme="minorBidi"/>
          <w:b/>
        </w:rPr>
      </w:pPr>
    </w:p>
    <w:sdt>
      <w:sdtPr>
        <w:rPr>
          <w:rFonts w:asciiTheme="minorBidi" w:eastAsiaTheme="majorEastAsia" w:hAnsiTheme="minorBidi" w:cstheme="minorBidi"/>
          <w:b w:val="0"/>
          <w:bCs w:val="0"/>
          <w:caps w:val="0"/>
          <w:sz w:val="22"/>
          <w:szCs w:val="22"/>
        </w:rPr>
        <w:id w:val="182099715"/>
        <w:docPartObj>
          <w:docPartGallery w:val="Table of Contents"/>
          <w:docPartUnique/>
        </w:docPartObj>
      </w:sdtPr>
      <w:sdtEndPr>
        <w:rPr>
          <w:rFonts w:asciiTheme="minorHAnsi" w:eastAsiaTheme="minorHAnsi" w:hAnsiTheme="minorHAnsi"/>
          <w:noProof/>
        </w:rPr>
      </w:sdtEndPr>
      <w:sdtContent>
        <w:p w14:paraId="5CB3393A" w14:textId="72CBEF2B" w:rsidR="006A0328" w:rsidRDefault="00CC483E">
          <w:pPr>
            <w:pStyle w:val="TOC1"/>
            <w:rPr>
              <w:rFonts w:eastAsiaTheme="minorEastAsia" w:cstheme="minorBidi"/>
              <w:b w:val="0"/>
              <w:bCs w:val="0"/>
              <w:caps w:val="0"/>
              <w:noProof/>
              <w:sz w:val="22"/>
              <w:szCs w:val="22"/>
              <w:lang w:val="en-US"/>
            </w:rPr>
          </w:pPr>
          <w:r w:rsidRPr="009F0D60">
            <w:rPr>
              <w:rFonts w:asciiTheme="minorBidi" w:hAnsiTheme="minorBidi" w:cstheme="minorBidi"/>
              <w:sz w:val="22"/>
              <w:szCs w:val="22"/>
            </w:rPr>
            <w:fldChar w:fldCharType="begin"/>
          </w:r>
          <w:r w:rsidRPr="009F0D60">
            <w:rPr>
              <w:rFonts w:asciiTheme="minorBidi" w:hAnsiTheme="minorBidi" w:cstheme="minorBidi"/>
              <w:sz w:val="22"/>
              <w:szCs w:val="22"/>
            </w:rPr>
            <w:instrText xml:space="preserve"> TOC \o "1-3" \h \z \u </w:instrText>
          </w:r>
          <w:r w:rsidRPr="009F0D60">
            <w:rPr>
              <w:rFonts w:asciiTheme="minorBidi" w:hAnsiTheme="minorBidi" w:cstheme="minorBidi"/>
              <w:sz w:val="22"/>
              <w:szCs w:val="22"/>
            </w:rPr>
            <w:fldChar w:fldCharType="separate"/>
          </w:r>
          <w:hyperlink w:anchor="_Toc524703671" w:history="1">
            <w:r w:rsidR="006A0328" w:rsidRPr="00ED0BB7">
              <w:rPr>
                <w:rStyle w:val="Hyperlink"/>
                <w:noProof/>
              </w:rPr>
              <w:t>COURSE DETAILS</w:t>
            </w:r>
            <w:r w:rsidR="006A0328">
              <w:rPr>
                <w:noProof/>
                <w:webHidden/>
              </w:rPr>
              <w:tab/>
            </w:r>
            <w:r w:rsidR="006A0328">
              <w:rPr>
                <w:noProof/>
                <w:webHidden/>
              </w:rPr>
              <w:fldChar w:fldCharType="begin"/>
            </w:r>
            <w:r w:rsidR="006A0328">
              <w:rPr>
                <w:noProof/>
                <w:webHidden/>
              </w:rPr>
              <w:instrText xml:space="preserve"> PAGEREF _Toc524703671 \h </w:instrText>
            </w:r>
            <w:r w:rsidR="006A0328">
              <w:rPr>
                <w:noProof/>
                <w:webHidden/>
              </w:rPr>
            </w:r>
            <w:r w:rsidR="006A0328">
              <w:rPr>
                <w:noProof/>
                <w:webHidden/>
              </w:rPr>
              <w:fldChar w:fldCharType="separate"/>
            </w:r>
            <w:r w:rsidR="00671D0A">
              <w:rPr>
                <w:noProof/>
                <w:webHidden/>
              </w:rPr>
              <w:t>3</w:t>
            </w:r>
            <w:r w:rsidR="006A0328">
              <w:rPr>
                <w:noProof/>
                <w:webHidden/>
              </w:rPr>
              <w:fldChar w:fldCharType="end"/>
            </w:r>
          </w:hyperlink>
        </w:p>
        <w:p w14:paraId="62A74B4C" w14:textId="0E6A5BB2" w:rsidR="006A0328" w:rsidRDefault="00332123">
          <w:pPr>
            <w:pStyle w:val="TOC1"/>
            <w:rPr>
              <w:rFonts w:eastAsiaTheme="minorEastAsia" w:cstheme="minorBidi"/>
              <w:b w:val="0"/>
              <w:bCs w:val="0"/>
              <w:caps w:val="0"/>
              <w:noProof/>
              <w:sz w:val="22"/>
              <w:szCs w:val="22"/>
              <w:lang w:val="en-US"/>
            </w:rPr>
          </w:pPr>
          <w:hyperlink w:anchor="_Toc524703672" w:history="1">
            <w:r w:rsidR="006A0328" w:rsidRPr="00ED0BB7">
              <w:rPr>
                <w:rStyle w:val="Hyperlink"/>
                <w:noProof/>
              </w:rPr>
              <w:t>Instructor Contact Information</w:t>
            </w:r>
            <w:r w:rsidR="006A0328">
              <w:rPr>
                <w:noProof/>
                <w:webHidden/>
              </w:rPr>
              <w:tab/>
            </w:r>
            <w:r w:rsidR="006A0328">
              <w:rPr>
                <w:noProof/>
                <w:webHidden/>
              </w:rPr>
              <w:fldChar w:fldCharType="begin"/>
            </w:r>
            <w:r w:rsidR="006A0328">
              <w:rPr>
                <w:noProof/>
                <w:webHidden/>
              </w:rPr>
              <w:instrText xml:space="preserve"> PAGEREF _Toc524703672 \h </w:instrText>
            </w:r>
            <w:r w:rsidR="006A0328">
              <w:rPr>
                <w:noProof/>
                <w:webHidden/>
              </w:rPr>
            </w:r>
            <w:r w:rsidR="006A0328">
              <w:rPr>
                <w:noProof/>
                <w:webHidden/>
              </w:rPr>
              <w:fldChar w:fldCharType="separate"/>
            </w:r>
            <w:r w:rsidR="00671D0A">
              <w:rPr>
                <w:noProof/>
                <w:webHidden/>
              </w:rPr>
              <w:t>3</w:t>
            </w:r>
            <w:r w:rsidR="006A0328">
              <w:rPr>
                <w:noProof/>
                <w:webHidden/>
              </w:rPr>
              <w:fldChar w:fldCharType="end"/>
            </w:r>
          </w:hyperlink>
        </w:p>
        <w:p w14:paraId="47008BA9" w14:textId="2A8BE682" w:rsidR="006A0328" w:rsidRDefault="00332123">
          <w:pPr>
            <w:pStyle w:val="TOC1"/>
            <w:rPr>
              <w:rFonts w:eastAsiaTheme="minorEastAsia" w:cstheme="minorBidi"/>
              <w:b w:val="0"/>
              <w:bCs w:val="0"/>
              <w:caps w:val="0"/>
              <w:noProof/>
              <w:sz w:val="22"/>
              <w:szCs w:val="22"/>
              <w:lang w:val="en-US"/>
            </w:rPr>
          </w:pPr>
          <w:hyperlink w:anchor="_Toc524703673" w:history="1">
            <w:r w:rsidR="006A0328" w:rsidRPr="00ED0BB7">
              <w:rPr>
                <w:rStyle w:val="Hyperlink"/>
                <w:noProof/>
              </w:rPr>
              <w:t>Course Description</w:t>
            </w:r>
            <w:r w:rsidR="006A0328">
              <w:rPr>
                <w:noProof/>
                <w:webHidden/>
              </w:rPr>
              <w:tab/>
            </w:r>
            <w:r w:rsidR="006A0328">
              <w:rPr>
                <w:noProof/>
                <w:webHidden/>
              </w:rPr>
              <w:fldChar w:fldCharType="begin"/>
            </w:r>
            <w:r w:rsidR="006A0328">
              <w:rPr>
                <w:noProof/>
                <w:webHidden/>
              </w:rPr>
              <w:instrText xml:space="preserve"> PAGEREF _Toc524703673 \h </w:instrText>
            </w:r>
            <w:r w:rsidR="006A0328">
              <w:rPr>
                <w:noProof/>
                <w:webHidden/>
              </w:rPr>
            </w:r>
            <w:r w:rsidR="006A0328">
              <w:rPr>
                <w:noProof/>
                <w:webHidden/>
              </w:rPr>
              <w:fldChar w:fldCharType="separate"/>
            </w:r>
            <w:r w:rsidR="00671D0A">
              <w:rPr>
                <w:noProof/>
                <w:webHidden/>
              </w:rPr>
              <w:t>4</w:t>
            </w:r>
            <w:r w:rsidR="006A0328">
              <w:rPr>
                <w:noProof/>
                <w:webHidden/>
              </w:rPr>
              <w:fldChar w:fldCharType="end"/>
            </w:r>
          </w:hyperlink>
        </w:p>
        <w:p w14:paraId="7AFA9F31" w14:textId="7E19610C" w:rsidR="006A0328" w:rsidRDefault="00332123">
          <w:pPr>
            <w:pStyle w:val="TOC1"/>
            <w:rPr>
              <w:rFonts w:eastAsiaTheme="minorEastAsia" w:cstheme="minorBidi"/>
              <w:b w:val="0"/>
              <w:bCs w:val="0"/>
              <w:caps w:val="0"/>
              <w:noProof/>
              <w:sz w:val="22"/>
              <w:szCs w:val="22"/>
              <w:lang w:val="en-US"/>
            </w:rPr>
          </w:pPr>
          <w:hyperlink w:anchor="_Toc524703674" w:history="1">
            <w:r w:rsidR="006A0328" w:rsidRPr="00ED0BB7">
              <w:rPr>
                <w:rStyle w:val="Hyperlink"/>
                <w:noProof/>
              </w:rPr>
              <w:t>Course Goals</w:t>
            </w:r>
            <w:r w:rsidR="006A0328">
              <w:rPr>
                <w:noProof/>
                <w:webHidden/>
              </w:rPr>
              <w:tab/>
            </w:r>
            <w:r w:rsidR="006A0328">
              <w:rPr>
                <w:noProof/>
                <w:webHidden/>
              </w:rPr>
              <w:fldChar w:fldCharType="begin"/>
            </w:r>
            <w:r w:rsidR="006A0328">
              <w:rPr>
                <w:noProof/>
                <w:webHidden/>
              </w:rPr>
              <w:instrText xml:space="preserve"> PAGEREF _Toc524703674 \h </w:instrText>
            </w:r>
            <w:r w:rsidR="006A0328">
              <w:rPr>
                <w:noProof/>
                <w:webHidden/>
              </w:rPr>
            </w:r>
            <w:r w:rsidR="006A0328">
              <w:rPr>
                <w:noProof/>
                <w:webHidden/>
              </w:rPr>
              <w:fldChar w:fldCharType="separate"/>
            </w:r>
            <w:r w:rsidR="00671D0A">
              <w:rPr>
                <w:noProof/>
                <w:webHidden/>
              </w:rPr>
              <w:t>5</w:t>
            </w:r>
            <w:r w:rsidR="006A0328">
              <w:rPr>
                <w:noProof/>
                <w:webHidden/>
              </w:rPr>
              <w:fldChar w:fldCharType="end"/>
            </w:r>
          </w:hyperlink>
        </w:p>
        <w:p w14:paraId="7BBA21F8" w14:textId="5F731BE6" w:rsidR="006A0328" w:rsidRDefault="00332123">
          <w:pPr>
            <w:pStyle w:val="TOC1"/>
            <w:rPr>
              <w:rFonts w:eastAsiaTheme="minorEastAsia" w:cstheme="minorBidi"/>
              <w:b w:val="0"/>
              <w:bCs w:val="0"/>
              <w:caps w:val="0"/>
              <w:noProof/>
              <w:sz w:val="22"/>
              <w:szCs w:val="22"/>
              <w:lang w:val="en-US"/>
            </w:rPr>
          </w:pPr>
          <w:hyperlink w:anchor="_Toc524703675" w:history="1">
            <w:r w:rsidR="006A0328" w:rsidRPr="00ED0BB7">
              <w:rPr>
                <w:rStyle w:val="Hyperlink"/>
                <w:noProof/>
              </w:rPr>
              <w:t>Course Learning Objectives</w:t>
            </w:r>
            <w:r w:rsidR="006A0328">
              <w:rPr>
                <w:noProof/>
                <w:webHidden/>
              </w:rPr>
              <w:tab/>
            </w:r>
            <w:r w:rsidR="006A0328">
              <w:rPr>
                <w:noProof/>
                <w:webHidden/>
              </w:rPr>
              <w:fldChar w:fldCharType="begin"/>
            </w:r>
            <w:r w:rsidR="006A0328">
              <w:rPr>
                <w:noProof/>
                <w:webHidden/>
              </w:rPr>
              <w:instrText xml:space="preserve"> PAGEREF _Toc524703675 \h </w:instrText>
            </w:r>
            <w:r w:rsidR="006A0328">
              <w:rPr>
                <w:noProof/>
                <w:webHidden/>
              </w:rPr>
            </w:r>
            <w:r w:rsidR="006A0328">
              <w:rPr>
                <w:noProof/>
                <w:webHidden/>
              </w:rPr>
              <w:fldChar w:fldCharType="separate"/>
            </w:r>
            <w:r w:rsidR="00671D0A">
              <w:rPr>
                <w:noProof/>
                <w:webHidden/>
              </w:rPr>
              <w:t>5</w:t>
            </w:r>
            <w:r w:rsidR="006A0328">
              <w:rPr>
                <w:noProof/>
                <w:webHidden/>
              </w:rPr>
              <w:fldChar w:fldCharType="end"/>
            </w:r>
          </w:hyperlink>
        </w:p>
        <w:p w14:paraId="2EB61B02" w14:textId="6915C99F" w:rsidR="006A0328" w:rsidRDefault="00332123">
          <w:pPr>
            <w:pStyle w:val="TOC1"/>
            <w:rPr>
              <w:rFonts w:eastAsiaTheme="minorEastAsia" w:cstheme="minorBidi"/>
              <w:b w:val="0"/>
              <w:bCs w:val="0"/>
              <w:caps w:val="0"/>
              <w:noProof/>
              <w:sz w:val="22"/>
              <w:szCs w:val="22"/>
              <w:lang w:val="en-US"/>
            </w:rPr>
          </w:pPr>
          <w:hyperlink w:anchor="_Toc524703676" w:history="1">
            <w:r w:rsidR="006A0328" w:rsidRPr="00ED0BB7">
              <w:rPr>
                <w:rStyle w:val="Hyperlink"/>
                <w:noProof/>
              </w:rPr>
              <w:t>Textbook, Readings and Course Materials</w:t>
            </w:r>
            <w:r w:rsidR="006A0328">
              <w:rPr>
                <w:noProof/>
                <w:webHidden/>
              </w:rPr>
              <w:tab/>
            </w:r>
            <w:r w:rsidR="006A0328">
              <w:rPr>
                <w:noProof/>
                <w:webHidden/>
              </w:rPr>
              <w:fldChar w:fldCharType="begin"/>
            </w:r>
            <w:r w:rsidR="006A0328">
              <w:rPr>
                <w:noProof/>
                <w:webHidden/>
              </w:rPr>
              <w:instrText xml:space="preserve"> PAGEREF _Toc524703676 \h </w:instrText>
            </w:r>
            <w:r w:rsidR="006A0328">
              <w:rPr>
                <w:noProof/>
                <w:webHidden/>
              </w:rPr>
            </w:r>
            <w:r w:rsidR="006A0328">
              <w:rPr>
                <w:noProof/>
                <w:webHidden/>
              </w:rPr>
              <w:fldChar w:fldCharType="separate"/>
            </w:r>
            <w:r w:rsidR="00671D0A">
              <w:rPr>
                <w:noProof/>
                <w:webHidden/>
              </w:rPr>
              <w:t>5</w:t>
            </w:r>
            <w:r w:rsidR="006A0328">
              <w:rPr>
                <w:noProof/>
                <w:webHidden/>
              </w:rPr>
              <w:fldChar w:fldCharType="end"/>
            </w:r>
          </w:hyperlink>
        </w:p>
        <w:p w14:paraId="1B36F591" w14:textId="636DFAEE" w:rsidR="006A0328" w:rsidRDefault="00332123">
          <w:pPr>
            <w:pStyle w:val="TOC1"/>
            <w:rPr>
              <w:rFonts w:eastAsiaTheme="minorEastAsia" w:cstheme="minorBidi"/>
              <w:b w:val="0"/>
              <w:bCs w:val="0"/>
              <w:caps w:val="0"/>
              <w:noProof/>
              <w:sz w:val="22"/>
              <w:szCs w:val="22"/>
              <w:lang w:val="en-US"/>
            </w:rPr>
          </w:pPr>
          <w:hyperlink w:anchor="_Toc524703677" w:history="1">
            <w:r w:rsidR="006A0328" w:rsidRPr="00ED0BB7">
              <w:rPr>
                <w:rStyle w:val="Hyperlink"/>
                <w:noProof/>
              </w:rPr>
              <w:t>Using Copyrighted Material</w:t>
            </w:r>
            <w:r w:rsidR="006A0328">
              <w:rPr>
                <w:noProof/>
                <w:webHidden/>
              </w:rPr>
              <w:tab/>
            </w:r>
            <w:r w:rsidR="006A0328">
              <w:rPr>
                <w:noProof/>
                <w:webHidden/>
              </w:rPr>
              <w:fldChar w:fldCharType="begin"/>
            </w:r>
            <w:r w:rsidR="006A0328">
              <w:rPr>
                <w:noProof/>
                <w:webHidden/>
              </w:rPr>
              <w:instrText xml:space="preserve"> PAGEREF _Toc524703677 \h </w:instrText>
            </w:r>
            <w:r w:rsidR="006A0328">
              <w:rPr>
                <w:noProof/>
                <w:webHidden/>
              </w:rPr>
            </w:r>
            <w:r w:rsidR="006A0328">
              <w:rPr>
                <w:noProof/>
                <w:webHidden/>
              </w:rPr>
              <w:fldChar w:fldCharType="separate"/>
            </w:r>
            <w:r w:rsidR="00671D0A">
              <w:rPr>
                <w:noProof/>
                <w:webHidden/>
              </w:rPr>
              <w:t>5</w:t>
            </w:r>
            <w:r w:rsidR="006A0328">
              <w:rPr>
                <w:noProof/>
                <w:webHidden/>
              </w:rPr>
              <w:fldChar w:fldCharType="end"/>
            </w:r>
          </w:hyperlink>
        </w:p>
        <w:p w14:paraId="26778D59" w14:textId="2ED264C8" w:rsidR="006A0328" w:rsidRDefault="00332123">
          <w:pPr>
            <w:pStyle w:val="TOC1"/>
            <w:rPr>
              <w:rFonts w:eastAsiaTheme="minorEastAsia" w:cstheme="minorBidi"/>
              <w:b w:val="0"/>
              <w:bCs w:val="0"/>
              <w:caps w:val="0"/>
              <w:noProof/>
              <w:sz w:val="22"/>
              <w:szCs w:val="22"/>
              <w:lang w:val="en-US"/>
            </w:rPr>
          </w:pPr>
          <w:hyperlink w:anchor="_Toc524703678" w:history="1">
            <w:r w:rsidR="006A0328" w:rsidRPr="00ED0BB7">
              <w:rPr>
                <w:rStyle w:val="Hyperlink"/>
                <w:noProof/>
              </w:rPr>
              <w:t>Course Technology</w:t>
            </w:r>
            <w:r w:rsidR="006A0328">
              <w:rPr>
                <w:noProof/>
                <w:webHidden/>
              </w:rPr>
              <w:tab/>
            </w:r>
            <w:r w:rsidR="006A0328">
              <w:rPr>
                <w:noProof/>
                <w:webHidden/>
              </w:rPr>
              <w:fldChar w:fldCharType="begin"/>
            </w:r>
            <w:r w:rsidR="006A0328">
              <w:rPr>
                <w:noProof/>
                <w:webHidden/>
              </w:rPr>
              <w:instrText xml:space="preserve"> PAGEREF _Toc524703678 \h </w:instrText>
            </w:r>
            <w:r w:rsidR="006A0328">
              <w:rPr>
                <w:noProof/>
                <w:webHidden/>
              </w:rPr>
            </w:r>
            <w:r w:rsidR="006A0328">
              <w:rPr>
                <w:noProof/>
                <w:webHidden/>
              </w:rPr>
              <w:fldChar w:fldCharType="separate"/>
            </w:r>
            <w:r w:rsidR="00671D0A">
              <w:rPr>
                <w:noProof/>
                <w:webHidden/>
              </w:rPr>
              <w:t>5</w:t>
            </w:r>
            <w:r w:rsidR="006A0328">
              <w:rPr>
                <w:noProof/>
                <w:webHidden/>
              </w:rPr>
              <w:fldChar w:fldCharType="end"/>
            </w:r>
          </w:hyperlink>
        </w:p>
        <w:p w14:paraId="537668B8" w14:textId="4992AC9A" w:rsidR="006A0328" w:rsidRDefault="00332123">
          <w:pPr>
            <w:pStyle w:val="TOC1"/>
            <w:rPr>
              <w:rFonts w:eastAsiaTheme="minorEastAsia" w:cstheme="minorBidi"/>
              <w:b w:val="0"/>
              <w:bCs w:val="0"/>
              <w:caps w:val="0"/>
              <w:noProof/>
              <w:sz w:val="22"/>
              <w:szCs w:val="22"/>
              <w:lang w:val="en-US"/>
            </w:rPr>
          </w:pPr>
          <w:hyperlink w:anchor="_Toc524703679" w:history="1">
            <w:r w:rsidR="006A0328" w:rsidRPr="00ED0BB7">
              <w:rPr>
                <w:rStyle w:val="Hyperlink"/>
                <w:noProof/>
              </w:rPr>
              <w:t>Expectations: We expect you to</w:t>
            </w:r>
            <w:r w:rsidR="006A0328">
              <w:rPr>
                <w:noProof/>
                <w:webHidden/>
              </w:rPr>
              <w:tab/>
            </w:r>
            <w:r w:rsidR="006A0328">
              <w:rPr>
                <w:noProof/>
                <w:webHidden/>
              </w:rPr>
              <w:fldChar w:fldCharType="begin"/>
            </w:r>
            <w:r w:rsidR="006A0328">
              <w:rPr>
                <w:noProof/>
                <w:webHidden/>
              </w:rPr>
              <w:instrText xml:space="preserve"> PAGEREF _Toc524703679 \h </w:instrText>
            </w:r>
            <w:r w:rsidR="006A0328">
              <w:rPr>
                <w:noProof/>
                <w:webHidden/>
              </w:rPr>
            </w:r>
            <w:r w:rsidR="006A0328">
              <w:rPr>
                <w:noProof/>
                <w:webHidden/>
              </w:rPr>
              <w:fldChar w:fldCharType="separate"/>
            </w:r>
            <w:r w:rsidR="00671D0A">
              <w:rPr>
                <w:noProof/>
                <w:webHidden/>
              </w:rPr>
              <w:t>6</w:t>
            </w:r>
            <w:r w:rsidR="006A0328">
              <w:rPr>
                <w:noProof/>
                <w:webHidden/>
              </w:rPr>
              <w:fldChar w:fldCharType="end"/>
            </w:r>
          </w:hyperlink>
        </w:p>
        <w:p w14:paraId="009C4F70" w14:textId="2761F31C" w:rsidR="006A0328" w:rsidRDefault="00332123">
          <w:pPr>
            <w:pStyle w:val="TOC1"/>
            <w:rPr>
              <w:rFonts w:eastAsiaTheme="minorEastAsia" w:cstheme="minorBidi"/>
              <w:b w:val="0"/>
              <w:bCs w:val="0"/>
              <w:caps w:val="0"/>
              <w:noProof/>
              <w:sz w:val="22"/>
              <w:szCs w:val="22"/>
              <w:lang w:val="en-US"/>
            </w:rPr>
          </w:pPr>
          <w:hyperlink w:anchor="_Toc524703680" w:history="1">
            <w:r w:rsidR="006A0328" w:rsidRPr="00ED0BB7">
              <w:rPr>
                <w:rStyle w:val="Hyperlink"/>
                <w:noProof/>
              </w:rPr>
              <w:t>Expectations: You Can Expect Me To</w:t>
            </w:r>
            <w:r w:rsidR="006A0328">
              <w:rPr>
                <w:noProof/>
                <w:webHidden/>
              </w:rPr>
              <w:tab/>
            </w:r>
            <w:r w:rsidR="006A0328">
              <w:rPr>
                <w:noProof/>
                <w:webHidden/>
              </w:rPr>
              <w:fldChar w:fldCharType="begin"/>
            </w:r>
            <w:r w:rsidR="006A0328">
              <w:rPr>
                <w:noProof/>
                <w:webHidden/>
              </w:rPr>
              <w:instrText xml:space="preserve"> PAGEREF _Toc524703680 \h </w:instrText>
            </w:r>
            <w:r w:rsidR="006A0328">
              <w:rPr>
                <w:noProof/>
                <w:webHidden/>
              </w:rPr>
            </w:r>
            <w:r w:rsidR="006A0328">
              <w:rPr>
                <w:noProof/>
                <w:webHidden/>
              </w:rPr>
              <w:fldChar w:fldCharType="separate"/>
            </w:r>
            <w:r w:rsidR="00671D0A">
              <w:rPr>
                <w:noProof/>
                <w:webHidden/>
              </w:rPr>
              <w:t>7</w:t>
            </w:r>
            <w:r w:rsidR="006A0328">
              <w:rPr>
                <w:noProof/>
                <w:webHidden/>
              </w:rPr>
              <w:fldChar w:fldCharType="end"/>
            </w:r>
          </w:hyperlink>
        </w:p>
        <w:p w14:paraId="07A02115" w14:textId="4FAE6B96" w:rsidR="006A0328" w:rsidRDefault="00332123">
          <w:pPr>
            <w:pStyle w:val="TOC1"/>
            <w:rPr>
              <w:rFonts w:eastAsiaTheme="minorEastAsia" w:cstheme="minorBidi"/>
              <w:b w:val="0"/>
              <w:bCs w:val="0"/>
              <w:caps w:val="0"/>
              <w:noProof/>
              <w:sz w:val="22"/>
              <w:szCs w:val="22"/>
              <w:lang w:val="en-US"/>
            </w:rPr>
          </w:pPr>
          <w:hyperlink w:anchor="_Toc524703681" w:history="1">
            <w:r w:rsidR="006A0328" w:rsidRPr="00ED0BB7">
              <w:rPr>
                <w:rStyle w:val="Hyperlink"/>
                <w:noProof/>
              </w:rPr>
              <w:t>CLASS SCHEDULE AND COURSE EVALUATION</w:t>
            </w:r>
            <w:r w:rsidR="006A0328">
              <w:rPr>
                <w:noProof/>
                <w:webHidden/>
              </w:rPr>
              <w:tab/>
            </w:r>
            <w:r w:rsidR="006A0328">
              <w:rPr>
                <w:noProof/>
                <w:webHidden/>
              </w:rPr>
              <w:fldChar w:fldCharType="begin"/>
            </w:r>
            <w:r w:rsidR="006A0328">
              <w:rPr>
                <w:noProof/>
                <w:webHidden/>
              </w:rPr>
              <w:instrText xml:space="preserve"> PAGEREF _Toc524703681 \h </w:instrText>
            </w:r>
            <w:r w:rsidR="006A0328">
              <w:rPr>
                <w:noProof/>
                <w:webHidden/>
              </w:rPr>
            </w:r>
            <w:r w:rsidR="006A0328">
              <w:rPr>
                <w:noProof/>
                <w:webHidden/>
              </w:rPr>
              <w:fldChar w:fldCharType="separate"/>
            </w:r>
            <w:r w:rsidR="00671D0A">
              <w:rPr>
                <w:noProof/>
                <w:webHidden/>
              </w:rPr>
              <w:t>7</w:t>
            </w:r>
            <w:r w:rsidR="006A0328">
              <w:rPr>
                <w:noProof/>
                <w:webHidden/>
              </w:rPr>
              <w:fldChar w:fldCharType="end"/>
            </w:r>
          </w:hyperlink>
        </w:p>
        <w:p w14:paraId="2521C83F" w14:textId="72CBE3C4" w:rsidR="006A0328" w:rsidRDefault="00332123">
          <w:pPr>
            <w:pStyle w:val="TOC1"/>
            <w:rPr>
              <w:rFonts w:eastAsiaTheme="minorEastAsia" w:cstheme="minorBidi"/>
              <w:b w:val="0"/>
              <w:bCs w:val="0"/>
              <w:caps w:val="0"/>
              <w:noProof/>
              <w:sz w:val="22"/>
              <w:szCs w:val="22"/>
              <w:lang w:val="en-US"/>
            </w:rPr>
          </w:pPr>
          <w:hyperlink w:anchor="_Toc524703682" w:history="1">
            <w:r w:rsidR="006A0328" w:rsidRPr="00ED0BB7">
              <w:rPr>
                <w:rStyle w:val="Hyperlink"/>
                <w:noProof/>
              </w:rPr>
              <w:t>Course Evaluation Methods</w:t>
            </w:r>
            <w:r w:rsidR="006A0328">
              <w:rPr>
                <w:noProof/>
                <w:webHidden/>
              </w:rPr>
              <w:tab/>
            </w:r>
            <w:r w:rsidR="006A0328">
              <w:rPr>
                <w:noProof/>
                <w:webHidden/>
              </w:rPr>
              <w:fldChar w:fldCharType="begin"/>
            </w:r>
            <w:r w:rsidR="006A0328">
              <w:rPr>
                <w:noProof/>
                <w:webHidden/>
              </w:rPr>
              <w:instrText xml:space="preserve"> PAGEREF _Toc524703682 \h </w:instrText>
            </w:r>
            <w:r w:rsidR="006A0328">
              <w:rPr>
                <w:noProof/>
                <w:webHidden/>
              </w:rPr>
            </w:r>
            <w:r w:rsidR="006A0328">
              <w:rPr>
                <w:noProof/>
                <w:webHidden/>
              </w:rPr>
              <w:fldChar w:fldCharType="separate"/>
            </w:r>
            <w:r w:rsidR="00671D0A">
              <w:rPr>
                <w:noProof/>
                <w:webHidden/>
              </w:rPr>
              <w:t>8</w:t>
            </w:r>
            <w:r w:rsidR="006A0328">
              <w:rPr>
                <w:noProof/>
                <w:webHidden/>
              </w:rPr>
              <w:fldChar w:fldCharType="end"/>
            </w:r>
          </w:hyperlink>
        </w:p>
        <w:p w14:paraId="1C0BDEE9" w14:textId="2C95B7FF" w:rsidR="006A0328" w:rsidRDefault="00332123">
          <w:pPr>
            <w:pStyle w:val="TOC1"/>
            <w:rPr>
              <w:rFonts w:eastAsiaTheme="minorEastAsia" w:cstheme="minorBidi"/>
              <w:b w:val="0"/>
              <w:bCs w:val="0"/>
              <w:caps w:val="0"/>
              <w:noProof/>
              <w:sz w:val="22"/>
              <w:szCs w:val="22"/>
              <w:lang w:val="en-US"/>
            </w:rPr>
          </w:pPr>
          <w:hyperlink w:anchor="_Toc524703683" w:history="1">
            <w:r w:rsidR="006A0328" w:rsidRPr="00ED0BB7">
              <w:rPr>
                <w:rStyle w:val="Hyperlink"/>
                <w:noProof/>
              </w:rPr>
              <w:t>Grading Scale</w:t>
            </w:r>
            <w:r w:rsidR="006A0328">
              <w:rPr>
                <w:noProof/>
                <w:webHidden/>
              </w:rPr>
              <w:tab/>
            </w:r>
            <w:r w:rsidR="006A0328">
              <w:rPr>
                <w:noProof/>
                <w:webHidden/>
              </w:rPr>
              <w:fldChar w:fldCharType="begin"/>
            </w:r>
            <w:r w:rsidR="006A0328">
              <w:rPr>
                <w:noProof/>
                <w:webHidden/>
              </w:rPr>
              <w:instrText xml:space="preserve"> PAGEREF _Toc524703683 \h </w:instrText>
            </w:r>
            <w:r w:rsidR="006A0328">
              <w:rPr>
                <w:noProof/>
                <w:webHidden/>
              </w:rPr>
            </w:r>
            <w:r w:rsidR="006A0328">
              <w:rPr>
                <w:noProof/>
                <w:webHidden/>
              </w:rPr>
              <w:fldChar w:fldCharType="separate"/>
            </w:r>
            <w:r w:rsidR="00671D0A">
              <w:rPr>
                <w:noProof/>
                <w:webHidden/>
              </w:rPr>
              <w:t>8</w:t>
            </w:r>
            <w:r w:rsidR="006A0328">
              <w:rPr>
                <w:noProof/>
                <w:webHidden/>
              </w:rPr>
              <w:fldChar w:fldCharType="end"/>
            </w:r>
          </w:hyperlink>
        </w:p>
        <w:p w14:paraId="0E734D74" w14:textId="2B21574E" w:rsidR="006A0328" w:rsidRDefault="00332123">
          <w:pPr>
            <w:pStyle w:val="TOC1"/>
            <w:rPr>
              <w:rFonts w:eastAsiaTheme="minorEastAsia" w:cstheme="minorBidi"/>
              <w:b w:val="0"/>
              <w:bCs w:val="0"/>
              <w:caps w:val="0"/>
              <w:noProof/>
              <w:sz w:val="22"/>
              <w:szCs w:val="22"/>
              <w:lang w:val="en-US"/>
            </w:rPr>
          </w:pPr>
          <w:hyperlink w:anchor="_Toc524703684" w:history="1">
            <w:r w:rsidR="006A0328" w:rsidRPr="00ED0BB7">
              <w:rPr>
                <w:rStyle w:val="Hyperlink"/>
                <w:noProof/>
              </w:rPr>
              <w:t>ASSIGNMENT DESCRIPTIONS</w:t>
            </w:r>
            <w:r w:rsidR="006A0328">
              <w:rPr>
                <w:noProof/>
                <w:webHidden/>
              </w:rPr>
              <w:tab/>
            </w:r>
            <w:r w:rsidR="006A0328">
              <w:rPr>
                <w:noProof/>
                <w:webHidden/>
              </w:rPr>
              <w:fldChar w:fldCharType="begin"/>
            </w:r>
            <w:r w:rsidR="006A0328">
              <w:rPr>
                <w:noProof/>
                <w:webHidden/>
              </w:rPr>
              <w:instrText xml:space="preserve"> PAGEREF _Toc524703684 \h </w:instrText>
            </w:r>
            <w:r w:rsidR="006A0328">
              <w:rPr>
                <w:noProof/>
                <w:webHidden/>
              </w:rPr>
            </w:r>
            <w:r w:rsidR="006A0328">
              <w:rPr>
                <w:noProof/>
                <w:webHidden/>
              </w:rPr>
              <w:fldChar w:fldCharType="separate"/>
            </w:r>
            <w:r w:rsidR="00671D0A">
              <w:rPr>
                <w:noProof/>
                <w:webHidden/>
              </w:rPr>
              <w:t>8</w:t>
            </w:r>
            <w:r w:rsidR="006A0328">
              <w:rPr>
                <w:noProof/>
                <w:webHidden/>
              </w:rPr>
              <w:fldChar w:fldCharType="end"/>
            </w:r>
          </w:hyperlink>
        </w:p>
        <w:p w14:paraId="786F0AD4" w14:textId="659C056D" w:rsidR="006A0328" w:rsidRDefault="00332123">
          <w:pPr>
            <w:pStyle w:val="TOC1"/>
            <w:rPr>
              <w:rFonts w:eastAsiaTheme="minorEastAsia" w:cstheme="minorBidi"/>
              <w:b w:val="0"/>
              <w:bCs w:val="0"/>
              <w:caps w:val="0"/>
              <w:noProof/>
              <w:sz w:val="22"/>
              <w:szCs w:val="22"/>
              <w:lang w:val="en-US"/>
            </w:rPr>
          </w:pPr>
          <w:hyperlink w:anchor="_Toc524703685" w:history="1">
            <w:r w:rsidR="006A0328" w:rsidRPr="00ED0BB7">
              <w:rPr>
                <w:rStyle w:val="Hyperlink"/>
                <w:noProof/>
              </w:rPr>
              <w:t>UNIVERSITY SUPPORT OFFICES &amp; POLICIES</w:t>
            </w:r>
            <w:r w:rsidR="006A0328">
              <w:rPr>
                <w:noProof/>
                <w:webHidden/>
              </w:rPr>
              <w:tab/>
            </w:r>
            <w:r w:rsidR="006A0328">
              <w:rPr>
                <w:noProof/>
                <w:webHidden/>
              </w:rPr>
              <w:fldChar w:fldCharType="begin"/>
            </w:r>
            <w:r w:rsidR="006A0328">
              <w:rPr>
                <w:noProof/>
                <w:webHidden/>
              </w:rPr>
              <w:instrText xml:space="preserve"> PAGEREF _Toc524703685 \h </w:instrText>
            </w:r>
            <w:r w:rsidR="006A0328">
              <w:rPr>
                <w:noProof/>
                <w:webHidden/>
              </w:rPr>
            </w:r>
            <w:r w:rsidR="006A0328">
              <w:rPr>
                <w:noProof/>
                <w:webHidden/>
              </w:rPr>
              <w:fldChar w:fldCharType="separate"/>
            </w:r>
            <w:r w:rsidR="00671D0A">
              <w:rPr>
                <w:noProof/>
                <w:webHidden/>
              </w:rPr>
              <w:t>8</w:t>
            </w:r>
            <w:r w:rsidR="006A0328">
              <w:rPr>
                <w:noProof/>
                <w:webHidden/>
              </w:rPr>
              <w:fldChar w:fldCharType="end"/>
            </w:r>
          </w:hyperlink>
        </w:p>
        <w:p w14:paraId="4E50B0C0" w14:textId="77038286" w:rsidR="00CC483E" w:rsidRPr="009F0D60" w:rsidRDefault="00CC483E" w:rsidP="00FD09FA">
          <w:pPr>
            <w:rPr>
              <w:noProof/>
            </w:rPr>
          </w:pPr>
          <w:r w:rsidRPr="009F0D60">
            <w:rPr>
              <w:noProof/>
            </w:rPr>
            <w:fldChar w:fldCharType="end"/>
          </w:r>
        </w:p>
      </w:sdtContent>
    </w:sdt>
    <w:p w14:paraId="089986AD" w14:textId="77777777" w:rsidR="00F74387" w:rsidRPr="009F0D60" w:rsidRDefault="00F74387" w:rsidP="00F74387">
      <w:pPr>
        <w:pStyle w:val="NoSpacing"/>
        <w:rPr>
          <w:rFonts w:asciiTheme="minorBidi" w:hAnsiTheme="minorBidi" w:cstheme="minorBidi"/>
        </w:rPr>
      </w:pPr>
    </w:p>
    <w:p w14:paraId="04D054EC" w14:textId="77777777" w:rsidR="00F74387" w:rsidRPr="009F0D60" w:rsidRDefault="00F74387" w:rsidP="00F74387">
      <w:pPr>
        <w:pStyle w:val="NoSpacing"/>
        <w:rPr>
          <w:rFonts w:asciiTheme="minorBidi" w:hAnsiTheme="minorBidi" w:cstheme="minorBidi"/>
        </w:rPr>
      </w:pPr>
    </w:p>
    <w:p w14:paraId="47568C72" w14:textId="77777777" w:rsidR="00F74387" w:rsidRPr="009F0D60" w:rsidRDefault="00F74387" w:rsidP="00F74387">
      <w:pPr>
        <w:rPr>
          <w:rFonts w:asciiTheme="minorBidi" w:hAnsiTheme="minorBidi"/>
        </w:rPr>
      </w:pPr>
    </w:p>
    <w:p w14:paraId="5E56B96B" w14:textId="77777777" w:rsidR="00F74387" w:rsidRPr="009F0D60" w:rsidRDefault="00F74387" w:rsidP="00F74387">
      <w:pPr>
        <w:pStyle w:val="NoSpacing"/>
        <w:rPr>
          <w:rFonts w:asciiTheme="minorBidi" w:hAnsiTheme="minorBidi" w:cstheme="minorBidi"/>
        </w:rPr>
      </w:pPr>
    </w:p>
    <w:p w14:paraId="40142D11" w14:textId="77777777" w:rsidR="00F74387" w:rsidRPr="009F0D60" w:rsidRDefault="00F74387" w:rsidP="00F74387">
      <w:pPr>
        <w:pStyle w:val="NoSpacing"/>
        <w:rPr>
          <w:rFonts w:asciiTheme="minorBidi" w:hAnsiTheme="minorBidi" w:cstheme="minorBidi"/>
        </w:rPr>
      </w:pPr>
    </w:p>
    <w:p w14:paraId="6111ADEE" w14:textId="77777777" w:rsidR="00F74387" w:rsidRPr="009F0D60" w:rsidRDefault="00F74387" w:rsidP="00F74387">
      <w:pPr>
        <w:pStyle w:val="NoSpacing"/>
        <w:rPr>
          <w:rFonts w:asciiTheme="minorBidi" w:hAnsiTheme="minorBidi" w:cstheme="minorBidi"/>
        </w:rPr>
      </w:pPr>
    </w:p>
    <w:p w14:paraId="7E4A6B9C" w14:textId="77777777" w:rsidR="00F74387" w:rsidRPr="009F0D60" w:rsidRDefault="00F74387" w:rsidP="00F74387">
      <w:pPr>
        <w:pStyle w:val="NoSpacing"/>
        <w:rPr>
          <w:rFonts w:asciiTheme="minorBidi" w:hAnsiTheme="minorBidi" w:cstheme="minorBidi"/>
        </w:rPr>
      </w:pPr>
    </w:p>
    <w:p w14:paraId="080F2BF2" w14:textId="77777777" w:rsidR="00F74387" w:rsidRPr="009F0D60" w:rsidRDefault="00F74387" w:rsidP="00F74387">
      <w:pPr>
        <w:pStyle w:val="NoSpacing"/>
        <w:rPr>
          <w:rFonts w:asciiTheme="minorBidi" w:hAnsiTheme="minorBidi" w:cstheme="minorBidi"/>
        </w:rPr>
      </w:pPr>
    </w:p>
    <w:p w14:paraId="4915A886" w14:textId="77777777" w:rsidR="00F74387" w:rsidRPr="009F0D60" w:rsidRDefault="00F74387" w:rsidP="00F74387">
      <w:pPr>
        <w:rPr>
          <w:rFonts w:asciiTheme="minorBidi" w:hAnsiTheme="minorBidi"/>
        </w:rPr>
      </w:pPr>
    </w:p>
    <w:p w14:paraId="5EEEECB4" w14:textId="0D1F7CD4" w:rsidR="00061BE3" w:rsidRDefault="00061BE3">
      <w:pPr>
        <w:rPr>
          <w:rFonts w:asciiTheme="minorBidi" w:hAnsiTheme="minorBidi"/>
        </w:rPr>
      </w:pPr>
      <w:r>
        <w:rPr>
          <w:rFonts w:asciiTheme="minorBidi" w:hAnsiTheme="minorBidi"/>
        </w:rPr>
        <w:br w:type="page"/>
      </w:r>
    </w:p>
    <w:p w14:paraId="3BC3952C" w14:textId="77777777" w:rsidR="00670164" w:rsidRPr="009106EE" w:rsidRDefault="00670164" w:rsidP="009106EE">
      <w:pPr>
        <w:pStyle w:val="Heading1"/>
      </w:pPr>
      <w:bookmarkStart w:id="1" w:name="_Toc522875348"/>
      <w:bookmarkStart w:id="2" w:name="_Toc524703671"/>
      <w:r w:rsidRPr="009106EE">
        <w:lastRenderedPageBreak/>
        <w:t>COURSE DETAILS</w:t>
      </w:r>
      <w:bookmarkEnd w:id="1"/>
      <w:bookmarkEnd w:id="2"/>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98204B" w:rsidRPr="009106EE" w14:paraId="505D2CED" w14:textId="77777777" w:rsidTr="00671D0A">
        <w:tc>
          <w:tcPr>
            <w:tcW w:w="3085" w:type="dxa"/>
          </w:tcPr>
          <w:p w14:paraId="7F58D208" w14:textId="77777777" w:rsidR="0098204B" w:rsidRPr="009106EE" w:rsidRDefault="0098204B" w:rsidP="00671D0A">
            <w:pPr>
              <w:rPr>
                <w:rFonts w:cstheme="minorHAnsi"/>
                <w:b/>
              </w:rPr>
            </w:pPr>
            <w:r w:rsidRPr="009106EE">
              <w:rPr>
                <w:rFonts w:cstheme="minorHAnsi"/>
                <w:b/>
              </w:rPr>
              <w:t>Course Title &amp; Number:</w:t>
            </w:r>
          </w:p>
          <w:p w14:paraId="0D7E6D4D" w14:textId="77777777" w:rsidR="0098204B" w:rsidRPr="009106EE" w:rsidRDefault="0098204B" w:rsidP="00671D0A">
            <w:pPr>
              <w:rPr>
                <w:rFonts w:cstheme="minorHAnsi"/>
                <w:b/>
              </w:rPr>
            </w:pPr>
          </w:p>
        </w:tc>
        <w:tc>
          <w:tcPr>
            <w:tcW w:w="6521" w:type="dxa"/>
          </w:tcPr>
          <w:p w14:paraId="285C73F8" w14:textId="77777777" w:rsidR="0098204B" w:rsidRPr="009106EE" w:rsidRDefault="0098204B" w:rsidP="0098204B">
            <w:pPr>
              <w:jc w:val="both"/>
              <w:rPr>
                <w:rFonts w:cstheme="minorHAnsi"/>
                <w:bCs/>
              </w:rPr>
            </w:pPr>
            <w:r w:rsidRPr="009106EE">
              <w:rPr>
                <w:rFonts w:cstheme="minorHAnsi"/>
                <w:bCs/>
              </w:rPr>
              <w:t>IMED7104: Neural Stem Cells: Biology and Regenerative Medicine Applications</w:t>
            </w:r>
          </w:p>
          <w:p w14:paraId="4633E822" w14:textId="410CEFE8" w:rsidR="0098204B" w:rsidRPr="009106EE" w:rsidRDefault="0098204B" w:rsidP="00671D0A">
            <w:pPr>
              <w:rPr>
                <w:rFonts w:cstheme="minorHAnsi"/>
              </w:rPr>
            </w:pPr>
          </w:p>
        </w:tc>
      </w:tr>
      <w:tr w:rsidR="0098204B" w:rsidRPr="009106EE" w14:paraId="20459F64" w14:textId="77777777" w:rsidTr="00671D0A">
        <w:tc>
          <w:tcPr>
            <w:tcW w:w="3085" w:type="dxa"/>
          </w:tcPr>
          <w:p w14:paraId="2191725E" w14:textId="77777777" w:rsidR="0098204B" w:rsidRPr="009106EE" w:rsidRDefault="0098204B" w:rsidP="00671D0A">
            <w:pPr>
              <w:rPr>
                <w:rFonts w:cstheme="minorHAnsi"/>
                <w:b/>
              </w:rPr>
            </w:pPr>
            <w:r w:rsidRPr="009106EE">
              <w:rPr>
                <w:rFonts w:cstheme="minorHAnsi"/>
                <w:b/>
              </w:rPr>
              <w:t>Number of Credit Hours:</w:t>
            </w:r>
          </w:p>
          <w:p w14:paraId="63DD33B2" w14:textId="77777777" w:rsidR="0098204B" w:rsidRPr="009106EE" w:rsidRDefault="0098204B" w:rsidP="00671D0A">
            <w:pPr>
              <w:rPr>
                <w:rFonts w:cstheme="minorHAnsi"/>
                <w:b/>
              </w:rPr>
            </w:pPr>
          </w:p>
        </w:tc>
        <w:tc>
          <w:tcPr>
            <w:tcW w:w="6521" w:type="dxa"/>
          </w:tcPr>
          <w:p w14:paraId="381532AB" w14:textId="1606B668" w:rsidR="0098204B" w:rsidRPr="009106EE" w:rsidRDefault="0098204B" w:rsidP="00671D0A">
            <w:pPr>
              <w:rPr>
                <w:rFonts w:cstheme="minorHAnsi"/>
              </w:rPr>
            </w:pPr>
            <w:r w:rsidRPr="009106EE">
              <w:rPr>
                <w:rFonts w:cstheme="minorHAnsi"/>
              </w:rPr>
              <w:t>1.5</w:t>
            </w:r>
          </w:p>
        </w:tc>
      </w:tr>
      <w:tr w:rsidR="0098204B" w:rsidRPr="009106EE" w:rsidDel="008649CE" w14:paraId="7393D319" w14:textId="77777777" w:rsidTr="00671D0A">
        <w:tc>
          <w:tcPr>
            <w:tcW w:w="3085" w:type="dxa"/>
          </w:tcPr>
          <w:p w14:paraId="2A008DEE" w14:textId="77777777" w:rsidR="0098204B" w:rsidRPr="009106EE" w:rsidRDefault="0098204B" w:rsidP="00671D0A">
            <w:pPr>
              <w:rPr>
                <w:rFonts w:cstheme="minorHAnsi"/>
                <w:b/>
              </w:rPr>
            </w:pPr>
            <w:r w:rsidRPr="009106EE">
              <w:rPr>
                <w:rFonts w:cstheme="minorHAnsi"/>
                <w:b/>
              </w:rPr>
              <w:t xml:space="preserve">Class Times &amp; Days of Week: </w:t>
            </w:r>
          </w:p>
          <w:p w14:paraId="7251ABB0" w14:textId="77777777" w:rsidR="0098204B" w:rsidRPr="009106EE" w:rsidRDefault="0098204B" w:rsidP="00671D0A">
            <w:pPr>
              <w:rPr>
                <w:rFonts w:cstheme="minorHAnsi"/>
                <w:b/>
              </w:rPr>
            </w:pPr>
          </w:p>
        </w:tc>
        <w:tc>
          <w:tcPr>
            <w:tcW w:w="6521" w:type="dxa"/>
          </w:tcPr>
          <w:p w14:paraId="42348309" w14:textId="68143D99" w:rsidR="0098204B" w:rsidRPr="009106EE" w:rsidDel="008649CE" w:rsidRDefault="0098204B" w:rsidP="00D21056">
            <w:pPr>
              <w:rPr>
                <w:rFonts w:cstheme="minorHAnsi"/>
              </w:rPr>
            </w:pPr>
            <w:r w:rsidRPr="00061BE3">
              <w:rPr>
                <w:rFonts w:cstheme="minorHAnsi"/>
                <w:bCs/>
              </w:rPr>
              <w:t>Wednesday</w:t>
            </w:r>
            <w:r w:rsidR="00061BE3" w:rsidRPr="00061BE3">
              <w:rPr>
                <w:rFonts w:cstheme="minorHAnsi"/>
                <w:bCs/>
              </w:rPr>
              <w:t xml:space="preserve">s, 2:00-5:00pm, </w:t>
            </w:r>
            <w:r w:rsidR="00D21056">
              <w:rPr>
                <w:rFonts w:cstheme="minorHAnsi"/>
                <w:bCs/>
              </w:rPr>
              <w:t>March 11</w:t>
            </w:r>
            <w:r w:rsidR="00061BE3" w:rsidRPr="00061BE3">
              <w:rPr>
                <w:rFonts w:cstheme="minorHAnsi"/>
                <w:bCs/>
              </w:rPr>
              <w:t xml:space="preserve"> </w:t>
            </w:r>
            <w:r w:rsidRPr="00061BE3">
              <w:rPr>
                <w:rFonts w:cstheme="minorHAnsi"/>
                <w:bCs/>
              </w:rPr>
              <w:t>-</w:t>
            </w:r>
            <w:r w:rsidR="00061BE3" w:rsidRPr="00061BE3">
              <w:rPr>
                <w:rFonts w:cstheme="minorHAnsi"/>
                <w:bCs/>
              </w:rPr>
              <w:t xml:space="preserve"> </w:t>
            </w:r>
            <w:r w:rsidR="00D21056">
              <w:rPr>
                <w:rFonts w:cstheme="minorHAnsi"/>
                <w:bCs/>
              </w:rPr>
              <w:t>April 22</w:t>
            </w:r>
            <w:r w:rsidR="00061BE3" w:rsidRPr="00061BE3">
              <w:rPr>
                <w:rFonts w:cstheme="minorHAnsi"/>
                <w:bCs/>
              </w:rPr>
              <w:t>, 201</w:t>
            </w:r>
            <w:r w:rsidR="00D21056">
              <w:rPr>
                <w:rFonts w:cstheme="minorHAnsi"/>
                <w:bCs/>
              </w:rPr>
              <w:t>9</w:t>
            </w:r>
          </w:p>
        </w:tc>
      </w:tr>
      <w:tr w:rsidR="0098204B" w:rsidRPr="009106EE" w14:paraId="5BBF5B9E" w14:textId="77777777" w:rsidTr="00671D0A">
        <w:tc>
          <w:tcPr>
            <w:tcW w:w="3085" w:type="dxa"/>
          </w:tcPr>
          <w:p w14:paraId="09165654" w14:textId="77777777" w:rsidR="0098204B" w:rsidRPr="009106EE" w:rsidRDefault="0098204B" w:rsidP="00671D0A">
            <w:pPr>
              <w:rPr>
                <w:rFonts w:cstheme="minorHAnsi"/>
                <w:b/>
              </w:rPr>
            </w:pPr>
            <w:r w:rsidRPr="009106EE">
              <w:rPr>
                <w:rFonts w:cstheme="minorHAnsi"/>
                <w:b/>
              </w:rPr>
              <w:t xml:space="preserve">Location for classes/labs/tutorials: </w:t>
            </w:r>
          </w:p>
          <w:p w14:paraId="38FA8BE3" w14:textId="77777777" w:rsidR="0098204B" w:rsidRPr="009106EE" w:rsidRDefault="0098204B" w:rsidP="00671D0A">
            <w:pPr>
              <w:rPr>
                <w:rFonts w:cstheme="minorHAnsi"/>
                <w:b/>
              </w:rPr>
            </w:pPr>
          </w:p>
        </w:tc>
        <w:tc>
          <w:tcPr>
            <w:tcW w:w="6521" w:type="dxa"/>
          </w:tcPr>
          <w:p w14:paraId="7ED56638" w14:textId="48F39A7F" w:rsidR="0098204B" w:rsidRPr="009106EE" w:rsidRDefault="0098204B" w:rsidP="00671D0A">
            <w:pPr>
              <w:rPr>
                <w:rFonts w:cstheme="minorHAnsi"/>
              </w:rPr>
            </w:pPr>
            <w:r w:rsidRPr="009106EE">
              <w:rPr>
                <w:rFonts w:cstheme="minorHAnsi"/>
              </w:rPr>
              <w:t>6</w:t>
            </w:r>
            <w:r w:rsidRPr="009106EE">
              <w:rPr>
                <w:rFonts w:cstheme="minorHAnsi"/>
                <w:vertAlign w:val="superscript"/>
              </w:rPr>
              <w:t>th</w:t>
            </w:r>
            <w:r w:rsidRPr="009106EE">
              <w:rPr>
                <w:rFonts w:cstheme="minorHAnsi"/>
              </w:rPr>
              <w:t xml:space="preserve"> floor Basic Medical Sciences Building, Bannatyne Campus</w:t>
            </w:r>
          </w:p>
        </w:tc>
      </w:tr>
      <w:tr w:rsidR="0098204B" w:rsidRPr="009106EE" w14:paraId="6345BF3A" w14:textId="77777777" w:rsidTr="00671D0A">
        <w:tc>
          <w:tcPr>
            <w:tcW w:w="3085" w:type="dxa"/>
          </w:tcPr>
          <w:p w14:paraId="572A9E2E" w14:textId="3B4AFFA6" w:rsidR="0098204B" w:rsidRPr="009106EE" w:rsidRDefault="0098204B" w:rsidP="00671D0A">
            <w:pPr>
              <w:rPr>
                <w:rFonts w:cstheme="minorHAnsi"/>
                <w:b/>
              </w:rPr>
            </w:pPr>
            <w:r w:rsidRPr="009106EE">
              <w:rPr>
                <w:rFonts w:cstheme="minorHAnsi"/>
                <w:b/>
              </w:rPr>
              <w:t>Pre-Requisites:</w:t>
            </w:r>
          </w:p>
          <w:p w14:paraId="473E4F35" w14:textId="77777777" w:rsidR="0098204B" w:rsidRPr="009106EE" w:rsidRDefault="0098204B" w:rsidP="00671D0A">
            <w:pPr>
              <w:rPr>
                <w:rFonts w:cstheme="minorHAnsi"/>
                <w:b/>
              </w:rPr>
            </w:pPr>
          </w:p>
          <w:p w14:paraId="19032620" w14:textId="2577307E" w:rsidR="0098204B" w:rsidRPr="009106EE" w:rsidRDefault="0098204B" w:rsidP="00671D0A">
            <w:pPr>
              <w:rPr>
                <w:rFonts w:cstheme="minorHAnsi"/>
                <w:b/>
              </w:rPr>
            </w:pPr>
          </w:p>
          <w:p w14:paraId="200E1011" w14:textId="77777777" w:rsidR="0098204B" w:rsidRPr="009106EE" w:rsidRDefault="0098204B" w:rsidP="0098204B">
            <w:pPr>
              <w:tabs>
                <w:tab w:val="left" w:pos="1806"/>
              </w:tabs>
              <w:rPr>
                <w:rFonts w:cstheme="minorHAnsi"/>
                <w:b/>
              </w:rPr>
            </w:pPr>
            <w:r w:rsidRPr="009106EE">
              <w:rPr>
                <w:rFonts w:cstheme="minorHAnsi"/>
                <w:b/>
              </w:rPr>
              <w:t xml:space="preserve">Course Co-Coordinators: </w:t>
            </w:r>
          </w:p>
          <w:p w14:paraId="688C179B" w14:textId="77777777" w:rsidR="0098204B" w:rsidRPr="009106EE" w:rsidRDefault="0098204B" w:rsidP="00671D0A">
            <w:pPr>
              <w:rPr>
                <w:rFonts w:cstheme="minorHAnsi"/>
                <w:b/>
              </w:rPr>
            </w:pPr>
          </w:p>
          <w:p w14:paraId="08BE6610" w14:textId="71332948" w:rsidR="0098204B" w:rsidRPr="009106EE" w:rsidRDefault="0098204B" w:rsidP="00671D0A">
            <w:pPr>
              <w:rPr>
                <w:rFonts w:cstheme="minorHAnsi"/>
                <w:b/>
              </w:rPr>
            </w:pPr>
          </w:p>
          <w:p w14:paraId="52C399B4" w14:textId="7B459E34" w:rsidR="0098204B" w:rsidRPr="009106EE" w:rsidRDefault="0098204B" w:rsidP="00671D0A">
            <w:pPr>
              <w:rPr>
                <w:rFonts w:cstheme="minorHAnsi"/>
                <w:b/>
              </w:rPr>
            </w:pPr>
          </w:p>
          <w:p w14:paraId="38D318F7" w14:textId="4730E8C2" w:rsidR="0098204B" w:rsidRPr="009106EE" w:rsidRDefault="0098204B" w:rsidP="00671D0A">
            <w:pPr>
              <w:rPr>
                <w:rFonts w:cstheme="minorHAnsi"/>
                <w:b/>
              </w:rPr>
            </w:pPr>
          </w:p>
          <w:p w14:paraId="3A5E3BA9" w14:textId="77777777" w:rsidR="0098204B" w:rsidRPr="009106EE" w:rsidRDefault="0098204B" w:rsidP="00671D0A">
            <w:pPr>
              <w:rPr>
                <w:rFonts w:cstheme="minorHAnsi"/>
                <w:b/>
              </w:rPr>
            </w:pPr>
          </w:p>
          <w:p w14:paraId="28DA642E" w14:textId="204EC3E8" w:rsidR="0098204B" w:rsidRPr="009106EE" w:rsidRDefault="0098204B" w:rsidP="00671D0A">
            <w:pPr>
              <w:rPr>
                <w:rFonts w:cstheme="minorHAnsi"/>
                <w:b/>
              </w:rPr>
            </w:pPr>
            <w:r w:rsidRPr="009106EE">
              <w:rPr>
                <w:rFonts w:cstheme="minorHAnsi"/>
                <w:b/>
              </w:rPr>
              <w:t>Voluntary Withdrawal</w:t>
            </w:r>
          </w:p>
        </w:tc>
        <w:tc>
          <w:tcPr>
            <w:tcW w:w="6521" w:type="dxa"/>
          </w:tcPr>
          <w:p w14:paraId="4D701D61" w14:textId="38A83881" w:rsidR="0098204B" w:rsidRPr="009106EE" w:rsidRDefault="0098204B" w:rsidP="0098204B">
            <w:pPr>
              <w:rPr>
                <w:rFonts w:cstheme="minorHAnsi"/>
              </w:rPr>
            </w:pPr>
            <w:r w:rsidRPr="009106EE">
              <w:rPr>
                <w:rFonts w:cstheme="minorHAnsi"/>
              </w:rPr>
              <w:t>Background knowledge in animal biology / Approval from the course coordinators</w:t>
            </w:r>
          </w:p>
          <w:p w14:paraId="288C72D9" w14:textId="77777777" w:rsidR="0098204B" w:rsidRPr="009106EE" w:rsidRDefault="0098204B" w:rsidP="0098204B">
            <w:pPr>
              <w:rPr>
                <w:rFonts w:cstheme="minorHAnsi"/>
              </w:rPr>
            </w:pPr>
          </w:p>
          <w:p w14:paraId="680DB611" w14:textId="77777777" w:rsidR="0098204B" w:rsidRPr="009106EE" w:rsidRDefault="0098204B" w:rsidP="0098204B">
            <w:pPr>
              <w:tabs>
                <w:tab w:val="left" w:pos="1806"/>
              </w:tabs>
              <w:rPr>
                <w:rFonts w:cstheme="minorHAnsi"/>
                <w:bCs/>
              </w:rPr>
            </w:pPr>
            <w:r w:rsidRPr="009106EE">
              <w:rPr>
                <w:rFonts w:cstheme="minorHAnsi"/>
                <w:bCs/>
              </w:rPr>
              <w:t>Dr. Soheila Karimi</w:t>
            </w:r>
          </w:p>
          <w:p w14:paraId="710E86B6" w14:textId="77777777" w:rsidR="0098204B" w:rsidRPr="009106EE" w:rsidRDefault="00332123" w:rsidP="0098204B">
            <w:pPr>
              <w:tabs>
                <w:tab w:val="left" w:pos="1806"/>
              </w:tabs>
              <w:rPr>
                <w:rFonts w:cstheme="minorHAnsi"/>
                <w:bCs/>
              </w:rPr>
            </w:pPr>
            <w:hyperlink r:id="rId9" w:history="1">
              <w:r w:rsidR="0098204B" w:rsidRPr="009106EE">
                <w:rPr>
                  <w:rStyle w:val="Hyperlink"/>
                  <w:rFonts w:cstheme="minorHAnsi"/>
                  <w:bCs/>
                </w:rPr>
                <w:t>Soheila.Karimi@umanitoba.ca</w:t>
              </w:r>
            </w:hyperlink>
          </w:p>
          <w:p w14:paraId="5552DA78" w14:textId="77777777" w:rsidR="0098204B" w:rsidRPr="009106EE" w:rsidRDefault="0098204B" w:rsidP="0098204B">
            <w:pPr>
              <w:tabs>
                <w:tab w:val="left" w:pos="1806"/>
              </w:tabs>
              <w:rPr>
                <w:rFonts w:cstheme="minorHAnsi"/>
                <w:bCs/>
              </w:rPr>
            </w:pPr>
          </w:p>
          <w:p w14:paraId="66940C3A" w14:textId="77777777" w:rsidR="0098204B" w:rsidRPr="009106EE" w:rsidRDefault="0098204B" w:rsidP="0098204B">
            <w:pPr>
              <w:tabs>
                <w:tab w:val="left" w:pos="1806"/>
              </w:tabs>
              <w:rPr>
                <w:rFonts w:cstheme="minorHAnsi"/>
                <w:bCs/>
              </w:rPr>
            </w:pPr>
            <w:r w:rsidRPr="009106EE">
              <w:rPr>
                <w:rFonts w:cstheme="minorHAnsi"/>
                <w:bCs/>
              </w:rPr>
              <w:t>Dr. Eftekhar Eftekharpour</w:t>
            </w:r>
          </w:p>
          <w:p w14:paraId="4944AE9D" w14:textId="44693B96" w:rsidR="0098204B" w:rsidRPr="009106EE" w:rsidRDefault="00332123" w:rsidP="0098204B">
            <w:pPr>
              <w:rPr>
                <w:rStyle w:val="Hyperlink"/>
                <w:rFonts w:cstheme="minorHAnsi"/>
                <w:bCs/>
              </w:rPr>
            </w:pPr>
            <w:hyperlink r:id="rId10" w:history="1">
              <w:r w:rsidR="0098204B" w:rsidRPr="009106EE">
                <w:rPr>
                  <w:rStyle w:val="Hyperlink"/>
                  <w:rFonts w:cstheme="minorHAnsi"/>
                  <w:bCs/>
                </w:rPr>
                <w:t>Eftekhar.Eftekharpour@umanitoba.ca</w:t>
              </w:r>
            </w:hyperlink>
          </w:p>
          <w:p w14:paraId="141FCD3A" w14:textId="77777777" w:rsidR="0098204B" w:rsidRPr="009106EE" w:rsidRDefault="0098204B" w:rsidP="0098204B">
            <w:pPr>
              <w:rPr>
                <w:rFonts w:cstheme="minorHAnsi"/>
              </w:rPr>
            </w:pPr>
          </w:p>
          <w:p w14:paraId="6AEB8B8F" w14:textId="77777777" w:rsidR="0098204B" w:rsidRPr="009106EE" w:rsidRDefault="0098204B" w:rsidP="00671D0A">
            <w:pPr>
              <w:rPr>
                <w:rFonts w:cstheme="minorHAnsi"/>
              </w:rPr>
            </w:pPr>
            <w:r w:rsidRPr="009106EE">
              <w:rPr>
                <w:rFonts w:cstheme="minorHAnsi"/>
              </w:rPr>
              <w:t xml:space="preserve">Students should refer to the </w:t>
            </w:r>
            <w:hyperlink r:id="rId11" w:history="1">
              <w:r w:rsidRPr="009106EE">
                <w:rPr>
                  <w:rStyle w:val="Hyperlink"/>
                  <w:rFonts w:cstheme="minorHAnsi"/>
                </w:rPr>
                <w:t>Registrar’s Office</w:t>
              </w:r>
            </w:hyperlink>
            <w:r w:rsidRPr="009106EE">
              <w:rPr>
                <w:rFonts w:cstheme="minorHAnsi"/>
              </w:rPr>
              <w:t xml:space="preserve"> web page for more information concerning </w:t>
            </w:r>
            <w:proofErr w:type="spellStart"/>
            <w:r w:rsidRPr="009106EE">
              <w:rPr>
                <w:rFonts w:cstheme="minorHAnsi"/>
              </w:rPr>
              <w:t>i</w:t>
            </w:r>
            <w:proofErr w:type="spellEnd"/>
            <w:r w:rsidRPr="009106EE">
              <w:rPr>
                <w:rFonts w:cstheme="minorHAnsi"/>
              </w:rPr>
              <w:t xml:space="preserve">) the last day to drop the class and receive 100% refund; and, ii)  the last day to withdraw with no refund. </w:t>
            </w:r>
          </w:p>
          <w:p w14:paraId="6955D493" w14:textId="77777777" w:rsidR="0098204B" w:rsidRPr="009106EE" w:rsidRDefault="0098204B" w:rsidP="00671D0A">
            <w:pPr>
              <w:rPr>
                <w:rFonts w:cstheme="minorHAnsi"/>
              </w:rPr>
            </w:pPr>
          </w:p>
          <w:p w14:paraId="1CC8ED56" w14:textId="77777777" w:rsidR="0098204B" w:rsidRPr="009106EE" w:rsidRDefault="0098204B" w:rsidP="00671D0A">
            <w:pPr>
              <w:rPr>
                <w:rFonts w:cstheme="minorHAnsi"/>
              </w:rPr>
            </w:pPr>
          </w:p>
        </w:tc>
      </w:tr>
    </w:tbl>
    <w:p w14:paraId="05134C1A" w14:textId="77777777" w:rsidR="009175BB" w:rsidRPr="009106EE" w:rsidRDefault="009175BB" w:rsidP="009106EE">
      <w:pPr>
        <w:pStyle w:val="Heading1"/>
      </w:pPr>
      <w:bookmarkStart w:id="3" w:name="_Toc524703672"/>
      <w:r w:rsidRPr="009106EE">
        <w:t>Instructor Contact Information</w:t>
      </w:r>
      <w:bookmarkEnd w:id="3"/>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6331"/>
      </w:tblGrid>
      <w:tr w:rsidR="00BA148F" w:rsidRPr="009106EE" w14:paraId="5B0E9C81" w14:textId="77777777" w:rsidTr="006A368B">
        <w:trPr>
          <w:trHeight w:val="539"/>
        </w:trPr>
        <w:tc>
          <w:tcPr>
            <w:tcW w:w="3053" w:type="dxa"/>
          </w:tcPr>
          <w:p w14:paraId="505B3FB6" w14:textId="77777777" w:rsidR="006A368B" w:rsidRPr="009106EE" w:rsidRDefault="006A368B" w:rsidP="00BA148F">
            <w:pPr>
              <w:rPr>
                <w:rFonts w:cstheme="minorHAnsi"/>
                <w:b/>
              </w:rPr>
            </w:pPr>
          </w:p>
          <w:p w14:paraId="139A7054" w14:textId="77777777" w:rsidR="00BA148F" w:rsidRPr="009106EE" w:rsidRDefault="00BA148F" w:rsidP="00BA148F">
            <w:pPr>
              <w:rPr>
                <w:rFonts w:cstheme="minorHAnsi"/>
                <w:b/>
              </w:rPr>
            </w:pPr>
            <w:r w:rsidRPr="009106EE">
              <w:rPr>
                <w:rFonts w:cstheme="minorHAnsi"/>
                <w:b/>
              </w:rPr>
              <w:t>Instructor(s) Name &amp; Preferred Form of Address:</w:t>
            </w:r>
          </w:p>
          <w:p w14:paraId="57A800C8" w14:textId="5A5896B4" w:rsidR="008F5DB3" w:rsidRPr="009106EE" w:rsidRDefault="008F5DB3" w:rsidP="00BA148F">
            <w:pPr>
              <w:rPr>
                <w:rFonts w:cstheme="minorHAnsi"/>
                <w:b/>
              </w:rPr>
            </w:pPr>
          </w:p>
        </w:tc>
        <w:tc>
          <w:tcPr>
            <w:tcW w:w="6331" w:type="dxa"/>
          </w:tcPr>
          <w:p w14:paraId="6332E66D" w14:textId="77777777" w:rsidR="006A368B" w:rsidRPr="009106EE" w:rsidRDefault="006A368B" w:rsidP="00ED02B5">
            <w:pPr>
              <w:rPr>
                <w:rFonts w:cstheme="minorHAnsi"/>
              </w:rPr>
            </w:pPr>
          </w:p>
          <w:p w14:paraId="00031FFB" w14:textId="0BB8A568" w:rsidR="00BA148F" w:rsidRPr="009106EE" w:rsidRDefault="008F5DB3" w:rsidP="00F91980">
            <w:pPr>
              <w:rPr>
                <w:rFonts w:cstheme="minorHAnsi"/>
                <w:b/>
              </w:rPr>
            </w:pPr>
            <w:r w:rsidRPr="009106EE">
              <w:rPr>
                <w:rFonts w:cstheme="minorHAnsi"/>
                <w:b/>
              </w:rPr>
              <w:t>Dr. Soheila Karimi (Dr. Karimi)</w:t>
            </w:r>
          </w:p>
          <w:p w14:paraId="32BEC169" w14:textId="03EEECE8" w:rsidR="004D762C" w:rsidRPr="009106EE" w:rsidRDefault="004D762C" w:rsidP="004D762C">
            <w:pPr>
              <w:rPr>
                <w:rFonts w:cstheme="minorHAnsi"/>
              </w:rPr>
            </w:pPr>
          </w:p>
        </w:tc>
      </w:tr>
      <w:tr w:rsidR="009175BB" w:rsidRPr="009106EE" w14:paraId="40DA505F" w14:textId="77777777" w:rsidTr="006A368B">
        <w:trPr>
          <w:trHeight w:val="560"/>
        </w:trPr>
        <w:tc>
          <w:tcPr>
            <w:tcW w:w="3053" w:type="dxa"/>
          </w:tcPr>
          <w:p w14:paraId="6A030988" w14:textId="4D5D907B" w:rsidR="009175BB" w:rsidRPr="009106EE" w:rsidRDefault="009175BB" w:rsidP="004D762C">
            <w:pPr>
              <w:tabs>
                <w:tab w:val="right" w:pos="2837"/>
              </w:tabs>
              <w:rPr>
                <w:rFonts w:cstheme="minorHAnsi"/>
                <w:b/>
              </w:rPr>
            </w:pPr>
            <w:r w:rsidRPr="009106EE">
              <w:rPr>
                <w:rFonts w:cstheme="minorHAnsi"/>
                <w:b/>
              </w:rPr>
              <w:t>Office Location:</w:t>
            </w:r>
            <w:r w:rsidR="004D762C" w:rsidRPr="009106EE">
              <w:rPr>
                <w:rFonts w:cstheme="minorHAnsi"/>
                <w:b/>
              </w:rPr>
              <w:tab/>
              <w:t xml:space="preserve"> </w:t>
            </w:r>
          </w:p>
          <w:p w14:paraId="11919DB2" w14:textId="77777777" w:rsidR="009175BB" w:rsidRPr="009106EE" w:rsidRDefault="009175BB" w:rsidP="00ED02B5">
            <w:pPr>
              <w:rPr>
                <w:rFonts w:cstheme="minorHAnsi"/>
                <w:b/>
              </w:rPr>
            </w:pPr>
          </w:p>
        </w:tc>
        <w:tc>
          <w:tcPr>
            <w:tcW w:w="6331" w:type="dxa"/>
          </w:tcPr>
          <w:p w14:paraId="5963CBD4" w14:textId="426BA1F3" w:rsidR="009175BB" w:rsidRPr="009106EE" w:rsidRDefault="004D762C" w:rsidP="00ED02B5">
            <w:pPr>
              <w:rPr>
                <w:rFonts w:cstheme="minorHAnsi"/>
              </w:rPr>
            </w:pPr>
            <w:r w:rsidRPr="009106EE">
              <w:rPr>
                <w:rFonts w:cstheme="minorHAnsi"/>
              </w:rPr>
              <w:t>Rm 629-BMSB, 745 Bannatyne Ave</w:t>
            </w:r>
          </w:p>
          <w:p w14:paraId="1A5B6FBC" w14:textId="2537018B" w:rsidR="004D762C" w:rsidRPr="009106EE" w:rsidRDefault="004D762C" w:rsidP="00F91980">
            <w:pPr>
              <w:rPr>
                <w:rFonts w:cstheme="minorHAnsi"/>
              </w:rPr>
            </w:pPr>
          </w:p>
        </w:tc>
      </w:tr>
      <w:tr w:rsidR="009175BB" w:rsidRPr="009106EE" w14:paraId="23039A5B" w14:textId="77777777" w:rsidTr="006A368B">
        <w:tc>
          <w:tcPr>
            <w:tcW w:w="3053" w:type="dxa"/>
          </w:tcPr>
          <w:p w14:paraId="124A1485" w14:textId="77777777" w:rsidR="009175BB" w:rsidRPr="009106EE" w:rsidRDefault="009175BB" w:rsidP="00ED02B5">
            <w:pPr>
              <w:rPr>
                <w:rFonts w:cstheme="minorHAnsi"/>
                <w:b/>
              </w:rPr>
            </w:pPr>
            <w:r w:rsidRPr="009106EE">
              <w:rPr>
                <w:rFonts w:cstheme="minorHAnsi"/>
                <w:b/>
              </w:rPr>
              <w:t>Office Hours or Availability:</w:t>
            </w:r>
          </w:p>
          <w:p w14:paraId="3F01FB26" w14:textId="77777777" w:rsidR="009175BB" w:rsidRPr="009106EE" w:rsidRDefault="009175BB" w:rsidP="00ED02B5">
            <w:pPr>
              <w:rPr>
                <w:rFonts w:cstheme="minorHAnsi"/>
                <w:b/>
              </w:rPr>
            </w:pPr>
          </w:p>
        </w:tc>
        <w:tc>
          <w:tcPr>
            <w:tcW w:w="6331" w:type="dxa"/>
          </w:tcPr>
          <w:p w14:paraId="79859273" w14:textId="34164D6B" w:rsidR="00EE6733" w:rsidRPr="009106EE" w:rsidRDefault="00F91980" w:rsidP="007C5358">
            <w:pPr>
              <w:rPr>
                <w:rFonts w:cstheme="minorHAnsi"/>
              </w:rPr>
            </w:pPr>
            <w:r w:rsidRPr="009106EE">
              <w:rPr>
                <w:rFonts w:cstheme="minorHAnsi"/>
              </w:rPr>
              <w:t>Dr. Karimi</w:t>
            </w:r>
            <w:r w:rsidR="00EE6733" w:rsidRPr="009106EE">
              <w:rPr>
                <w:rFonts w:cstheme="minorHAnsi"/>
              </w:rPr>
              <w:t xml:space="preserve"> will be available during the normal office hours (9-5).</w:t>
            </w:r>
            <w:r w:rsidRPr="009106EE">
              <w:rPr>
                <w:rFonts w:cstheme="minorHAnsi"/>
              </w:rPr>
              <w:t xml:space="preserve"> Appointments are mandatory prior to any meeting in person.</w:t>
            </w:r>
          </w:p>
          <w:p w14:paraId="62D1BB19" w14:textId="6682B998" w:rsidR="00D20CCC" w:rsidRPr="009106EE" w:rsidRDefault="00D20CCC" w:rsidP="00D378F5">
            <w:pPr>
              <w:rPr>
                <w:rFonts w:cstheme="minorHAnsi"/>
              </w:rPr>
            </w:pPr>
          </w:p>
        </w:tc>
      </w:tr>
      <w:tr w:rsidR="009175BB" w:rsidRPr="009106EE" w14:paraId="13F52F4C" w14:textId="77777777" w:rsidTr="006A368B">
        <w:tc>
          <w:tcPr>
            <w:tcW w:w="3053" w:type="dxa"/>
          </w:tcPr>
          <w:p w14:paraId="5C455A97" w14:textId="5C410D78" w:rsidR="009175BB" w:rsidRPr="009106EE" w:rsidRDefault="009175BB" w:rsidP="00ED02B5">
            <w:pPr>
              <w:rPr>
                <w:rFonts w:cstheme="minorHAnsi"/>
                <w:b/>
              </w:rPr>
            </w:pPr>
            <w:r w:rsidRPr="009106EE">
              <w:rPr>
                <w:rFonts w:cstheme="minorHAnsi"/>
                <w:b/>
              </w:rPr>
              <w:t>Office Phone No.</w:t>
            </w:r>
          </w:p>
          <w:p w14:paraId="6BB14246" w14:textId="77777777" w:rsidR="009175BB" w:rsidRPr="009106EE" w:rsidRDefault="009175BB" w:rsidP="00ED02B5">
            <w:pPr>
              <w:rPr>
                <w:rFonts w:cstheme="minorHAnsi"/>
                <w:b/>
              </w:rPr>
            </w:pPr>
          </w:p>
        </w:tc>
        <w:tc>
          <w:tcPr>
            <w:tcW w:w="6331" w:type="dxa"/>
          </w:tcPr>
          <w:p w14:paraId="6C94C6C9" w14:textId="0F186FEB" w:rsidR="009175BB" w:rsidRPr="009106EE" w:rsidRDefault="00671D0A" w:rsidP="00ED02B5">
            <w:pPr>
              <w:rPr>
                <w:rFonts w:cstheme="minorHAnsi"/>
              </w:rPr>
            </w:pPr>
            <w:r>
              <w:rPr>
                <w:rFonts w:cstheme="minorHAnsi"/>
              </w:rPr>
              <w:t>Dr. Karimi (</w:t>
            </w:r>
            <w:r w:rsidR="00F91980" w:rsidRPr="009106EE">
              <w:rPr>
                <w:rFonts w:cstheme="minorHAnsi"/>
              </w:rPr>
              <w:t>204-272-3109</w:t>
            </w:r>
            <w:r>
              <w:rPr>
                <w:rFonts w:cstheme="minorHAnsi"/>
              </w:rPr>
              <w:t>)</w:t>
            </w:r>
          </w:p>
          <w:p w14:paraId="0A485518" w14:textId="5D7E88A4" w:rsidR="00EE6733" w:rsidRPr="009106EE" w:rsidRDefault="00EE6733" w:rsidP="00ED02B5">
            <w:pPr>
              <w:rPr>
                <w:rFonts w:cstheme="minorHAnsi"/>
              </w:rPr>
            </w:pPr>
          </w:p>
        </w:tc>
      </w:tr>
      <w:tr w:rsidR="009175BB" w:rsidRPr="009106EE" w14:paraId="1CBC1675" w14:textId="77777777" w:rsidTr="006A368B">
        <w:tc>
          <w:tcPr>
            <w:tcW w:w="3053" w:type="dxa"/>
          </w:tcPr>
          <w:p w14:paraId="45B48812" w14:textId="56A4BEDD" w:rsidR="009175BB" w:rsidRPr="009106EE" w:rsidRDefault="007C5358" w:rsidP="007C5358">
            <w:pPr>
              <w:rPr>
                <w:rFonts w:cstheme="minorHAnsi"/>
                <w:b/>
              </w:rPr>
            </w:pPr>
            <w:r w:rsidRPr="009106EE">
              <w:rPr>
                <w:rFonts w:cstheme="minorHAnsi"/>
                <w:b/>
              </w:rPr>
              <w:t>Email:</w:t>
            </w:r>
          </w:p>
        </w:tc>
        <w:tc>
          <w:tcPr>
            <w:tcW w:w="6331" w:type="dxa"/>
          </w:tcPr>
          <w:p w14:paraId="24BE88C2" w14:textId="77777777" w:rsidR="00EE6733" w:rsidRPr="009106EE" w:rsidRDefault="00332123" w:rsidP="00EE6733">
            <w:pPr>
              <w:rPr>
                <w:rFonts w:cstheme="minorHAnsi"/>
              </w:rPr>
            </w:pPr>
            <w:hyperlink r:id="rId12" w:history="1">
              <w:r w:rsidR="00EE6733" w:rsidRPr="009106EE">
                <w:rPr>
                  <w:rStyle w:val="Hyperlink"/>
                  <w:rFonts w:cstheme="minorHAnsi"/>
                </w:rPr>
                <w:t>Soheila.karimi@umanitoba.ca</w:t>
              </w:r>
            </w:hyperlink>
          </w:p>
          <w:p w14:paraId="43610345" w14:textId="093AF895" w:rsidR="009175BB" w:rsidRPr="009106EE" w:rsidRDefault="00EE6733" w:rsidP="00EE6733">
            <w:pPr>
              <w:rPr>
                <w:rFonts w:cstheme="minorHAnsi"/>
              </w:rPr>
            </w:pPr>
            <w:r w:rsidRPr="009106EE">
              <w:rPr>
                <w:rFonts w:cstheme="minorHAnsi"/>
              </w:rPr>
              <w:t>Emails/phone calls will be returned within 24</w:t>
            </w:r>
            <w:r w:rsidR="009175BB" w:rsidRPr="009106EE">
              <w:rPr>
                <w:rFonts w:cstheme="minorHAnsi"/>
              </w:rPr>
              <w:t>hrs</w:t>
            </w:r>
            <w:r w:rsidR="002A55B9" w:rsidRPr="009106EE">
              <w:rPr>
                <w:rFonts w:cstheme="minorHAnsi"/>
              </w:rPr>
              <w:t>.</w:t>
            </w:r>
          </w:p>
          <w:p w14:paraId="39B2D5AD" w14:textId="7B2130FB" w:rsidR="00D378F5" w:rsidRPr="009106EE" w:rsidRDefault="00D378F5" w:rsidP="00EE6733">
            <w:pPr>
              <w:rPr>
                <w:rFonts w:cstheme="minorHAnsi"/>
              </w:rPr>
            </w:pPr>
          </w:p>
        </w:tc>
      </w:tr>
      <w:tr w:rsidR="009175BB" w:rsidRPr="009106EE" w14:paraId="30B8405A" w14:textId="77777777" w:rsidTr="006A368B">
        <w:tc>
          <w:tcPr>
            <w:tcW w:w="3053" w:type="dxa"/>
          </w:tcPr>
          <w:p w14:paraId="76B63A5A" w14:textId="77777777" w:rsidR="009175BB" w:rsidRPr="009106EE" w:rsidRDefault="009175BB" w:rsidP="00ED02B5">
            <w:pPr>
              <w:rPr>
                <w:rFonts w:cstheme="minorHAnsi"/>
                <w:b/>
              </w:rPr>
            </w:pPr>
            <w:r w:rsidRPr="009106EE">
              <w:rPr>
                <w:rFonts w:cstheme="minorHAnsi"/>
                <w:b/>
              </w:rPr>
              <w:t>Contact:</w:t>
            </w:r>
          </w:p>
          <w:p w14:paraId="47E98335" w14:textId="77777777" w:rsidR="009175BB" w:rsidRPr="009106EE" w:rsidRDefault="009175BB" w:rsidP="00ED02B5">
            <w:pPr>
              <w:rPr>
                <w:rFonts w:cstheme="minorHAnsi"/>
                <w:b/>
              </w:rPr>
            </w:pPr>
          </w:p>
        </w:tc>
        <w:tc>
          <w:tcPr>
            <w:tcW w:w="6331" w:type="dxa"/>
          </w:tcPr>
          <w:p w14:paraId="306C4A07" w14:textId="77777777" w:rsidR="00F91980" w:rsidRPr="009106EE" w:rsidRDefault="00332123" w:rsidP="00F91980">
            <w:pPr>
              <w:rPr>
                <w:rFonts w:cstheme="minorHAnsi"/>
              </w:rPr>
            </w:pPr>
            <w:hyperlink r:id="rId13" w:history="1">
              <w:r w:rsidR="00F91980" w:rsidRPr="009106EE">
                <w:rPr>
                  <w:rStyle w:val="Hyperlink"/>
                  <w:rFonts w:cstheme="minorHAnsi"/>
                </w:rPr>
                <w:t>Soheila.karimi@umanitoba.ca</w:t>
              </w:r>
            </w:hyperlink>
          </w:p>
          <w:p w14:paraId="2369E664" w14:textId="095FABD2" w:rsidR="009175BB" w:rsidRPr="009106EE" w:rsidRDefault="00F91980" w:rsidP="00F91980">
            <w:pPr>
              <w:rPr>
                <w:rFonts w:cstheme="minorHAnsi"/>
              </w:rPr>
            </w:pPr>
            <w:r w:rsidRPr="009106EE">
              <w:rPr>
                <w:rFonts w:cstheme="minorHAnsi"/>
              </w:rPr>
              <w:t xml:space="preserve"> (preferred </w:t>
            </w:r>
            <w:r w:rsidR="007C5358" w:rsidRPr="009106EE">
              <w:rPr>
                <w:rFonts w:cstheme="minorHAnsi"/>
              </w:rPr>
              <w:t xml:space="preserve">method of </w:t>
            </w:r>
            <w:r w:rsidRPr="009106EE">
              <w:rPr>
                <w:rFonts w:cstheme="minorHAnsi"/>
              </w:rPr>
              <w:t>contact)</w:t>
            </w:r>
          </w:p>
        </w:tc>
      </w:tr>
    </w:tbl>
    <w:p w14:paraId="5F02782A" w14:textId="0245F397" w:rsidR="00F91980" w:rsidRPr="009106EE" w:rsidRDefault="00F91980" w:rsidP="007C5358">
      <w:pPr>
        <w:spacing w:after="0"/>
        <w:rPr>
          <w:rFonts w:cstheme="minorHAnsi"/>
        </w:rPr>
      </w:pPr>
    </w:p>
    <w:p w14:paraId="509E9509" w14:textId="34A08CEF" w:rsidR="00C17A4A" w:rsidRPr="009106EE" w:rsidRDefault="00C17A4A">
      <w:pPr>
        <w:rPr>
          <w:rFonts w:cstheme="minorHAnsi"/>
        </w:rPr>
      </w:pPr>
      <w:r w:rsidRPr="009106EE">
        <w:rPr>
          <w:rFonts w:cstheme="minorHAnsi"/>
        </w:rPr>
        <w:br w:type="page"/>
      </w:r>
    </w:p>
    <w:tbl>
      <w:tblPr>
        <w:tblStyle w:val="TableGrid"/>
        <w:tblW w:w="96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6331"/>
      </w:tblGrid>
      <w:tr w:rsidR="00F91980" w:rsidRPr="009106EE" w14:paraId="69EB0A1A" w14:textId="77777777" w:rsidTr="00556993">
        <w:trPr>
          <w:trHeight w:val="539"/>
        </w:trPr>
        <w:tc>
          <w:tcPr>
            <w:tcW w:w="3295" w:type="dxa"/>
          </w:tcPr>
          <w:p w14:paraId="36D4E252" w14:textId="77777777" w:rsidR="00F91980" w:rsidRPr="009106EE" w:rsidRDefault="00F91980" w:rsidP="007C5358">
            <w:pPr>
              <w:rPr>
                <w:rFonts w:cstheme="minorHAnsi"/>
                <w:b/>
              </w:rPr>
            </w:pPr>
            <w:r w:rsidRPr="009106EE">
              <w:rPr>
                <w:rFonts w:cstheme="minorHAnsi"/>
                <w:b/>
              </w:rPr>
              <w:lastRenderedPageBreak/>
              <w:t>Instructor(s) Name &amp; Preferred Form of Address:</w:t>
            </w:r>
          </w:p>
          <w:p w14:paraId="2C607444" w14:textId="5D08D4B4" w:rsidR="00C17A4A" w:rsidRPr="009106EE" w:rsidRDefault="00C17A4A" w:rsidP="007C5358">
            <w:pPr>
              <w:rPr>
                <w:rFonts w:cstheme="minorHAnsi"/>
                <w:b/>
              </w:rPr>
            </w:pPr>
          </w:p>
        </w:tc>
        <w:tc>
          <w:tcPr>
            <w:tcW w:w="6331" w:type="dxa"/>
          </w:tcPr>
          <w:p w14:paraId="74927C3D" w14:textId="4060470C" w:rsidR="00F91980" w:rsidRPr="009106EE" w:rsidRDefault="00F91980" w:rsidP="007C5358">
            <w:pPr>
              <w:rPr>
                <w:rFonts w:cstheme="minorHAnsi"/>
                <w:b/>
              </w:rPr>
            </w:pPr>
            <w:r w:rsidRPr="009106EE">
              <w:rPr>
                <w:rFonts w:cstheme="minorHAnsi"/>
                <w:b/>
              </w:rPr>
              <w:t>Dr. Eftekhar Eftekharpour</w:t>
            </w:r>
            <w:r w:rsidR="00C17A4A" w:rsidRPr="009106EE">
              <w:rPr>
                <w:rFonts w:cstheme="minorHAnsi"/>
                <w:b/>
              </w:rPr>
              <w:t xml:space="preserve"> (Dr. Eftekharpour)</w:t>
            </w:r>
          </w:p>
          <w:p w14:paraId="32B52221" w14:textId="77777777" w:rsidR="00F91980" w:rsidRPr="009106EE" w:rsidRDefault="00F91980" w:rsidP="007C5358">
            <w:pPr>
              <w:rPr>
                <w:rFonts w:cstheme="minorHAnsi"/>
              </w:rPr>
            </w:pPr>
          </w:p>
        </w:tc>
      </w:tr>
      <w:tr w:rsidR="00F91980" w:rsidRPr="009106EE" w14:paraId="48FE50BE" w14:textId="77777777" w:rsidTr="00556993">
        <w:trPr>
          <w:trHeight w:val="560"/>
        </w:trPr>
        <w:tc>
          <w:tcPr>
            <w:tcW w:w="3295" w:type="dxa"/>
          </w:tcPr>
          <w:p w14:paraId="15C9B8C9" w14:textId="7CE76BD3" w:rsidR="00F91980" w:rsidRPr="009106EE" w:rsidRDefault="00F91980" w:rsidP="007C5358">
            <w:pPr>
              <w:tabs>
                <w:tab w:val="right" w:pos="2837"/>
              </w:tabs>
              <w:rPr>
                <w:rFonts w:cstheme="minorHAnsi"/>
                <w:b/>
              </w:rPr>
            </w:pPr>
            <w:r w:rsidRPr="009106EE">
              <w:rPr>
                <w:rFonts w:cstheme="minorHAnsi"/>
                <w:b/>
              </w:rPr>
              <w:t>Office Location:</w:t>
            </w:r>
            <w:r w:rsidR="007C5358" w:rsidRPr="009106EE">
              <w:rPr>
                <w:rFonts w:cstheme="minorHAnsi"/>
                <w:b/>
              </w:rPr>
              <w:tab/>
            </w:r>
          </w:p>
          <w:p w14:paraId="76C2ADCA" w14:textId="77777777" w:rsidR="00F91980" w:rsidRPr="009106EE" w:rsidRDefault="00F91980" w:rsidP="007C5358">
            <w:pPr>
              <w:rPr>
                <w:rFonts w:cstheme="minorHAnsi"/>
                <w:b/>
              </w:rPr>
            </w:pPr>
          </w:p>
        </w:tc>
        <w:tc>
          <w:tcPr>
            <w:tcW w:w="6331" w:type="dxa"/>
          </w:tcPr>
          <w:p w14:paraId="706760ED" w14:textId="33735B78" w:rsidR="00F91980" w:rsidRPr="009106EE" w:rsidRDefault="00F91980" w:rsidP="007C5358">
            <w:pPr>
              <w:rPr>
                <w:rFonts w:cstheme="minorHAnsi"/>
              </w:rPr>
            </w:pPr>
            <w:r w:rsidRPr="009106EE">
              <w:rPr>
                <w:rFonts w:cstheme="minorHAnsi"/>
              </w:rPr>
              <w:t>Rm 631-BMSB, 745 Bannatyne Ave</w:t>
            </w:r>
          </w:p>
        </w:tc>
      </w:tr>
      <w:tr w:rsidR="00F91980" w:rsidRPr="009106EE" w14:paraId="0ACF0145" w14:textId="77777777" w:rsidTr="00556993">
        <w:tc>
          <w:tcPr>
            <w:tcW w:w="3295" w:type="dxa"/>
          </w:tcPr>
          <w:p w14:paraId="5F6C718C" w14:textId="77777777" w:rsidR="00F91980" w:rsidRPr="009106EE" w:rsidRDefault="00F91980" w:rsidP="009F33F6">
            <w:pPr>
              <w:rPr>
                <w:rFonts w:cstheme="minorHAnsi"/>
                <w:b/>
              </w:rPr>
            </w:pPr>
            <w:r w:rsidRPr="009106EE">
              <w:rPr>
                <w:rFonts w:cstheme="minorHAnsi"/>
                <w:b/>
              </w:rPr>
              <w:t>Office Hours or Availability:</w:t>
            </w:r>
          </w:p>
          <w:p w14:paraId="5E4CF09C" w14:textId="77777777" w:rsidR="00F91980" w:rsidRPr="009106EE" w:rsidRDefault="00F91980" w:rsidP="009F33F6">
            <w:pPr>
              <w:rPr>
                <w:rFonts w:cstheme="minorHAnsi"/>
                <w:b/>
              </w:rPr>
            </w:pPr>
          </w:p>
        </w:tc>
        <w:tc>
          <w:tcPr>
            <w:tcW w:w="6331" w:type="dxa"/>
          </w:tcPr>
          <w:p w14:paraId="27B0A51B" w14:textId="4642A72B" w:rsidR="007C5358" w:rsidRPr="009106EE" w:rsidRDefault="007C5358" w:rsidP="007C5358">
            <w:pPr>
              <w:rPr>
                <w:rFonts w:cstheme="minorHAnsi"/>
              </w:rPr>
            </w:pPr>
            <w:r w:rsidRPr="009106EE">
              <w:rPr>
                <w:rFonts w:cstheme="minorHAnsi"/>
              </w:rPr>
              <w:t>Dr. Eftekharpour will be available during the normal office hours (9-5). Appointments are required prior to any meeting in person.</w:t>
            </w:r>
          </w:p>
          <w:p w14:paraId="3F1C39A9" w14:textId="77777777" w:rsidR="00F91980" w:rsidRPr="009106EE" w:rsidRDefault="00F91980" w:rsidP="009F33F6">
            <w:pPr>
              <w:rPr>
                <w:rFonts w:cstheme="minorHAnsi"/>
              </w:rPr>
            </w:pPr>
          </w:p>
          <w:p w14:paraId="38DCD473" w14:textId="77777777" w:rsidR="00F91980" w:rsidRPr="009106EE" w:rsidRDefault="00F91980" w:rsidP="009F33F6">
            <w:pPr>
              <w:rPr>
                <w:rFonts w:cstheme="minorHAnsi"/>
              </w:rPr>
            </w:pPr>
          </w:p>
        </w:tc>
      </w:tr>
      <w:tr w:rsidR="00F91980" w:rsidRPr="009106EE" w14:paraId="137AA38F" w14:textId="77777777" w:rsidTr="00556993">
        <w:tc>
          <w:tcPr>
            <w:tcW w:w="3295" w:type="dxa"/>
          </w:tcPr>
          <w:p w14:paraId="42705E1A" w14:textId="77777777" w:rsidR="00F91980" w:rsidRPr="009106EE" w:rsidRDefault="00F91980" w:rsidP="009F33F6">
            <w:pPr>
              <w:rPr>
                <w:rFonts w:cstheme="minorHAnsi"/>
                <w:b/>
              </w:rPr>
            </w:pPr>
            <w:r w:rsidRPr="009106EE">
              <w:rPr>
                <w:rFonts w:cstheme="minorHAnsi"/>
                <w:b/>
              </w:rPr>
              <w:t>Office Phone No.</w:t>
            </w:r>
          </w:p>
          <w:p w14:paraId="6BD6E176" w14:textId="77777777" w:rsidR="00F91980" w:rsidRPr="009106EE" w:rsidRDefault="00F91980" w:rsidP="009F33F6">
            <w:pPr>
              <w:rPr>
                <w:rFonts w:cstheme="minorHAnsi"/>
                <w:b/>
              </w:rPr>
            </w:pPr>
          </w:p>
        </w:tc>
        <w:tc>
          <w:tcPr>
            <w:tcW w:w="6331" w:type="dxa"/>
          </w:tcPr>
          <w:p w14:paraId="2F455FD8" w14:textId="04521071" w:rsidR="00F91980" w:rsidRPr="009106EE" w:rsidRDefault="00F91980" w:rsidP="009F33F6">
            <w:pPr>
              <w:rPr>
                <w:rFonts w:cstheme="minorHAnsi"/>
              </w:rPr>
            </w:pPr>
            <w:r w:rsidRPr="009106EE">
              <w:rPr>
                <w:rFonts w:cstheme="minorHAnsi"/>
              </w:rPr>
              <w:t>Dr. Eftekharpour (204-789-3214)</w:t>
            </w:r>
          </w:p>
        </w:tc>
      </w:tr>
      <w:tr w:rsidR="00671D0A" w:rsidRPr="009106EE" w14:paraId="47548291" w14:textId="77777777" w:rsidTr="00556993">
        <w:tc>
          <w:tcPr>
            <w:tcW w:w="3295" w:type="dxa"/>
          </w:tcPr>
          <w:p w14:paraId="1CEABA3A" w14:textId="77777777" w:rsidR="00671D0A" w:rsidRPr="009106EE" w:rsidRDefault="00671D0A" w:rsidP="00671D0A">
            <w:pPr>
              <w:rPr>
                <w:rFonts w:cstheme="minorHAnsi"/>
                <w:b/>
              </w:rPr>
            </w:pPr>
            <w:r w:rsidRPr="009106EE">
              <w:rPr>
                <w:rFonts w:cstheme="minorHAnsi"/>
                <w:b/>
              </w:rPr>
              <w:t>Contact:</w:t>
            </w:r>
          </w:p>
          <w:p w14:paraId="7B3AD18F" w14:textId="77777777" w:rsidR="00671D0A" w:rsidRPr="009106EE" w:rsidRDefault="00671D0A" w:rsidP="00671D0A">
            <w:pPr>
              <w:rPr>
                <w:rFonts w:cstheme="minorHAnsi"/>
                <w:b/>
              </w:rPr>
            </w:pPr>
          </w:p>
        </w:tc>
        <w:tc>
          <w:tcPr>
            <w:tcW w:w="6331" w:type="dxa"/>
          </w:tcPr>
          <w:p w14:paraId="73F70A2D" w14:textId="4DD56CC7" w:rsidR="00671D0A" w:rsidRPr="009106EE" w:rsidRDefault="00332123" w:rsidP="00671D0A">
            <w:pPr>
              <w:rPr>
                <w:rFonts w:cstheme="minorHAnsi"/>
              </w:rPr>
            </w:pPr>
            <w:hyperlink r:id="rId14" w:history="1">
              <w:r w:rsidR="00671D0A" w:rsidRPr="002D3E7A">
                <w:rPr>
                  <w:rStyle w:val="Hyperlink"/>
                  <w:rFonts w:cstheme="minorHAnsi"/>
                </w:rPr>
                <w:t>Eftekhar.Eftekharpour@umanitoba.ca</w:t>
              </w:r>
            </w:hyperlink>
            <w:r w:rsidR="00671D0A">
              <w:rPr>
                <w:rFonts w:cstheme="minorHAnsi"/>
              </w:rPr>
              <w:t xml:space="preserve"> </w:t>
            </w:r>
          </w:p>
          <w:p w14:paraId="32321B77" w14:textId="674E48A5" w:rsidR="00671D0A" w:rsidRPr="009106EE" w:rsidRDefault="00671D0A" w:rsidP="00671D0A">
            <w:pPr>
              <w:rPr>
                <w:rFonts w:cstheme="minorHAnsi"/>
              </w:rPr>
            </w:pPr>
            <w:r w:rsidRPr="009106EE">
              <w:rPr>
                <w:rFonts w:cstheme="minorHAnsi"/>
              </w:rPr>
              <w:t xml:space="preserve"> (preferred method of contact)</w:t>
            </w:r>
          </w:p>
        </w:tc>
      </w:tr>
      <w:tr w:rsidR="00671D0A" w:rsidRPr="009106EE" w14:paraId="05C9CDB4" w14:textId="77777777" w:rsidTr="0055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3295" w:type="dxa"/>
            <w:tcBorders>
              <w:top w:val="nil"/>
              <w:left w:val="nil"/>
              <w:bottom w:val="nil"/>
              <w:right w:val="nil"/>
            </w:tcBorders>
          </w:tcPr>
          <w:p w14:paraId="112AF0F5" w14:textId="77777777" w:rsidR="00671D0A" w:rsidRPr="009106EE" w:rsidRDefault="00671D0A" w:rsidP="00671D0A">
            <w:pPr>
              <w:rPr>
                <w:rFonts w:cstheme="minorHAnsi"/>
                <w:b/>
              </w:rPr>
            </w:pPr>
          </w:p>
          <w:p w14:paraId="2E064820" w14:textId="77777777" w:rsidR="00671D0A" w:rsidRPr="009106EE" w:rsidRDefault="00671D0A" w:rsidP="00671D0A">
            <w:pPr>
              <w:rPr>
                <w:rFonts w:cstheme="minorHAnsi"/>
                <w:b/>
              </w:rPr>
            </w:pPr>
            <w:r w:rsidRPr="009106EE">
              <w:rPr>
                <w:rFonts w:cstheme="minorHAnsi"/>
                <w:b/>
              </w:rPr>
              <w:t>Instructor(s) Name &amp; Preferred Form of Address:</w:t>
            </w:r>
          </w:p>
          <w:p w14:paraId="376A9B01" w14:textId="1D50562A" w:rsidR="00671D0A" w:rsidRPr="009106EE" w:rsidRDefault="00671D0A" w:rsidP="00671D0A">
            <w:pPr>
              <w:rPr>
                <w:rFonts w:cstheme="minorHAnsi"/>
                <w:b/>
              </w:rPr>
            </w:pPr>
          </w:p>
        </w:tc>
        <w:tc>
          <w:tcPr>
            <w:tcW w:w="6331" w:type="dxa"/>
            <w:tcBorders>
              <w:top w:val="nil"/>
              <w:left w:val="nil"/>
              <w:bottom w:val="nil"/>
              <w:right w:val="nil"/>
            </w:tcBorders>
          </w:tcPr>
          <w:p w14:paraId="0FC95174" w14:textId="77777777" w:rsidR="00671D0A" w:rsidRPr="009106EE" w:rsidRDefault="00671D0A" w:rsidP="00671D0A">
            <w:pPr>
              <w:rPr>
                <w:rFonts w:cstheme="minorHAnsi"/>
              </w:rPr>
            </w:pPr>
          </w:p>
          <w:p w14:paraId="39468BAF" w14:textId="42794B67" w:rsidR="00671D0A" w:rsidRPr="009106EE" w:rsidRDefault="00671D0A" w:rsidP="00671D0A">
            <w:pPr>
              <w:rPr>
                <w:rFonts w:cstheme="minorHAnsi"/>
                <w:b/>
              </w:rPr>
            </w:pPr>
            <w:r w:rsidRPr="009106EE">
              <w:rPr>
                <w:rFonts w:cstheme="minorHAnsi"/>
                <w:b/>
              </w:rPr>
              <w:t xml:space="preserve">Dr. </w:t>
            </w:r>
            <w:r>
              <w:rPr>
                <w:rFonts w:cstheme="minorHAnsi"/>
                <w:b/>
              </w:rPr>
              <w:t>Benjamin Lindsey (Dr. Lindsey)</w:t>
            </w:r>
          </w:p>
          <w:p w14:paraId="6269896C" w14:textId="77777777" w:rsidR="00671D0A" w:rsidRPr="009106EE" w:rsidRDefault="00671D0A" w:rsidP="00671D0A">
            <w:pPr>
              <w:rPr>
                <w:rFonts w:cstheme="minorHAnsi"/>
              </w:rPr>
            </w:pPr>
          </w:p>
        </w:tc>
      </w:tr>
      <w:tr w:rsidR="00671D0A" w:rsidRPr="009106EE" w14:paraId="6670620F" w14:textId="77777777" w:rsidTr="0055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295" w:type="dxa"/>
            <w:tcBorders>
              <w:top w:val="nil"/>
              <w:left w:val="nil"/>
              <w:bottom w:val="nil"/>
              <w:right w:val="nil"/>
            </w:tcBorders>
          </w:tcPr>
          <w:p w14:paraId="29E52139" w14:textId="77777777" w:rsidR="00671D0A" w:rsidRPr="009106EE" w:rsidRDefault="00671D0A" w:rsidP="00671D0A">
            <w:pPr>
              <w:tabs>
                <w:tab w:val="right" w:pos="2837"/>
              </w:tabs>
              <w:rPr>
                <w:rFonts w:cstheme="minorHAnsi"/>
                <w:b/>
              </w:rPr>
            </w:pPr>
            <w:r w:rsidRPr="009106EE">
              <w:rPr>
                <w:rFonts w:cstheme="minorHAnsi"/>
                <w:b/>
              </w:rPr>
              <w:t>Office Location:</w:t>
            </w:r>
            <w:r w:rsidRPr="009106EE">
              <w:rPr>
                <w:rFonts w:cstheme="minorHAnsi"/>
                <w:b/>
              </w:rPr>
              <w:tab/>
              <w:t xml:space="preserve"> </w:t>
            </w:r>
          </w:p>
          <w:p w14:paraId="56384F56" w14:textId="77777777" w:rsidR="00671D0A" w:rsidRPr="009106EE" w:rsidRDefault="00671D0A" w:rsidP="00671D0A">
            <w:pPr>
              <w:rPr>
                <w:rFonts w:cstheme="minorHAnsi"/>
                <w:b/>
              </w:rPr>
            </w:pPr>
          </w:p>
        </w:tc>
        <w:tc>
          <w:tcPr>
            <w:tcW w:w="6331" w:type="dxa"/>
            <w:tcBorders>
              <w:top w:val="nil"/>
              <w:left w:val="nil"/>
              <w:bottom w:val="nil"/>
              <w:right w:val="nil"/>
            </w:tcBorders>
          </w:tcPr>
          <w:p w14:paraId="494888F5" w14:textId="727097A4" w:rsidR="00671D0A" w:rsidRPr="009106EE" w:rsidRDefault="00671D0A" w:rsidP="00671D0A">
            <w:pPr>
              <w:rPr>
                <w:rFonts w:cstheme="minorHAnsi"/>
              </w:rPr>
            </w:pPr>
            <w:r w:rsidRPr="009106EE">
              <w:rPr>
                <w:rFonts w:cstheme="minorHAnsi"/>
              </w:rPr>
              <w:t xml:space="preserve"> </w:t>
            </w:r>
            <w:r w:rsidRPr="0015637B">
              <w:rPr>
                <w:rFonts w:cstheme="minorHAnsi"/>
              </w:rPr>
              <w:t>Rm 134-BMSB, 745 Bannatyne Ave</w:t>
            </w:r>
          </w:p>
          <w:p w14:paraId="7EBAFC5C" w14:textId="77777777" w:rsidR="00671D0A" w:rsidRPr="009106EE" w:rsidRDefault="00671D0A" w:rsidP="00671D0A">
            <w:pPr>
              <w:rPr>
                <w:rFonts w:cstheme="minorHAnsi"/>
              </w:rPr>
            </w:pPr>
          </w:p>
        </w:tc>
      </w:tr>
      <w:tr w:rsidR="00671D0A" w:rsidRPr="009106EE" w14:paraId="7FA4C02D" w14:textId="77777777" w:rsidTr="0055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5" w:type="dxa"/>
            <w:tcBorders>
              <w:top w:val="nil"/>
              <w:left w:val="nil"/>
              <w:bottom w:val="nil"/>
              <w:right w:val="nil"/>
            </w:tcBorders>
          </w:tcPr>
          <w:p w14:paraId="006ED768" w14:textId="77777777" w:rsidR="00671D0A" w:rsidRPr="009106EE" w:rsidRDefault="00671D0A" w:rsidP="00671D0A">
            <w:pPr>
              <w:rPr>
                <w:rFonts w:cstheme="minorHAnsi"/>
                <w:b/>
              </w:rPr>
            </w:pPr>
            <w:r w:rsidRPr="009106EE">
              <w:rPr>
                <w:rFonts w:cstheme="minorHAnsi"/>
                <w:b/>
              </w:rPr>
              <w:t>Office Hours or Availability:</w:t>
            </w:r>
          </w:p>
          <w:p w14:paraId="374A7138" w14:textId="77777777" w:rsidR="00671D0A" w:rsidRPr="009106EE" w:rsidRDefault="00671D0A" w:rsidP="00671D0A">
            <w:pPr>
              <w:rPr>
                <w:rFonts w:cstheme="minorHAnsi"/>
                <w:b/>
              </w:rPr>
            </w:pPr>
          </w:p>
        </w:tc>
        <w:tc>
          <w:tcPr>
            <w:tcW w:w="6331" w:type="dxa"/>
            <w:tcBorders>
              <w:top w:val="nil"/>
              <w:left w:val="nil"/>
              <w:bottom w:val="nil"/>
              <w:right w:val="nil"/>
            </w:tcBorders>
          </w:tcPr>
          <w:p w14:paraId="3DE65347" w14:textId="7B71AB4C" w:rsidR="00671D0A" w:rsidRPr="009106EE" w:rsidRDefault="00671D0A" w:rsidP="00671D0A">
            <w:pPr>
              <w:rPr>
                <w:rFonts w:cstheme="minorHAnsi"/>
              </w:rPr>
            </w:pPr>
            <w:r w:rsidRPr="009106EE">
              <w:rPr>
                <w:rFonts w:cstheme="minorHAnsi"/>
              </w:rPr>
              <w:t xml:space="preserve">Dr. </w:t>
            </w:r>
            <w:r>
              <w:rPr>
                <w:rFonts w:cstheme="minorHAnsi"/>
              </w:rPr>
              <w:t>Lindsey</w:t>
            </w:r>
            <w:r w:rsidRPr="009106EE">
              <w:rPr>
                <w:rFonts w:cstheme="minorHAnsi"/>
              </w:rPr>
              <w:t xml:space="preserve"> will be available during the normal office hours (9-5). Appointments are mandatory prior to any meeting in person.</w:t>
            </w:r>
          </w:p>
          <w:p w14:paraId="4815993E" w14:textId="77777777" w:rsidR="00671D0A" w:rsidRPr="009106EE" w:rsidRDefault="00671D0A" w:rsidP="00671D0A">
            <w:pPr>
              <w:rPr>
                <w:rFonts w:cstheme="minorHAnsi"/>
              </w:rPr>
            </w:pPr>
          </w:p>
        </w:tc>
      </w:tr>
      <w:tr w:rsidR="00671D0A" w:rsidRPr="009106EE" w14:paraId="49213E8D" w14:textId="77777777" w:rsidTr="0055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5" w:type="dxa"/>
            <w:tcBorders>
              <w:top w:val="nil"/>
              <w:left w:val="nil"/>
              <w:bottom w:val="nil"/>
              <w:right w:val="nil"/>
            </w:tcBorders>
          </w:tcPr>
          <w:p w14:paraId="6E6D8AB0" w14:textId="77777777" w:rsidR="00671D0A" w:rsidRPr="009106EE" w:rsidRDefault="00671D0A" w:rsidP="00671D0A">
            <w:pPr>
              <w:rPr>
                <w:rFonts w:cstheme="minorHAnsi"/>
                <w:b/>
              </w:rPr>
            </w:pPr>
            <w:r w:rsidRPr="009106EE">
              <w:rPr>
                <w:rFonts w:cstheme="minorHAnsi"/>
                <w:b/>
              </w:rPr>
              <w:t>Office Phone No.</w:t>
            </w:r>
          </w:p>
          <w:p w14:paraId="7B6E6404" w14:textId="77777777" w:rsidR="00671D0A" w:rsidRPr="009106EE" w:rsidRDefault="00671D0A" w:rsidP="00671D0A">
            <w:pPr>
              <w:rPr>
                <w:rFonts w:cstheme="minorHAnsi"/>
                <w:b/>
              </w:rPr>
            </w:pPr>
          </w:p>
        </w:tc>
        <w:tc>
          <w:tcPr>
            <w:tcW w:w="6331" w:type="dxa"/>
            <w:tcBorders>
              <w:top w:val="nil"/>
              <w:left w:val="nil"/>
              <w:bottom w:val="nil"/>
              <w:right w:val="nil"/>
            </w:tcBorders>
          </w:tcPr>
          <w:p w14:paraId="54FFE4D0" w14:textId="7103FDAA" w:rsidR="00671D0A" w:rsidRPr="009106EE" w:rsidRDefault="00671D0A" w:rsidP="00671D0A">
            <w:pPr>
              <w:rPr>
                <w:rFonts w:cstheme="minorHAnsi"/>
              </w:rPr>
            </w:pPr>
            <w:r w:rsidRPr="009106EE">
              <w:rPr>
                <w:rFonts w:cstheme="minorHAnsi"/>
              </w:rPr>
              <w:t xml:space="preserve">Dr. </w:t>
            </w:r>
            <w:r>
              <w:rPr>
                <w:rFonts w:cstheme="minorHAnsi"/>
              </w:rPr>
              <w:t>Lindsey</w:t>
            </w:r>
            <w:r w:rsidRPr="009106EE">
              <w:rPr>
                <w:rFonts w:cstheme="minorHAnsi"/>
              </w:rPr>
              <w:t xml:space="preserve"> </w:t>
            </w:r>
            <w:r>
              <w:rPr>
                <w:rFonts w:cstheme="minorHAnsi"/>
              </w:rPr>
              <w:t>(</w:t>
            </w:r>
            <w:r w:rsidRPr="009106EE">
              <w:rPr>
                <w:rFonts w:cstheme="minorHAnsi"/>
              </w:rPr>
              <w:t>204-</w:t>
            </w:r>
            <w:r>
              <w:rPr>
                <w:rFonts w:cstheme="minorHAnsi"/>
              </w:rPr>
              <w:t>789-3781)</w:t>
            </w:r>
          </w:p>
          <w:p w14:paraId="77F9E709" w14:textId="77777777" w:rsidR="00671D0A" w:rsidRPr="009106EE" w:rsidRDefault="00671D0A" w:rsidP="00671D0A">
            <w:pPr>
              <w:rPr>
                <w:rFonts w:cstheme="minorHAnsi"/>
              </w:rPr>
            </w:pPr>
          </w:p>
        </w:tc>
      </w:tr>
      <w:tr w:rsidR="00671D0A" w:rsidRPr="009106EE" w14:paraId="6B208F6A" w14:textId="77777777" w:rsidTr="0055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5" w:type="dxa"/>
            <w:tcBorders>
              <w:top w:val="nil"/>
              <w:left w:val="nil"/>
              <w:bottom w:val="nil"/>
              <w:right w:val="nil"/>
            </w:tcBorders>
          </w:tcPr>
          <w:p w14:paraId="1B6991D9" w14:textId="77777777" w:rsidR="00671D0A" w:rsidRPr="009106EE" w:rsidRDefault="00671D0A" w:rsidP="00671D0A">
            <w:pPr>
              <w:rPr>
                <w:rFonts w:cstheme="minorHAnsi"/>
                <w:b/>
              </w:rPr>
            </w:pPr>
            <w:r w:rsidRPr="009106EE">
              <w:rPr>
                <w:rFonts w:cstheme="minorHAnsi"/>
                <w:b/>
              </w:rPr>
              <w:t>Email:</w:t>
            </w:r>
          </w:p>
        </w:tc>
        <w:tc>
          <w:tcPr>
            <w:tcW w:w="6331" w:type="dxa"/>
            <w:tcBorders>
              <w:top w:val="nil"/>
              <w:left w:val="nil"/>
              <w:bottom w:val="nil"/>
              <w:right w:val="nil"/>
            </w:tcBorders>
          </w:tcPr>
          <w:p w14:paraId="0CC6905B" w14:textId="633EC14C" w:rsidR="00671D0A" w:rsidRDefault="00332123" w:rsidP="00671D0A">
            <w:hyperlink r:id="rId15" w:history="1">
              <w:r w:rsidR="00671D0A" w:rsidRPr="00B72E5F">
                <w:rPr>
                  <w:rStyle w:val="Hyperlink"/>
                </w:rPr>
                <w:t>Benjamin.lindsey@umanitoba.ca</w:t>
              </w:r>
            </w:hyperlink>
          </w:p>
          <w:p w14:paraId="588059F2" w14:textId="06EC0945" w:rsidR="00671D0A" w:rsidRPr="009106EE" w:rsidRDefault="00671D0A" w:rsidP="00671D0A">
            <w:pPr>
              <w:rPr>
                <w:rFonts w:cstheme="minorHAnsi"/>
              </w:rPr>
            </w:pPr>
            <w:r>
              <w:t>E</w:t>
            </w:r>
            <w:r w:rsidRPr="009106EE">
              <w:rPr>
                <w:rFonts w:cstheme="minorHAnsi"/>
              </w:rPr>
              <w:t>mails/phone calls will be returned within 24hrs.</w:t>
            </w:r>
          </w:p>
          <w:p w14:paraId="4F076E55" w14:textId="77777777" w:rsidR="00671D0A" w:rsidRPr="009106EE" w:rsidRDefault="00671D0A" w:rsidP="00671D0A">
            <w:pPr>
              <w:rPr>
                <w:rFonts w:cstheme="minorHAnsi"/>
              </w:rPr>
            </w:pPr>
          </w:p>
        </w:tc>
      </w:tr>
      <w:tr w:rsidR="00671D0A" w:rsidRPr="009106EE" w14:paraId="03DF6477" w14:textId="77777777" w:rsidTr="0055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5" w:type="dxa"/>
            <w:tcBorders>
              <w:top w:val="nil"/>
              <w:left w:val="nil"/>
              <w:bottom w:val="nil"/>
              <w:right w:val="nil"/>
            </w:tcBorders>
          </w:tcPr>
          <w:p w14:paraId="5B2ABBDC" w14:textId="77777777" w:rsidR="00671D0A" w:rsidRPr="009106EE" w:rsidRDefault="00671D0A" w:rsidP="00671D0A">
            <w:pPr>
              <w:rPr>
                <w:rFonts w:cstheme="minorHAnsi"/>
                <w:b/>
              </w:rPr>
            </w:pPr>
            <w:r w:rsidRPr="009106EE">
              <w:rPr>
                <w:rFonts w:cstheme="minorHAnsi"/>
                <w:b/>
              </w:rPr>
              <w:t>Contact:</w:t>
            </w:r>
          </w:p>
          <w:p w14:paraId="1175C58F" w14:textId="77777777" w:rsidR="00671D0A" w:rsidRPr="009106EE" w:rsidRDefault="00671D0A" w:rsidP="00671D0A">
            <w:pPr>
              <w:rPr>
                <w:rFonts w:cstheme="minorHAnsi"/>
                <w:b/>
              </w:rPr>
            </w:pPr>
          </w:p>
        </w:tc>
        <w:tc>
          <w:tcPr>
            <w:tcW w:w="6331" w:type="dxa"/>
            <w:tcBorders>
              <w:top w:val="nil"/>
              <w:left w:val="nil"/>
              <w:bottom w:val="nil"/>
              <w:right w:val="nil"/>
            </w:tcBorders>
          </w:tcPr>
          <w:p w14:paraId="54DA358D" w14:textId="71A9584B" w:rsidR="00671D0A" w:rsidRPr="009106EE" w:rsidRDefault="00332123" w:rsidP="00671D0A">
            <w:pPr>
              <w:rPr>
                <w:rFonts w:cstheme="minorHAnsi"/>
              </w:rPr>
            </w:pPr>
            <w:hyperlink r:id="rId16" w:history="1">
              <w:r w:rsidR="00671D0A" w:rsidRPr="005D6956">
                <w:rPr>
                  <w:rStyle w:val="Hyperlink"/>
                  <w:rFonts w:cstheme="minorHAnsi"/>
                </w:rPr>
                <w:t>Benjamin.</w:t>
              </w:r>
              <w:r w:rsidR="00671D0A" w:rsidRPr="00B72E5F">
                <w:rPr>
                  <w:rStyle w:val="Hyperlink"/>
                  <w:rFonts w:cstheme="minorHAnsi"/>
                </w:rPr>
                <w:t>lindsey@umanitoba.ca</w:t>
              </w:r>
            </w:hyperlink>
            <w:r w:rsidR="00671D0A">
              <w:rPr>
                <w:rFonts w:cstheme="minorHAnsi"/>
              </w:rPr>
              <w:t xml:space="preserve"> </w:t>
            </w:r>
          </w:p>
          <w:p w14:paraId="2CB055FC" w14:textId="77777777" w:rsidR="00671D0A" w:rsidRPr="009106EE" w:rsidRDefault="00671D0A" w:rsidP="00671D0A">
            <w:pPr>
              <w:rPr>
                <w:rFonts w:cstheme="minorHAnsi"/>
              </w:rPr>
            </w:pPr>
            <w:r w:rsidRPr="009106EE">
              <w:rPr>
                <w:rFonts w:cstheme="minorHAnsi"/>
              </w:rPr>
              <w:t xml:space="preserve"> (preferred method of contact)</w:t>
            </w:r>
          </w:p>
        </w:tc>
      </w:tr>
    </w:tbl>
    <w:p w14:paraId="3F17C56C" w14:textId="56BBB7A3" w:rsidR="00D20CCC" w:rsidRPr="009106EE" w:rsidRDefault="00D20CCC" w:rsidP="00D20CCC">
      <w:pPr>
        <w:rPr>
          <w:rFonts w:cstheme="minorHAnsi"/>
        </w:rPr>
      </w:pPr>
    </w:p>
    <w:p w14:paraId="3CCFF69D" w14:textId="2A7FC941" w:rsidR="009175BB" w:rsidRPr="009106EE" w:rsidRDefault="009175BB" w:rsidP="009106EE">
      <w:pPr>
        <w:pStyle w:val="Heading1"/>
      </w:pPr>
      <w:bookmarkStart w:id="4" w:name="_Toc524703673"/>
      <w:r w:rsidRPr="009106EE">
        <w:t xml:space="preserve">Course </w:t>
      </w:r>
      <w:r w:rsidR="00A43D30" w:rsidRPr="009106EE">
        <w:t>Description</w:t>
      </w:r>
      <w:bookmarkEnd w:id="4"/>
    </w:p>
    <w:p w14:paraId="781C7894" w14:textId="77777777" w:rsidR="00556993" w:rsidRPr="009106EE" w:rsidRDefault="00556993" w:rsidP="00556993">
      <w:pPr>
        <w:spacing w:line="240" w:lineRule="auto"/>
        <w:jc w:val="both"/>
        <w:rPr>
          <w:rFonts w:cstheme="minorHAnsi"/>
          <w:bCs/>
        </w:rPr>
      </w:pPr>
      <w:r w:rsidRPr="009106EE">
        <w:rPr>
          <w:rFonts w:cstheme="minorHAnsi"/>
        </w:rPr>
        <w:t xml:space="preserve">This course will discuss current concepts in Neural Stem Cells biology </w:t>
      </w:r>
      <w:r w:rsidRPr="009106EE">
        <w:rPr>
          <w:rFonts w:cstheme="minorHAnsi"/>
          <w:bCs/>
        </w:rPr>
        <w:t>in the central nervous system</w:t>
      </w:r>
      <w:r w:rsidRPr="009106EE">
        <w:rPr>
          <w:rFonts w:cstheme="minorHAnsi"/>
        </w:rPr>
        <w:t xml:space="preserve"> including their development, fate specification and maintenance. </w:t>
      </w:r>
      <w:r w:rsidRPr="009106EE">
        <w:rPr>
          <w:rFonts w:cstheme="minorHAnsi"/>
          <w:bCs/>
        </w:rPr>
        <w:t xml:space="preserve">Additionally, a major component of this course will discuss the therapeutic potential of these stem cells </w:t>
      </w:r>
      <w:r w:rsidRPr="009106EE">
        <w:rPr>
          <w:rFonts w:cstheme="minorHAnsi"/>
        </w:rPr>
        <w:t>through cell transplantation as well as gene and drug delivery</w:t>
      </w:r>
      <w:r w:rsidRPr="009106EE">
        <w:rPr>
          <w:rFonts w:cstheme="minorHAnsi"/>
          <w:bCs/>
        </w:rPr>
        <w:t xml:space="preserve"> for treating a variety of neurological disorders including brain and spinal cord injuries, stroke, multiple sclerosis, neurodevelopmental and neurodegenerative disorders. </w:t>
      </w:r>
    </w:p>
    <w:p w14:paraId="0A884D9F" w14:textId="77777777" w:rsidR="00556993" w:rsidRPr="009106EE" w:rsidRDefault="00556993" w:rsidP="00556993">
      <w:pPr>
        <w:spacing w:line="240" w:lineRule="auto"/>
        <w:jc w:val="both"/>
        <w:rPr>
          <w:rFonts w:cstheme="minorHAnsi"/>
          <w:bCs/>
        </w:rPr>
      </w:pPr>
      <w:r w:rsidRPr="009106EE">
        <w:rPr>
          <w:rFonts w:cstheme="minorHAnsi"/>
        </w:rPr>
        <w:t>Neural stem cells play critical roles in the nervous system.</w:t>
      </w:r>
      <w:r w:rsidRPr="009106EE">
        <w:rPr>
          <w:rFonts w:cstheme="minorHAnsi"/>
          <w:bCs/>
        </w:rPr>
        <w:t xml:space="preserve"> </w:t>
      </w:r>
      <w:r w:rsidRPr="009106EE">
        <w:rPr>
          <w:rFonts w:cstheme="minorHAnsi"/>
        </w:rPr>
        <w:t>This course offers essential knowledge for PhD students enrolled in Neural Stem Cells groups within the Regenerative Medicine Program. The course is also of high educational value for students at the new Neuroscience Research Program with focus on developmental neurobiology, and for other graduate students in</w:t>
      </w:r>
      <w:r w:rsidRPr="009106EE">
        <w:rPr>
          <w:rFonts w:cstheme="minorHAnsi"/>
          <w:lang w:val="en-US"/>
        </w:rPr>
        <w:t xml:space="preserve"> all the basic sciences and clinical departments and programs at the Faculty of Health Sciences with relevant research focus.</w:t>
      </w:r>
    </w:p>
    <w:p w14:paraId="2A167932" w14:textId="77777777" w:rsidR="00556993" w:rsidRPr="009106EE" w:rsidRDefault="00556993" w:rsidP="00556993">
      <w:pPr>
        <w:spacing w:line="240" w:lineRule="auto"/>
        <w:rPr>
          <w:rFonts w:cstheme="minorHAnsi"/>
        </w:rPr>
      </w:pPr>
    </w:p>
    <w:p w14:paraId="3B3441FD" w14:textId="77777777" w:rsidR="00556993" w:rsidRPr="009106EE" w:rsidRDefault="00556993" w:rsidP="00556993">
      <w:pPr>
        <w:spacing w:line="240" w:lineRule="auto"/>
        <w:rPr>
          <w:rFonts w:cstheme="minorHAnsi"/>
        </w:rPr>
      </w:pPr>
      <w:r w:rsidRPr="009106EE">
        <w:rPr>
          <w:rFonts w:cstheme="minorHAnsi"/>
        </w:rPr>
        <w:t xml:space="preserve">Course material may be presented through the use of lectures, the use of student presentations, targeted examination of scientific literature, or the use of a combination of these approaches. For student </w:t>
      </w:r>
      <w:r w:rsidRPr="009106EE">
        <w:rPr>
          <w:rFonts w:cstheme="minorHAnsi"/>
        </w:rPr>
        <w:lastRenderedPageBreak/>
        <w:t xml:space="preserve">presentations, the topics and bibliography to be covered will be determined by the instructor(s) and will depend on the specific research area of the student, as well as their academic background. </w:t>
      </w:r>
    </w:p>
    <w:p w14:paraId="34FA18EC" w14:textId="77777777" w:rsidR="00845BBB" w:rsidRPr="009106EE" w:rsidRDefault="00845BBB" w:rsidP="00845BBB">
      <w:pPr>
        <w:spacing w:after="0" w:line="240" w:lineRule="auto"/>
        <w:jc w:val="both"/>
        <w:rPr>
          <w:rFonts w:cstheme="minorHAnsi"/>
        </w:rPr>
      </w:pPr>
    </w:p>
    <w:p w14:paraId="1E2D6A54" w14:textId="47B1C475" w:rsidR="00994169" w:rsidRPr="009106EE" w:rsidRDefault="00994169" w:rsidP="009106EE">
      <w:pPr>
        <w:pStyle w:val="Heading1"/>
      </w:pPr>
      <w:bookmarkStart w:id="5" w:name="_Toc524703674"/>
      <w:r w:rsidRPr="009106EE">
        <w:t>Course Goals</w:t>
      </w:r>
      <w:bookmarkEnd w:id="5"/>
    </w:p>
    <w:p w14:paraId="6A96A544" w14:textId="745495ED" w:rsidR="00C17A4A" w:rsidRPr="009106EE" w:rsidRDefault="00E939D3" w:rsidP="004D4350">
      <w:pPr>
        <w:spacing w:line="240" w:lineRule="auto"/>
        <w:rPr>
          <w:rFonts w:cstheme="minorHAnsi"/>
        </w:rPr>
      </w:pPr>
      <w:r w:rsidRPr="009106EE">
        <w:rPr>
          <w:rFonts w:cstheme="minorHAnsi"/>
        </w:rPr>
        <w:t xml:space="preserve">The course is intended to introduce students to the field of neural stem cells and their application in regenerative medicine. It will also develop a skill set for exploring the scientific literature, summarizing and presenting ideas, and critically discussing topics relating to this course. </w:t>
      </w:r>
    </w:p>
    <w:p w14:paraId="5D35E786" w14:textId="297CE36E" w:rsidR="009175BB" w:rsidRPr="009106EE" w:rsidRDefault="00546F58" w:rsidP="009106EE">
      <w:pPr>
        <w:pStyle w:val="Heading1"/>
      </w:pPr>
      <w:bookmarkStart w:id="6" w:name="_Toc524703675"/>
      <w:r w:rsidRPr="009106EE">
        <w:t xml:space="preserve">Course </w:t>
      </w:r>
      <w:r w:rsidR="00A74026" w:rsidRPr="009106EE">
        <w:t xml:space="preserve">Learning </w:t>
      </w:r>
      <w:r w:rsidRPr="009106EE">
        <w:t>Objectives</w:t>
      </w:r>
      <w:bookmarkEnd w:id="6"/>
    </w:p>
    <w:p w14:paraId="5C0547B0" w14:textId="77777777" w:rsidR="00E939D3" w:rsidRPr="009106EE" w:rsidRDefault="00E939D3" w:rsidP="009106EE">
      <w:pPr>
        <w:rPr>
          <w:rFonts w:cstheme="minorHAnsi"/>
        </w:rPr>
      </w:pPr>
      <w:bookmarkStart w:id="7" w:name="_Toc304879735"/>
      <w:r w:rsidRPr="009106EE">
        <w:rPr>
          <w:rFonts w:cstheme="minorHAnsi"/>
        </w:rPr>
        <w:t>Following this course, students should be able to:</w:t>
      </w:r>
    </w:p>
    <w:p w14:paraId="201405D6" w14:textId="2113AD7E" w:rsidR="000555CA" w:rsidRPr="009106EE" w:rsidRDefault="00E939D3" w:rsidP="00E939D3">
      <w:pPr>
        <w:pStyle w:val="ListParagraph"/>
        <w:numPr>
          <w:ilvl w:val="0"/>
          <w:numId w:val="12"/>
        </w:numPr>
        <w:spacing w:after="0" w:line="240" w:lineRule="auto"/>
        <w:jc w:val="both"/>
        <w:rPr>
          <w:rFonts w:cstheme="minorHAnsi"/>
        </w:rPr>
      </w:pPr>
      <w:r w:rsidRPr="009106EE">
        <w:rPr>
          <w:rFonts w:cstheme="minorHAnsi"/>
        </w:rPr>
        <w:t>Understand the general concept of stem, progenitor and progeny of neural stem cells.</w:t>
      </w:r>
    </w:p>
    <w:p w14:paraId="1264715F" w14:textId="2D583644" w:rsidR="00E939D3" w:rsidRPr="009106EE" w:rsidRDefault="00E939D3" w:rsidP="00E939D3">
      <w:pPr>
        <w:pStyle w:val="ListParagraph"/>
        <w:numPr>
          <w:ilvl w:val="0"/>
          <w:numId w:val="12"/>
        </w:numPr>
        <w:spacing w:after="0" w:line="240" w:lineRule="auto"/>
        <w:jc w:val="both"/>
        <w:rPr>
          <w:rFonts w:cstheme="minorHAnsi"/>
        </w:rPr>
      </w:pPr>
      <w:r w:rsidRPr="009106EE">
        <w:rPr>
          <w:rFonts w:cstheme="minorHAnsi"/>
        </w:rPr>
        <w:t xml:space="preserve">Can specify location and general </w:t>
      </w:r>
      <w:r w:rsidR="00F42D6C" w:rsidRPr="009106EE">
        <w:rPr>
          <w:rFonts w:cstheme="minorHAnsi"/>
        </w:rPr>
        <w:t xml:space="preserve">role of </w:t>
      </w:r>
      <w:r w:rsidRPr="009106EE">
        <w:rPr>
          <w:rFonts w:cstheme="minorHAnsi"/>
        </w:rPr>
        <w:t>neural stem cells in health and disease conditions.</w:t>
      </w:r>
    </w:p>
    <w:p w14:paraId="52B14C3B" w14:textId="24DDBA90" w:rsidR="009F33F6" w:rsidRPr="009106EE" w:rsidRDefault="00E939D3" w:rsidP="009F33F6">
      <w:pPr>
        <w:pStyle w:val="ListParagraph"/>
        <w:numPr>
          <w:ilvl w:val="0"/>
          <w:numId w:val="12"/>
        </w:numPr>
        <w:spacing w:after="0" w:line="240" w:lineRule="auto"/>
        <w:jc w:val="both"/>
        <w:rPr>
          <w:rFonts w:cstheme="minorHAnsi"/>
        </w:rPr>
      </w:pPr>
      <w:r w:rsidRPr="009106EE">
        <w:rPr>
          <w:rFonts w:cstheme="minorHAnsi"/>
        </w:rPr>
        <w:t xml:space="preserve"> </w:t>
      </w:r>
      <w:r w:rsidR="009F33F6" w:rsidRPr="009106EE">
        <w:rPr>
          <w:rFonts w:cstheme="minorHAnsi"/>
        </w:rPr>
        <w:t>Identify the key  techniques/molecular approaches in physiology and pathophysiology of neural stem cells</w:t>
      </w:r>
    </w:p>
    <w:p w14:paraId="5AF4E9AE" w14:textId="00E38669" w:rsidR="00E939D3" w:rsidRPr="009106EE" w:rsidRDefault="00E939D3" w:rsidP="00F42D6C">
      <w:pPr>
        <w:pStyle w:val="ListParagraph"/>
        <w:numPr>
          <w:ilvl w:val="0"/>
          <w:numId w:val="12"/>
        </w:numPr>
        <w:spacing w:after="0" w:line="240" w:lineRule="auto"/>
        <w:jc w:val="both"/>
        <w:rPr>
          <w:rFonts w:cstheme="minorHAnsi"/>
        </w:rPr>
      </w:pPr>
      <w:r w:rsidRPr="009106EE">
        <w:rPr>
          <w:rFonts w:cstheme="minorHAnsi"/>
        </w:rPr>
        <w:t>Understand the response of neural stem cells to injury and discuss the actual capacity</w:t>
      </w:r>
      <w:r w:rsidR="00F42D6C" w:rsidRPr="009106EE">
        <w:rPr>
          <w:rFonts w:cstheme="minorHAnsi"/>
        </w:rPr>
        <w:t>/limitations</w:t>
      </w:r>
      <w:r w:rsidRPr="009106EE">
        <w:rPr>
          <w:rFonts w:cstheme="minorHAnsi"/>
        </w:rPr>
        <w:t xml:space="preserve"> of these cells for therapeutic purposes.</w:t>
      </w:r>
    </w:p>
    <w:p w14:paraId="100C96D9" w14:textId="19206543" w:rsidR="00E939D3" w:rsidRPr="009106EE" w:rsidRDefault="00E939D3" w:rsidP="009F33F6">
      <w:pPr>
        <w:pStyle w:val="ListParagraph"/>
        <w:numPr>
          <w:ilvl w:val="0"/>
          <w:numId w:val="12"/>
        </w:numPr>
        <w:spacing w:after="0" w:line="240" w:lineRule="auto"/>
        <w:jc w:val="both"/>
        <w:rPr>
          <w:rFonts w:cstheme="minorHAnsi"/>
        </w:rPr>
      </w:pPr>
      <w:r w:rsidRPr="009106EE">
        <w:rPr>
          <w:rFonts w:cstheme="minorHAnsi"/>
        </w:rPr>
        <w:t xml:space="preserve">To </w:t>
      </w:r>
      <w:r w:rsidR="009F33F6" w:rsidRPr="009106EE">
        <w:rPr>
          <w:rFonts w:cstheme="minorHAnsi"/>
        </w:rPr>
        <w:t>know</w:t>
      </w:r>
      <w:r w:rsidR="00F42D6C" w:rsidRPr="009106EE">
        <w:rPr>
          <w:rFonts w:cstheme="minorHAnsi"/>
        </w:rPr>
        <w:t xml:space="preserve"> the current advances in the</w:t>
      </w:r>
      <w:r w:rsidR="009F33F6" w:rsidRPr="009106EE">
        <w:rPr>
          <w:rFonts w:cstheme="minorHAnsi"/>
        </w:rPr>
        <w:t xml:space="preserve"> field of regenerative medicine. This will be assessed </w:t>
      </w:r>
      <w:r w:rsidR="00F42D6C" w:rsidRPr="009106EE">
        <w:rPr>
          <w:rFonts w:cstheme="minorHAnsi"/>
        </w:rPr>
        <w:t>by student presentation</w:t>
      </w:r>
      <w:r w:rsidR="009F33F6" w:rsidRPr="009106EE">
        <w:rPr>
          <w:rFonts w:cstheme="minorHAnsi"/>
        </w:rPr>
        <w:t>s.</w:t>
      </w:r>
    </w:p>
    <w:p w14:paraId="0AD980CD" w14:textId="77777777" w:rsidR="00C17A4A" w:rsidRPr="009106EE" w:rsidRDefault="00C17A4A" w:rsidP="00C17A4A">
      <w:pPr>
        <w:pStyle w:val="ListParagraph"/>
        <w:spacing w:after="0" w:line="240" w:lineRule="auto"/>
        <w:jc w:val="both"/>
        <w:rPr>
          <w:rFonts w:cstheme="minorHAnsi"/>
        </w:rPr>
      </w:pPr>
    </w:p>
    <w:p w14:paraId="49C4AD07" w14:textId="30AEE7A6" w:rsidR="000555CA" w:rsidRPr="009106EE" w:rsidRDefault="00C17A4A" w:rsidP="009106EE">
      <w:pPr>
        <w:pStyle w:val="Heading1"/>
      </w:pPr>
      <w:bookmarkStart w:id="8" w:name="_Toc524703676"/>
      <w:r w:rsidRPr="009106EE">
        <w:t xml:space="preserve">Textbook, Readings and </w:t>
      </w:r>
      <w:r w:rsidR="000555CA" w:rsidRPr="009106EE">
        <w:t>Course Materials</w:t>
      </w:r>
      <w:bookmarkEnd w:id="8"/>
    </w:p>
    <w:bookmarkEnd w:id="7"/>
    <w:p w14:paraId="2D62EA38" w14:textId="0915FA0D" w:rsidR="00F27600" w:rsidRPr="009106EE" w:rsidRDefault="00F42D6C" w:rsidP="00F27600">
      <w:pPr>
        <w:spacing w:line="240" w:lineRule="auto"/>
        <w:rPr>
          <w:rFonts w:cstheme="minorHAnsi"/>
        </w:rPr>
      </w:pPr>
      <w:r w:rsidRPr="009106EE">
        <w:rPr>
          <w:rFonts w:cstheme="minorHAnsi"/>
        </w:rPr>
        <w:t>This course wi</w:t>
      </w:r>
      <w:r w:rsidR="00F33BF4" w:rsidRPr="009106EE">
        <w:rPr>
          <w:rFonts w:cstheme="minorHAnsi"/>
        </w:rPr>
        <w:t xml:space="preserve">ll be offered through lectures based discussions.  </w:t>
      </w:r>
      <w:r w:rsidR="00F27600" w:rsidRPr="009106EE">
        <w:rPr>
          <w:rFonts w:cstheme="minorHAnsi"/>
        </w:rPr>
        <w:t xml:space="preserve">There is no required textbook for this course. Readings will be made available by the instructor(s). </w:t>
      </w:r>
      <w:r w:rsidR="00F33BF4" w:rsidRPr="009106EE">
        <w:rPr>
          <w:rFonts w:cstheme="minorHAnsi"/>
        </w:rPr>
        <w:t xml:space="preserve">The class time will be divided into 70% lectures and 30% evidence based discussions.  The topics will be selected prior to the lecture and the </w:t>
      </w:r>
      <w:r w:rsidR="0088378A" w:rsidRPr="009106EE">
        <w:rPr>
          <w:rFonts w:cstheme="minorHAnsi"/>
        </w:rPr>
        <w:t>information</w:t>
      </w:r>
      <w:r w:rsidR="005A3846" w:rsidRPr="009106EE">
        <w:rPr>
          <w:rFonts w:cstheme="minorHAnsi"/>
        </w:rPr>
        <w:t xml:space="preserve"> will be distributed to the students via UM Learn portal.</w:t>
      </w:r>
    </w:p>
    <w:p w14:paraId="2B267E58" w14:textId="77777777" w:rsidR="00C17A4A" w:rsidRPr="009106EE" w:rsidRDefault="00C17A4A" w:rsidP="00F27600">
      <w:pPr>
        <w:spacing w:line="240" w:lineRule="auto"/>
        <w:rPr>
          <w:rFonts w:cstheme="minorHAnsi"/>
        </w:rPr>
      </w:pPr>
    </w:p>
    <w:p w14:paraId="39B6813D" w14:textId="4FEF18CE" w:rsidR="002A63CE" w:rsidRPr="009106EE" w:rsidRDefault="002A63CE" w:rsidP="009106EE">
      <w:pPr>
        <w:pStyle w:val="Heading1"/>
      </w:pPr>
      <w:bookmarkStart w:id="9" w:name="_Toc524703677"/>
      <w:r w:rsidRPr="009106EE">
        <w:t>Using Copyrighted Material</w:t>
      </w:r>
      <w:bookmarkEnd w:id="9"/>
    </w:p>
    <w:p w14:paraId="6E463F66" w14:textId="77777777" w:rsidR="00482BF0" w:rsidRPr="009106EE" w:rsidRDefault="002A63CE" w:rsidP="009106EE">
      <w:pPr>
        <w:pStyle w:val="NoSpacing"/>
        <w:rPr>
          <w:rFonts w:asciiTheme="minorHAnsi" w:hAnsiTheme="minorHAnsi" w:cstheme="minorHAnsi"/>
        </w:rPr>
      </w:pPr>
      <w:r w:rsidRPr="009106EE">
        <w:rPr>
          <w:rFonts w:asciiTheme="minorHAnsi" w:hAnsiTheme="minorHAnsi" w:cstheme="minorHAnsi"/>
        </w:rPr>
        <w:t xml:space="preserve">Please respect copyright. We will use copyrighted content in this course. I have ensured that the content I use is appropriately acknowledged and is copied in accordance with copyright laws and university guidelines. Copyrighted works, including those created by me, are made available for private study and research and must not be distributed in any format without permission. Do not upload copyrighted works to a learning management system (such as UM Learn), or any website, uncles an exception to the </w:t>
      </w:r>
      <w:r w:rsidRPr="009106EE">
        <w:rPr>
          <w:rFonts w:asciiTheme="minorHAnsi" w:hAnsiTheme="minorHAnsi" w:cstheme="minorHAnsi"/>
          <w:i/>
        </w:rPr>
        <w:t>Copyright Act</w:t>
      </w:r>
      <w:r w:rsidRPr="009106EE">
        <w:rPr>
          <w:rFonts w:asciiTheme="minorHAnsi" w:hAnsiTheme="minorHAnsi" w:cstheme="minorHAnsi"/>
        </w:rPr>
        <w:t xml:space="preserve"> applies or written permission has been confirmed. For more information, see the University’s Copyright Office website at </w:t>
      </w:r>
      <w:hyperlink r:id="rId17" w:history="1">
        <w:r w:rsidRPr="009106EE">
          <w:rPr>
            <w:rStyle w:val="Hyperlink"/>
            <w:rFonts w:asciiTheme="minorHAnsi" w:hAnsiTheme="minorHAnsi" w:cstheme="minorHAnsi"/>
          </w:rPr>
          <w:t>http://umanitoba.ca/copyright/</w:t>
        </w:r>
      </w:hyperlink>
      <w:r w:rsidRPr="009106EE">
        <w:rPr>
          <w:rFonts w:asciiTheme="minorHAnsi" w:hAnsiTheme="minorHAnsi" w:cstheme="minorHAnsi"/>
        </w:rPr>
        <w:t xml:space="preserve"> or contact </w:t>
      </w:r>
      <w:hyperlink r:id="rId18" w:history="1">
        <w:r w:rsidRPr="009106EE">
          <w:rPr>
            <w:rStyle w:val="Hyperlink"/>
            <w:rFonts w:asciiTheme="minorHAnsi" w:hAnsiTheme="minorHAnsi" w:cstheme="minorHAnsi"/>
          </w:rPr>
          <w:t>um_copyright@umanitoba.ca</w:t>
        </w:r>
      </w:hyperlink>
      <w:r w:rsidRPr="009106EE">
        <w:rPr>
          <w:rFonts w:asciiTheme="minorHAnsi" w:hAnsiTheme="minorHAnsi" w:cstheme="minorHAnsi"/>
        </w:rPr>
        <w:t xml:space="preserve">. </w:t>
      </w:r>
    </w:p>
    <w:p w14:paraId="7B7469B7" w14:textId="77777777" w:rsidR="00482BF0" w:rsidRPr="009106EE" w:rsidRDefault="00482BF0" w:rsidP="009106EE">
      <w:pPr>
        <w:pStyle w:val="NoSpacing"/>
        <w:rPr>
          <w:rFonts w:asciiTheme="minorHAnsi" w:hAnsiTheme="minorHAnsi" w:cstheme="minorHAnsi"/>
        </w:rPr>
      </w:pPr>
    </w:p>
    <w:p w14:paraId="2897CD35" w14:textId="36AF3AED" w:rsidR="003907A2" w:rsidRPr="009106EE" w:rsidRDefault="00C17A4A" w:rsidP="009106EE">
      <w:pPr>
        <w:pStyle w:val="Heading1"/>
        <w:rPr>
          <w:rFonts w:eastAsiaTheme="minorHAnsi"/>
        </w:rPr>
      </w:pPr>
      <w:bookmarkStart w:id="10" w:name="_Toc524703678"/>
      <w:r w:rsidRPr="009106EE">
        <w:t>C</w:t>
      </w:r>
      <w:r w:rsidR="003907A2" w:rsidRPr="009106EE">
        <w:t>ourse Technology</w:t>
      </w:r>
      <w:bookmarkEnd w:id="10"/>
    </w:p>
    <w:p w14:paraId="7537D044" w14:textId="61573F70" w:rsidR="0088378A" w:rsidRPr="009106EE" w:rsidRDefault="0088378A" w:rsidP="00816513">
      <w:pPr>
        <w:autoSpaceDE w:val="0"/>
        <w:autoSpaceDN w:val="0"/>
        <w:adjustRightInd w:val="0"/>
        <w:spacing w:after="0" w:line="240" w:lineRule="auto"/>
        <w:rPr>
          <w:rFonts w:cstheme="minorHAnsi"/>
          <w:color w:val="000000"/>
        </w:rPr>
      </w:pPr>
      <w:r w:rsidRPr="009106EE">
        <w:rPr>
          <w:rFonts w:cstheme="minorHAnsi"/>
          <w:color w:val="000000"/>
        </w:rPr>
        <w:t xml:space="preserve">As a student, you are assigned a University email account and are also entitled to a computer account for use of the computers on campus. You can set up these two accounts by going to: </w:t>
      </w:r>
      <w:r w:rsidRPr="009106EE">
        <w:rPr>
          <w:rFonts w:cstheme="minorHAnsi"/>
          <w:color w:val="0000FF"/>
        </w:rPr>
        <w:t>https://signum.umanitoba.ca/</w:t>
      </w:r>
    </w:p>
    <w:p w14:paraId="37A96439" w14:textId="77777777" w:rsidR="0088378A" w:rsidRPr="009106EE" w:rsidRDefault="0088378A" w:rsidP="0088378A">
      <w:pPr>
        <w:autoSpaceDE w:val="0"/>
        <w:autoSpaceDN w:val="0"/>
        <w:adjustRightInd w:val="0"/>
        <w:spacing w:after="0" w:line="240" w:lineRule="auto"/>
        <w:jc w:val="both"/>
        <w:rPr>
          <w:rFonts w:cstheme="minorHAnsi"/>
          <w:color w:val="000000"/>
        </w:rPr>
      </w:pPr>
    </w:p>
    <w:p w14:paraId="17F894DB" w14:textId="3DE9C29E" w:rsidR="0088378A" w:rsidRPr="009106EE" w:rsidRDefault="0088378A" w:rsidP="0088378A">
      <w:pPr>
        <w:autoSpaceDE w:val="0"/>
        <w:autoSpaceDN w:val="0"/>
        <w:adjustRightInd w:val="0"/>
        <w:spacing w:after="0" w:line="240" w:lineRule="auto"/>
        <w:jc w:val="both"/>
        <w:rPr>
          <w:rFonts w:cstheme="minorHAnsi"/>
          <w:color w:val="000000"/>
        </w:rPr>
      </w:pPr>
      <w:r w:rsidRPr="009106EE">
        <w:rPr>
          <w:rFonts w:cstheme="minorHAnsi"/>
          <w:color w:val="000000"/>
        </w:rPr>
        <w:t>The IMED7104 course is accessed through UM Learn using your JUMP login. To access the course in UM Learn, go to</w:t>
      </w:r>
    </w:p>
    <w:p w14:paraId="36734750" w14:textId="77777777" w:rsidR="0088378A" w:rsidRPr="009106EE" w:rsidRDefault="0088378A" w:rsidP="0088378A">
      <w:pPr>
        <w:autoSpaceDE w:val="0"/>
        <w:autoSpaceDN w:val="0"/>
        <w:adjustRightInd w:val="0"/>
        <w:spacing w:after="0" w:line="240" w:lineRule="auto"/>
        <w:jc w:val="both"/>
        <w:rPr>
          <w:rFonts w:cstheme="minorHAnsi"/>
          <w:color w:val="0000FF"/>
        </w:rPr>
      </w:pPr>
      <w:r w:rsidRPr="009106EE">
        <w:rPr>
          <w:rFonts w:cstheme="minorHAnsi"/>
          <w:color w:val="000000"/>
        </w:rPr>
        <w:t xml:space="preserve">1. </w:t>
      </w:r>
      <w:r w:rsidRPr="009106EE">
        <w:rPr>
          <w:rFonts w:cstheme="minorHAnsi"/>
          <w:color w:val="0000FF"/>
        </w:rPr>
        <w:t>https://universityofmanitoba.desire2learn.com/d2l/login</w:t>
      </w:r>
    </w:p>
    <w:p w14:paraId="7F8392EA" w14:textId="4BDC09A1" w:rsidR="0088378A" w:rsidRPr="009106EE" w:rsidRDefault="0088378A" w:rsidP="0088378A">
      <w:pPr>
        <w:autoSpaceDE w:val="0"/>
        <w:autoSpaceDN w:val="0"/>
        <w:adjustRightInd w:val="0"/>
        <w:spacing w:after="0" w:line="240" w:lineRule="auto"/>
        <w:jc w:val="both"/>
        <w:rPr>
          <w:rFonts w:cstheme="minorHAnsi"/>
          <w:color w:val="000000"/>
        </w:rPr>
      </w:pPr>
      <w:r w:rsidRPr="009106EE">
        <w:rPr>
          <w:rFonts w:cstheme="minorHAnsi"/>
          <w:color w:val="000000"/>
        </w:rPr>
        <w:t>2. Enter your sign UM username and password.</w:t>
      </w:r>
    </w:p>
    <w:p w14:paraId="4A0C7C43" w14:textId="5F3D06F8" w:rsidR="0088378A" w:rsidRPr="009106EE" w:rsidRDefault="0088378A" w:rsidP="0088378A">
      <w:pPr>
        <w:autoSpaceDE w:val="0"/>
        <w:autoSpaceDN w:val="0"/>
        <w:adjustRightInd w:val="0"/>
        <w:spacing w:after="0" w:line="240" w:lineRule="auto"/>
        <w:jc w:val="both"/>
        <w:rPr>
          <w:rFonts w:cstheme="minorHAnsi"/>
          <w:b/>
          <w:bCs/>
          <w:color w:val="000000"/>
        </w:rPr>
      </w:pPr>
      <w:r w:rsidRPr="009106EE">
        <w:rPr>
          <w:rFonts w:cstheme="minorHAnsi"/>
          <w:color w:val="000000"/>
        </w:rPr>
        <w:lastRenderedPageBreak/>
        <w:t xml:space="preserve">3. Once you have logged in, click </w:t>
      </w:r>
      <w:r w:rsidRPr="009106EE">
        <w:rPr>
          <w:rFonts w:cstheme="minorHAnsi"/>
          <w:b/>
          <w:bCs/>
          <w:color w:val="000000"/>
        </w:rPr>
        <w:t xml:space="preserve">IMED7104 </w:t>
      </w:r>
      <w:r w:rsidRPr="009106EE">
        <w:rPr>
          <w:rFonts w:cstheme="minorHAnsi"/>
          <w:color w:val="000000"/>
        </w:rPr>
        <w:t xml:space="preserve">under </w:t>
      </w:r>
      <w:r w:rsidRPr="009106EE">
        <w:rPr>
          <w:rFonts w:cstheme="minorHAnsi"/>
          <w:b/>
          <w:bCs/>
          <w:color w:val="000000"/>
        </w:rPr>
        <w:t>My Courses.</w:t>
      </w:r>
    </w:p>
    <w:p w14:paraId="0CD55646" w14:textId="77777777" w:rsidR="00C17A4A" w:rsidRPr="009106EE" w:rsidRDefault="00C17A4A" w:rsidP="0088378A">
      <w:pPr>
        <w:autoSpaceDE w:val="0"/>
        <w:autoSpaceDN w:val="0"/>
        <w:adjustRightInd w:val="0"/>
        <w:spacing w:after="0" w:line="240" w:lineRule="auto"/>
        <w:jc w:val="both"/>
        <w:rPr>
          <w:rFonts w:cstheme="minorHAnsi"/>
          <w:color w:val="000000"/>
        </w:rPr>
      </w:pPr>
    </w:p>
    <w:p w14:paraId="3836DF24" w14:textId="12ACDE35" w:rsidR="0088378A" w:rsidRPr="009106EE" w:rsidRDefault="0088378A" w:rsidP="0088378A">
      <w:pPr>
        <w:autoSpaceDE w:val="0"/>
        <w:autoSpaceDN w:val="0"/>
        <w:adjustRightInd w:val="0"/>
        <w:spacing w:after="0" w:line="240" w:lineRule="auto"/>
        <w:jc w:val="both"/>
        <w:rPr>
          <w:rFonts w:cstheme="minorHAnsi"/>
          <w:color w:val="000000"/>
        </w:rPr>
      </w:pPr>
      <w:r w:rsidRPr="009106EE">
        <w:rPr>
          <w:rFonts w:cstheme="minorHAnsi"/>
          <w:color w:val="000000"/>
        </w:rPr>
        <w:t>Laptops and/or handwritten notes should be used to supplement the slides for each lecture made available on UM Learn.</w:t>
      </w:r>
    </w:p>
    <w:p w14:paraId="3907EB8B" w14:textId="77777777" w:rsidR="00C17A4A" w:rsidRPr="009106EE" w:rsidRDefault="00C17A4A" w:rsidP="0088378A">
      <w:pPr>
        <w:autoSpaceDE w:val="0"/>
        <w:autoSpaceDN w:val="0"/>
        <w:adjustRightInd w:val="0"/>
        <w:spacing w:after="0" w:line="240" w:lineRule="auto"/>
        <w:jc w:val="both"/>
        <w:rPr>
          <w:rFonts w:cstheme="minorHAnsi"/>
          <w:color w:val="000000"/>
        </w:rPr>
      </w:pPr>
    </w:p>
    <w:p w14:paraId="2C9467DB" w14:textId="45B482BA" w:rsidR="0088378A" w:rsidRPr="009106EE" w:rsidRDefault="0088378A" w:rsidP="0088378A">
      <w:pPr>
        <w:autoSpaceDE w:val="0"/>
        <w:autoSpaceDN w:val="0"/>
        <w:adjustRightInd w:val="0"/>
        <w:spacing w:after="0" w:line="240" w:lineRule="auto"/>
        <w:jc w:val="both"/>
        <w:rPr>
          <w:rFonts w:cstheme="minorHAnsi"/>
          <w:color w:val="000000"/>
        </w:rPr>
      </w:pPr>
      <w:r w:rsidRPr="009106EE">
        <w:rPr>
          <w:rFonts w:cstheme="minorHAnsi"/>
          <w:color w:val="000000"/>
        </w:rPr>
        <w:t xml:space="preserve">Cell phones </w:t>
      </w:r>
      <w:r w:rsidRPr="009106EE">
        <w:rPr>
          <w:rFonts w:cstheme="minorHAnsi"/>
          <w:b/>
          <w:bCs/>
          <w:color w:val="000000"/>
        </w:rPr>
        <w:t xml:space="preserve">must </w:t>
      </w:r>
      <w:r w:rsidRPr="009106EE">
        <w:rPr>
          <w:rFonts w:cstheme="minorHAnsi"/>
          <w:color w:val="000000"/>
        </w:rPr>
        <w:t xml:space="preserve">be shut off or silenced during lecture time. Cell phones, textbooks, notes and laptops are </w:t>
      </w:r>
      <w:r w:rsidRPr="009106EE">
        <w:rPr>
          <w:rFonts w:cstheme="minorHAnsi"/>
          <w:b/>
          <w:bCs/>
          <w:color w:val="000000"/>
        </w:rPr>
        <w:t xml:space="preserve">not allowed </w:t>
      </w:r>
      <w:r w:rsidRPr="009106EE">
        <w:rPr>
          <w:rFonts w:cstheme="minorHAnsi"/>
          <w:color w:val="000000"/>
        </w:rPr>
        <w:t>in the room during the final examination.</w:t>
      </w:r>
    </w:p>
    <w:p w14:paraId="6E734729" w14:textId="77777777" w:rsidR="00C17A4A" w:rsidRPr="009106EE" w:rsidRDefault="00C17A4A" w:rsidP="0088378A">
      <w:pPr>
        <w:autoSpaceDE w:val="0"/>
        <w:autoSpaceDN w:val="0"/>
        <w:adjustRightInd w:val="0"/>
        <w:spacing w:after="0" w:line="240" w:lineRule="auto"/>
        <w:jc w:val="both"/>
        <w:rPr>
          <w:rFonts w:cstheme="minorHAnsi"/>
          <w:color w:val="000000"/>
        </w:rPr>
      </w:pPr>
    </w:p>
    <w:p w14:paraId="29C19A89" w14:textId="390E2376" w:rsidR="0088378A" w:rsidRPr="009106EE" w:rsidRDefault="0088378A" w:rsidP="0088378A">
      <w:pPr>
        <w:autoSpaceDE w:val="0"/>
        <w:autoSpaceDN w:val="0"/>
        <w:adjustRightInd w:val="0"/>
        <w:spacing w:after="0" w:line="240" w:lineRule="auto"/>
        <w:jc w:val="both"/>
        <w:rPr>
          <w:rFonts w:cstheme="minorHAnsi"/>
          <w:color w:val="000000"/>
        </w:rPr>
      </w:pPr>
      <w:r w:rsidRPr="009106EE">
        <w:rPr>
          <w:rFonts w:cstheme="minorHAnsi"/>
          <w:color w:val="000000"/>
        </w:rPr>
        <w:t>Specifically, it is the general University of Manitoba policy that all technology resources are to be used in a responsible, efficient, ethical and legal manner. The student can use all technology in classroom setting only for educational purposes approved by instructor and/or the University of Manitoba Disability Services. Student should not participate in personal direct electronic messaging / posting activities (e-mail, texting, video or voice chat, wikis, blogs, social networking (e.g. Facebook) online and offline “gaming” during scheduled class time. If student is on call (emergency) the student should switch his/her cell phone on vibrate mode and leave the classroom before using it. (©</w:t>
      </w:r>
      <w:r w:rsidRPr="009106EE">
        <w:rPr>
          <w:rFonts w:cstheme="minorHAnsi"/>
          <w:color w:val="0000FF"/>
        </w:rPr>
        <w:t xml:space="preserve">S </w:t>
      </w:r>
      <w:proofErr w:type="spellStart"/>
      <w:r w:rsidRPr="009106EE">
        <w:rPr>
          <w:rFonts w:cstheme="minorHAnsi"/>
          <w:color w:val="0000FF"/>
        </w:rPr>
        <w:t>Kondrashov</w:t>
      </w:r>
      <w:proofErr w:type="spellEnd"/>
      <w:r w:rsidRPr="009106EE">
        <w:rPr>
          <w:rFonts w:cstheme="minorHAnsi"/>
          <w:color w:val="000000"/>
        </w:rPr>
        <w:t>. Used with permission).</w:t>
      </w:r>
    </w:p>
    <w:p w14:paraId="0630C971" w14:textId="78001E91" w:rsidR="0088378A" w:rsidRPr="009106EE" w:rsidRDefault="0088378A" w:rsidP="009106EE">
      <w:pPr>
        <w:pStyle w:val="Heading1"/>
      </w:pPr>
    </w:p>
    <w:p w14:paraId="7CAD8E34" w14:textId="762A586E" w:rsidR="00676606" w:rsidRPr="009106EE" w:rsidRDefault="006365CC" w:rsidP="009106EE">
      <w:pPr>
        <w:pStyle w:val="Heading1"/>
      </w:pPr>
      <w:bookmarkStart w:id="11" w:name="_Toc524703679"/>
      <w:r w:rsidRPr="009106EE">
        <w:t>Expectations:</w:t>
      </w:r>
      <w:r w:rsidR="00900206" w:rsidRPr="009106EE">
        <w:t xml:space="preserve"> We expect you to</w:t>
      </w:r>
      <w:bookmarkEnd w:id="11"/>
    </w:p>
    <w:p w14:paraId="63478CA6" w14:textId="77777777" w:rsidR="00F27600" w:rsidRPr="009106EE" w:rsidRDefault="00403085" w:rsidP="00482BF0">
      <w:pPr>
        <w:pStyle w:val="ListParagraph"/>
        <w:numPr>
          <w:ilvl w:val="0"/>
          <w:numId w:val="13"/>
        </w:numPr>
        <w:spacing w:line="240" w:lineRule="auto"/>
        <w:jc w:val="both"/>
        <w:rPr>
          <w:rFonts w:cstheme="minorHAnsi"/>
        </w:rPr>
      </w:pPr>
      <w:r w:rsidRPr="009106EE">
        <w:rPr>
          <w:rFonts w:cstheme="minorHAnsi"/>
        </w:rPr>
        <w:t xml:space="preserve">The class is based on lectures and discussion, and therefore it is expected that </w:t>
      </w:r>
      <w:r w:rsidR="00F27600" w:rsidRPr="009106EE">
        <w:rPr>
          <w:rFonts w:cstheme="minorHAnsi"/>
        </w:rPr>
        <w:t xml:space="preserve">all </w:t>
      </w:r>
      <w:r w:rsidRPr="009106EE">
        <w:rPr>
          <w:rFonts w:cstheme="minorHAnsi"/>
        </w:rPr>
        <w:t>students will be actively involved in the discussion.</w:t>
      </w:r>
    </w:p>
    <w:p w14:paraId="5BCD0511" w14:textId="4AEBB563" w:rsidR="00F27600" w:rsidRPr="009106EE" w:rsidRDefault="00403085" w:rsidP="00482BF0">
      <w:pPr>
        <w:pStyle w:val="ListParagraph"/>
        <w:numPr>
          <w:ilvl w:val="0"/>
          <w:numId w:val="13"/>
        </w:numPr>
        <w:spacing w:line="240" w:lineRule="auto"/>
        <w:jc w:val="both"/>
        <w:rPr>
          <w:rFonts w:cstheme="minorHAnsi"/>
        </w:rPr>
      </w:pPr>
      <w:r w:rsidRPr="009106EE">
        <w:rPr>
          <w:rFonts w:cstheme="minorHAnsi"/>
        </w:rPr>
        <w:t>The interaction between the instructors and students are based on mutual respect.</w:t>
      </w:r>
      <w:r w:rsidR="00F27600" w:rsidRPr="009106EE">
        <w:rPr>
          <w:rFonts w:cstheme="minorHAnsi"/>
        </w:rPr>
        <w:t xml:space="preserve"> Students are expected to attend, and be punctual with respect to classes scheduled with instructor(s). </w:t>
      </w:r>
    </w:p>
    <w:p w14:paraId="220D8B18" w14:textId="35E1B6E1" w:rsidR="00403085" w:rsidRPr="009106EE" w:rsidRDefault="00F27600" w:rsidP="00482BF0">
      <w:pPr>
        <w:pStyle w:val="ListParagraph"/>
        <w:numPr>
          <w:ilvl w:val="0"/>
          <w:numId w:val="13"/>
        </w:numPr>
        <w:spacing w:line="240" w:lineRule="auto"/>
        <w:jc w:val="both"/>
        <w:rPr>
          <w:rFonts w:cstheme="minorHAnsi"/>
        </w:rPr>
      </w:pPr>
      <w:r w:rsidRPr="009106EE">
        <w:rPr>
          <w:rFonts w:cstheme="minorHAnsi"/>
        </w:rPr>
        <w:t>If a student is unable to attend a class, they should contact that instructor in advance of the scheduled time, with as much notice as possible.</w:t>
      </w:r>
    </w:p>
    <w:p w14:paraId="4E52A059" w14:textId="6A1F2E79" w:rsidR="00DA27F9" w:rsidRPr="009106EE" w:rsidRDefault="00482BF0" w:rsidP="00DA27F9">
      <w:pPr>
        <w:spacing w:line="240" w:lineRule="auto"/>
        <w:jc w:val="both"/>
        <w:rPr>
          <w:rFonts w:cstheme="minorHAnsi"/>
          <w:b/>
        </w:rPr>
      </w:pPr>
      <w:r w:rsidRPr="009106EE">
        <w:rPr>
          <w:rFonts w:cstheme="minorHAnsi"/>
        </w:rPr>
        <w:t>We</w:t>
      </w:r>
      <w:r w:rsidR="00DA27F9" w:rsidRPr="009106EE">
        <w:rPr>
          <w:rFonts w:cstheme="minorHAnsi"/>
        </w:rPr>
        <w:t xml:space="preserve"> expect you to follow these policies around </w:t>
      </w:r>
      <w:r w:rsidR="00DA27F9" w:rsidRPr="009106EE">
        <w:rPr>
          <w:rFonts w:cstheme="minorHAnsi"/>
          <w:b/>
        </w:rPr>
        <w:t xml:space="preserve">Class Communication, Academic Integrity, and Recording Class Lectures. </w:t>
      </w:r>
    </w:p>
    <w:p w14:paraId="52DE5903" w14:textId="77777777" w:rsidR="00DA27F9" w:rsidRPr="009106EE" w:rsidRDefault="00DA27F9" w:rsidP="00DA27F9">
      <w:pPr>
        <w:spacing w:after="0" w:line="240" w:lineRule="auto"/>
        <w:jc w:val="both"/>
        <w:rPr>
          <w:rFonts w:cstheme="minorHAnsi"/>
          <w:b/>
        </w:rPr>
      </w:pPr>
      <w:r w:rsidRPr="009106EE">
        <w:rPr>
          <w:rFonts w:cstheme="minorHAnsi"/>
          <w:b/>
        </w:rPr>
        <w:t xml:space="preserve">Class Communication: </w:t>
      </w:r>
    </w:p>
    <w:p w14:paraId="3709AA66" w14:textId="77777777" w:rsidR="00DA27F9" w:rsidRPr="009106EE" w:rsidRDefault="00DA27F9" w:rsidP="00DA27F9">
      <w:pPr>
        <w:spacing w:line="240" w:lineRule="auto"/>
        <w:rPr>
          <w:rFonts w:cstheme="minorHAnsi"/>
        </w:rPr>
      </w:pPr>
      <w:r w:rsidRPr="009106EE">
        <w:rPr>
          <w:rFonts w:cstheme="minorHAnsi"/>
        </w:rPr>
        <w:t>Students are required to obtain and use your U of M email account for all communication between yourself and the university.</w:t>
      </w:r>
    </w:p>
    <w:p w14:paraId="08DACA86" w14:textId="77777777" w:rsidR="00DA27F9" w:rsidRPr="009106EE" w:rsidRDefault="00DA27F9" w:rsidP="00DA27F9">
      <w:pPr>
        <w:spacing w:line="240" w:lineRule="auto"/>
        <w:rPr>
          <w:rFonts w:cstheme="minorHAnsi"/>
        </w:rPr>
      </w:pPr>
      <w:r w:rsidRPr="009106EE">
        <w:rPr>
          <w:rFonts w:cstheme="minorHAnsi"/>
        </w:rPr>
        <w:t>Please note that all communication between the course coordinator and students must comply with the electronic communication with student policy (</w:t>
      </w:r>
      <w:hyperlink r:id="rId19" w:history="1">
        <w:r w:rsidRPr="009106EE">
          <w:rPr>
            <w:rStyle w:val="Hyperlink"/>
            <w:rFonts w:cstheme="minorHAnsi"/>
          </w:rPr>
          <w:t>http://umanitoba.ca/admin/governance/governing_documents/community/electronic_communication_with_students_policy.html</w:t>
        </w:r>
      </w:hyperlink>
      <w:r w:rsidRPr="009106EE">
        <w:rPr>
          <w:rFonts w:cstheme="minorHAnsi"/>
        </w:rPr>
        <w:t xml:space="preserve">). </w:t>
      </w:r>
    </w:p>
    <w:p w14:paraId="4C982463" w14:textId="77777777" w:rsidR="00DA27F9" w:rsidRPr="009106EE" w:rsidRDefault="00DA27F9" w:rsidP="00DA27F9">
      <w:pPr>
        <w:spacing w:after="0" w:line="240" w:lineRule="auto"/>
        <w:jc w:val="both"/>
        <w:rPr>
          <w:rFonts w:cstheme="minorHAnsi"/>
          <w:b/>
        </w:rPr>
      </w:pPr>
    </w:p>
    <w:p w14:paraId="03B8BC2A" w14:textId="77777777" w:rsidR="00DA27F9" w:rsidRPr="009106EE" w:rsidRDefault="00DA27F9" w:rsidP="00DA27F9">
      <w:pPr>
        <w:spacing w:after="0" w:line="240" w:lineRule="auto"/>
        <w:jc w:val="both"/>
        <w:rPr>
          <w:rFonts w:cstheme="minorHAnsi"/>
          <w:b/>
        </w:rPr>
      </w:pPr>
      <w:r w:rsidRPr="009106EE">
        <w:rPr>
          <w:rFonts w:cstheme="minorHAnsi"/>
          <w:b/>
        </w:rPr>
        <w:t xml:space="preserve">Academic Integrity: </w:t>
      </w:r>
    </w:p>
    <w:p w14:paraId="611754B3" w14:textId="77777777" w:rsidR="00DA27F9" w:rsidRPr="009106EE" w:rsidRDefault="00DA27F9" w:rsidP="00DA27F9">
      <w:pPr>
        <w:spacing w:after="0" w:line="240" w:lineRule="auto"/>
        <w:jc w:val="both"/>
        <w:rPr>
          <w:rFonts w:cstheme="minorHAnsi"/>
        </w:rPr>
      </w:pPr>
      <w:r w:rsidRPr="009106EE">
        <w:rPr>
          <w:rFonts w:eastAsia="Times New Roman" w:cstheme="minorHAnsi"/>
          <w:color w:val="000000"/>
        </w:rPr>
        <w:t xml:space="preserve">Each student in this course is expected to abide by the University of Manitoba </w:t>
      </w:r>
      <w:hyperlink r:id="rId20" w:history="1">
        <w:r w:rsidRPr="009106EE">
          <w:rPr>
            <w:rStyle w:val="Hyperlink"/>
            <w:rFonts w:cstheme="minorHAnsi"/>
          </w:rPr>
          <w:t xml:space="preserve">Academic Integrity </w:t>
        </w:r>
        <w:r w:rsidRPr="009106EE">
          <w:rPr>
            <w:rStyle w:val="Hyperlink"/>
            <w:rFonts w:eastAsia="Times New Roman" w:cstheme="minorHAnsi"/>
          </w:rPr>
          <w:t>principles</w:t>
        </w:r>
      </w:hyperlink>
      <w:r w:rsidRPr="009106EE">
        <w:rPr>
          <w:rFonts w:cstheme="minorHAnsi"/>
        </w:rPr>
        <w:t>. Always remember to reference the work of others that you have used. Also be advised that you are required to complete your assignments independently</w:t>
      </w:r>
      <w:r w:rsidRPr="009106EE">
        <w:rPr>
          <w:rFonts w:eastAsia="Times New Roman" w:cstheme="minorHAnsi"/>
        </w:rPr>
        <w:t xml:space="preserve"> unless otherwise specified.</w:t>
      </w:r>
      <w:r w:rsidRPr="009106EE">
        <w:rPr>
          <w:rFonts w:cstheme="minorHAnsi"/>
        </w:rPr>
        <w:t xml:space="preserve"> If you are encouraged to work in a team, ensure</w:t>
      </w:r>
      <w:r w:rsidRPr="009106EE">
        <w:rPr>
          <w:rFonts w:eastAsia="Times New Roman" w:cstheme="minorHAnsi"/>
        </w:rPr>
        <w:t xml:space="preserve"> that your project complies with the academic integrity</w:t>
      </w:r>
      <w:r w:rsidRPr="009106EE">
        <w:rPr>
          <w:rFonts w:cstheme="minorHAnsi"/>
        </w:rPr>
        <w:t xml:space="preserve"> regulations</w:t>
      </w:r>
      <w:r w:rsidRPr="009106EE">
        <w:rPr>
          <w:rFonts w:eastAsia="Times New Roman" w:cstheme="minorHAnsi"/>
        </w:rPr>
        <w:t xml:space="preserve">. </w:t>
      </w:r>
      <w:r w:rsidRPr="009106EE">
        <w:rPr>
          <w:rFonts w:cstheme="minorHAnsi"/>
        </w:rPr>
        <w:t xml:space="preserve">You must do your own work during exams. Inappropriate collaborative behavior and violation of other Academic Integrity principles, will lead to the serious </w:t>
      </w:r>
      <w:hyperlink r:id="rId21" w:history="1">
        <w:r w:rsidRPr="009106EE">
          <w:rPr>
            <w:rStyle w:val="Hyperlink"/>
            <w:rFonts w:cstheme="minorHAnsi"/>
          </w:rPr>
          <w:t>disciplinary action</w:t>
        </w:r>
      </w:hyperlink>
      <w:r w:rsidRPr="009106EE">
        <w:rPr>
          <w:rFonts w:cstheme="minorHAnsi"/>
        </w:rPr>
        <w:t xml:space="preserve">.  Visit the </w:t>
      </w:r>
      <w:hyperlink r:id="rId22" w:history="1">
        <w:r w:rsidRPr="009106EE">
          <w:rPr>
            <w:rStyle w:val="Hyperlink"/>
            <w:rFonts w:cstheme="minorHAnsi"/>
          </w:rPr>
          <w:t>Academic Calendar</w:t>
        </w:r>
      </w:hyperlink>
      <w:r w:rsidRPr="009106EE">
        <w:rPr>
          <w:rFonts w:cstheme="minorHAnsi"/>
        </w:rPr>
        <w:t xml:space="preserve">, </w:t>
      </w:r>
      <w:hyperlink r:id="rId23" w:history="1">
        <w:r w:rsidRPr="009106EE">
          <w:rPr>
            <w:rStyle w:val="Hyperlink"/>
            <w:rFonts w:cstheme="minorHAnsi"/>
          </w:rPr>
          <w:t>Student Advocacy</w:t>
        </w:r>
      </w:hyperlink>
      <w:r w:rsidRPr="009106EE">
        <w:rPr>
          <w:rFonts w:cstheme="minorHAnsi"/>
        </w:rPr>
        <w:t xml:space="preserve">, and </w:t>
      </w:r>
      <w:hyperlink r:id="rId24" w:history="1">
        <w:r w:rsidRPr="009106EE">
          <w:rPr>
            <w:rStyle w:val="Hyperlink"/>
            <w:rFonts w:cstheme="minorHAnsi"/>
          </w:rPr>
          <w:t>Academic Integrity</w:t>
        </w:r>
      </w:hyperlink>
      <w:r w:rsidRPr="009106EE">
        <w:rPr>
          <w:rFonts w:cstheme="minorHAnsi"/>
        </w:rPr>
        <w:t xml:space="preserve"> web pages for more information and support.  </w:t>
      </w:r>
    </w:p>
    <w:p w14:paraId="77BEF3A4" w14:textId="77777777" w:rsidR="00911B07" w:rsidRDefault="00911B07" w:rsidP="00DA27F9">
      <w:pPr>
        <w:spacing w:after="0" w:line="240" w:lineRule="auto"/>
        <w:jc w:val="both"/>
        <w:rPr>
          <w:rFonts w:cstheme="minorHAnsi"/>
          <w:b/>
        </w:rPr>
      </w:pPr>
    </w:p>
    <w:p w14:paraId="00FB13DD" w14:textId="77777777" w:rsidR="004D4350" w:rsidRDefault="004D4350" w:rsidP="00DA27F9">
      <w:pPr>
        <w:spacing w:after="0" w:line="240" w:lineRule="auto"/>
        <w:jc w:val="both"/>
        <w:rPr>
          <w:rFonts w:cstheme="minorHAnsi"/>
          <w:b/>
        </w:rPr>
      </w:pPr>
    </w:p>
    <w:p w14:paraId="422FDC3C" w14:textId="77777777" w:rsidR="004D4350" w:rsidRDefault="004D4350" w:rsidP="00DA27F9">
      <w:pPr>
        <w:spacing w:after="0" w:line="240" w:lineRule="auto"/>
        <w:jc w:val="both"/>
        <w:rPr>
          <w:rFonts w:cstheme="minorHAnsi"/>
          <w:b/>
        </w:rPr>
      </w:pPr>
    </w:p>
    <w:p w14:paraId="36D6D52A" w14:textId="77777777" w:rsidR="004D4350" w:rsidRDefault="004D4350" w:rsidP="00DA27F9">
      <w:pPr>
        <w:spacing w:after="0" w:line="240" w:lineRule="auto"/>
        <w:jc w:val="both"/>
        <w:rPr>
          <w:rFonts w:cstheme="minorHAnsi"/>
          <w:b/>
        </w:rPr>
      </w:pPr>
    </w:p>
    <w:p w14:paraId="61CF5AA6" w14:textId="11DBC30F" w:rsidR="00DA27F9" w:rsidRPr="009106EE" w:rsidRDefault="00DA27F9" w:rsidP="00DA27F9">
      <w:pPr>
        <w:spacing w:after="0" w:line="240" w:lineRule="auto"/>
        <w:jc w:val="both"/>
        <w:rPr>
          <w:rFonts w:cstheme="minorHAnsi"/>
          <w:b/>
        </w:rPr>
      </w:pPr>
      <w:r w:rsidRPr="009106EE">
        <w:rPr>
          <w:rFonts w:cstheme="minorHAnsi"/>
          <w:b/>
        </w:rPr>
        <w:lastRenderedPageBreak/>
        <w:t>Recording Class Lectures:</w:t>
      </w:r>
    </w:p>
    <w:p w14:paraId="2D0F1D88" w14:textId="77777777" w:rsidR="00482BF0" w:rsidRPr="009106EE" w:rsidRDefault="00482BF0" w:rsidP="00482BF0">
      <w:pPr>
        <w:autoSpaceDE w:val="0"/>
        <w:autoSpaceDN w:val="0"/>
        <w:adjustRightInd w:val="0"/>
        <w:spacing w:after="0" w:line="240" w:lineRule="auto"/>
        <w:jc w:val="both"/>
        <w:rPr>
          <w:rFonts w:cstheme="minorHAnsi"/>
        </w:rPr>
      </w:pPr>
      <w:r w:rsidRPr="009106EE">
        <w:rPr>
          <w:rFonts w:cstheme="minorHAnsi"/>
        </w:rPr>
        <w:t>Students need to obtain the instructor’s permission before recording a lecture. If approval granted, the recording made is strictly for the student’s personal use, and not to be distributed through any means. Course materials (both paper and digital) are for the participant’s private study and research only.</w:t>
      </w:r>
    </w:p>
    <w:p w14:paraId="0723BAB7" w14:textId="77777777" w:rsidR="00F96FE7" w:rsidRPr="009106EE" w:rsidRDefault="00F96FE7" w:rsidP="009106EE">
      <w:pPr>
        <w:pStyle w:val="Heading1"/>
      </w:pPr>
    </w:p>
    <w:p w14:paraId="25DADB09" w14:textId="765E2051" w:rsidR="00644064" w:rsidRPr="009106EE" w:rsidRDefault="00644064" w:rsidP="009106EE">
      <w:pPr>
        <w:pStyle w:val="Heading1"/>
      </w:pPr>
      <w:bookmarkStart w:id="12" w:name="_Toc524703680"/>
      <w:r w:rsidRPr="009106EE">
        <w:t>Expectations: You Can Expect Me To</w:t>
      </w:r>
      <w:bookmarkEnd w:id="12"/>
    </w:p>
    <w:p w14:paraId="62F21D52" w14:textId="6932C272" w:rsidR="00900206" w:rsidRPr="009106EE" w:rsidRDefault="00644064" w:rsidP="009126C1">
      <w:pPr>
        <w:autoSpaceDE w:val="0"/>
        <w:autoSpaceDN w:val="0"/>
        <w:adjustRightInd w:val="0"/>
        <w:spacing w:after="0" w:line="240" w:lineRule="auto"/>
        <w:jc w:val="both"/>
        <w:rPr>
          <w:rFonts w:cstheme="minorHAnsi"/>
        </w:rPr>
      </w:pPr>
      <w:r w:rsidRPr="009106EE">
        <w:rPr>
          <w:rFonts w:cstheme="minorHAnsi"/>
        </w:rPr>
        <w:t xml:space="preserve">The </w:t>
      </w:r>
      <w:r w:rsidR="00900206" w:rsidRPr="009106EE">
        <w:rPr>
          <w:rFonts w:cstheme="minorHAnsi"/>
        </w:rPr>
        <w:t>lecturers</w:t>
      </w:r>
      <w:r w:rsidRPr="009106EE">
        <w:rPr>
          <w:rFonts w:cstheme="minorHAnsi"/>
        </w:rPr>
        <w:t xml:space="preserve"> will use a variety of learning resources. These may include slides,</w:t>
      </w:r>
      <w:r w:rsidR="00900206" w:rsidRPr="009106EE">
        <w:rPr>
          <w:rFonts w:cstheme="minorHAnsi"/>
        </w:rPr>
        <w:t xml:space="preserve"> instructive videos. </w:t>
      </w:r>
      <w:r w:rsidRPr="009106EE">
        <w:rPr>
          <w:rFonts w:cstheme="minorHAnsi"/>
        </w:rPr>
        <w:t xml:space="preserve"> </w:t>
      </w:r>
      <w:r w:rsidR="00900206" w:rsidRPr="009106EE">
        <w:rPr>
          <w:rFonts w:cstheme="minorHAnsi"/>
        </w:rPr>
        <w:t>The links/ or info regarding these will be posted to the IMED7104 course page</w:t>
      </w:r>
      <w:r w:rsidRPr="009106EE">
        <w:rPr>
          <w:rFonts w:cstheme="minorHAnsi"/>
        </w:rPr>
        <w:t>, which</w:t>
      </w:r>
      <w:r w:rsidR="00900206" w:rsidRPr="009106EE">
        <w:rPr>
          <w:rFonts w:cstheme="minorHAnsi"/>
        </w:rPr>
        <w:t xml:space="preserve"> can be found in UM Learn.  </w:t>
      </w:r>
      <w:r w:rsidR="009126C1" w:rsidRPr="009106EE">
        <w:rPr>
          <w:rFonts w:cstheme="minorHAnsi"/>
        </w:rPr>
        <w:t xml:space="preserve">It is </w:t>
      </w:r>
      <w:r w:rsidRPr="009106EE">
        <w:rPr>
          <w:rFonts w:cstheme="minorHAnsi"/>
        </w:rPr>
        <w:t>recommended that students review each lecture prior to attending class. In some cases</w:t>
      </w:r>
      <w:r w:rsidR="00900206" w:rsidRPr="009106EE">
        <w:rPr>
          <w:rFonts w:cstheme="minorHAnsi"/>
        </w:rPr>
        <w:t xml:space="preserve"> certain learning resources will not be posted. This is at the discretion of the session leader for good reasons such as copyright law, enhancement of class discussions, etc.</w:t>
      </w:r>
    </w:p>
    <w:p w14:paraId="26B7AC6A" w14:textId="603B8203" w:rsidR="00F96FE7" w:rsidRPr="00911B07" w:rsidRDefault="00900206" w:rsidP="00911B07">
      <w:pPr>
        <w:autoSpaceDE w:val="0"/>
        <w:autoSpaceDN w:val="0"/>
        <w:adjustRightInd w:val="0"/>
        <w:spacing w:after="0" w:line="240" w:lineRule="auto"/>
        <w:jc w:val="both"/>
        <w:rPr>
          <w:rFonts w:cstheme="minorHAnsi"/>
        </w:rPr>
      </w:pPr>
      <w:r w:rsidRPr="009106EE">
        <w:rPr>
          <w:rFonts w:cstheme="minorHAnsi"/>
        </w:rPr>
        <w:t>Please do not hesitate to contact the course director or a session instructor if you have any questions or comments about the course. A quick question and answer can often save a lot of work. We are here to help you.</w:t>
      </w:r>
    </w:p>
    <w:p w14:paraId="4B983A03" w14:textId="19F8DB7F" w:rsidR="00F27600" w:rsidRPr="009F0D60" w:rsidRDefault="009106EE" w:rsidP="009106EE">
      <w:pPr>
        <w:pStyle w:val="Heading1"/>
      </w:pPr>
      <w:bookmarkStart w:id="13" w:name="_Toc524703681"/>
      <w:r>
        <w:t>CLASS SCHEDULE AND COURSE EVALUATION</w:t>
      </w:r>
      <w:bookmarkEnd w:id="13"/>
    </w:p>
    <w:p w14:paraId="29F66560" w14:textId="1643900C" w:rsidR="00F27600" w:rsidRPr="009F0D60" w:rsidRDefault="00F27600" w:rsidP="00F96FE7">
      <w:pPr>
        <w:spacing w:line="240" w:lineRule="auto"/>
        <w:rPr>
          <w:rFonts w:asciiTheme="minorBidi" w:hAnsiTheme="minorBidi"/>
        </w:rPr>
      </w:pPr>
      <w:r w:rsidRPr="009F0D60">
        <w:rPr>
          <w:rFonts w:asciiTheme="minorBidi" w:hAnsiTheme="minorBidi"/>
        </w:rPr>
        <w:t xml:space="preserve">The schedule will be determined by the instructor(s). The classes are 3 hours per week (tentatively </w:t>
      </w:r>
      <w:r w:rsidR="00F96FE7">
        <w:rPr>
          <w:rFonts w:asciiTheme="minorBidi" w:hAnsiTheme="minorBidi"/>
        </w:rPr>
        <w:t>Wednesdays</w:t>
      </w:r>
      <w:r w:rsidRPr="009F0D60">
        <w:rPr>
          <w:rFonts w:asciiTheme="minorBidi" w:hAnsiTheme="minorBidi"/>
        </w:rPr>
        <w:t xml:space="preserve"> 2-5pm) for 7 weeks</w:t>
      </w:r>
      <w:r w:rsidR="0047125E">
        <w:rPr>
          <w:rFonts w:asciiTheme="minorBidi" w:hAnsiTheme="minorBidi"/>
        </w:rPr>
        <w:t xml:space="preserve"> (March 11-April 22)</w:t>
      </w:r>
      <w:r w:rsidRPr="009F0D60">
        <w:rPr>
          <w:rFonts w:asciiTheme="minorBidi" w:hAnsiTheme="minorBidi"/>
        </w:rPr>
        <w:t>.</w:t>
      </w:r>
    </w:p>
    <w:p w14:paraId="6C9BD702" w14:textId="77777777" w:rsidR="00F27600" w:rsidRPr="009F0D60" w:rsidRDefault="00F27600" w:rsidP="00F27600">
      <w:pPr>
        <w:rPr>
          <w:rFonts w:asciiTheme="minorBidi" w:hAnsiTheme="minorBidi"/>
        </w:rPr>
      </w:pPr>
    </w:p>
    <w:tbl>
      <w:tblPr>
        <w:tblStyle w:val="TableGrid"/>
        <w:tblW w:w="0" w:type="auto"/>
        <w:tblLook w:val="04A0" w:firstRow="1" w:lastRow="0" w:firstColumn="1" w:lastColumn="0" w:noHBand="0" w:noVBand="1"/>
      </w:tblPr>
      <w:tblGrid>
        <w:gridCol w:w="791"/>
        <w:gridCol w:w="1929"/>
        <w:gridCol w:w="4941"/>
        <w:gridCol w:w="1869"/>
      </w:tblGrid>
      <w:tr w:rsidR="00F27600" w:rsidRPr="009F0D60" w14:paraId="47EE8AF9" w14:textId="77777777" w:rsidTr="002D5BD5">
        <w:tc>
          <w:tcPr>
            <w:tcW w:w="791" w:type="dxa"/>
            <w:shd w:val="clear" w:color="auto" w:fill="D9D9D9" w:themeFill="background1" w:themeFillShade="D9"/>
          </w:tcPr>
          <w:p w14:paraId="31945E57" w14:textId="77777777" w:rsidR="00F27600" w:rsidRPr="009F0D60" w:rsidRDefault="00F27600" w:rsidP="00671D0A">
            <w:pPr>
              <w:jc w:val="center"/>
              <w:rPr>
                <w:rFonts w:asciiTheme="minorBidi" w:hAnsiTheme="minorBidi"/>
                <w:b/>
                <w:bCs/>
              </w:rPr>
            </w:pPr>
            <w:r w:rsidRPr="009F0D60">
              <w:rPr>
                <w:rFonts w:asciiTheme="minorBidi" w:hAnsiTheme="minorBidi"/>
                <w:b/>
                <w:bCs/>
              </w:rPr>
              <w:t>Week</w:t>
            </w:r>
          </w:p>
        </w:tc>
        <w:tc>
          <w:tcPr>
            <w:tcW w:w="1929" w:type="dxa"/>
            <w:shd w:val="clear" w:color="auto" w:fill="D9D9D9" w:themeFill="background1" w:themeFillShade="D9"/>
          </w:tcPr>
          <w:p w14:paraId="23F3F7C3" w14:textId="77777777" w:rsidR="00F27600" w:rsidRPr="009F0D60" w:rsidRDefault="00F27600" w:rsidP="00671D0A">
            <w:pPr>
              <w:jc w:val="center"/>
              <w:rPr>
                <w:rFonts w:asciiTheme="minorBidi" w:hAnsiTheme="minorBidi"/>
              </w:rPr>
            </w:pPr>
            <w:r w:rsidRPr="009F0D60">
              <w:rPr>
                <w:rFonts w:asciiTheme="minorBidi" w:hAnsiTheme="minorBidi"/>
                <w:b/>
                <w:bCs/>
              </w:rPr>
              <w:t>Session</w:t>
            </w:r>
          </w:p>
        </w:tc>
        <w:tc>
          <w:tcPr>
            <w:tcW w:w="4941" w:type="dxa"/>
            <w:shd w:val="clear" w:color="auto" w:fill="D9D9D9" w:themeFill="background1" w:themeFillShade="D9"/>
          </w:tcPr>
          <w:p w14:paraId="6174CA9B" w14:textId="77777777" w:rsidR="00F27600" w:rsidRPr="009F0D60" w:rsidRDefault="00F27600" w:rsidP="00671D0A">
            <w:pPr>
              <w:jc w:val="center"/>
              <w:rPr>
                <w:rFonts w:asciiTheme="minorBidi" w:hAnsiTheme="minorBidi"/>
              </w:rPr>
            </w:pPr>
            <w:r w:rsidRPr="009F0D60">
              <w:rPr>
                <w:rFonts w:asciiTheme="minorBidi" w:hAnsiTheme="minorBidi"/>
                <w:b/>
                <w:bCs/>
              </w:rPr>
              <w:t>Lecture</w:t>
            </w:r>
          </w:p>
        </w:tc>
        <w:tc>
          <w:tcPr>
            <w:tcW w:w="1869" w:type="dxa"/>
            <w:shd w:val="clear" w:color="auto" w:fill="D9D9D9" w:themeFill="background1" w:themeFillShade="D9"/>
          </w:tcPr>
          <w:p w14:paraId="588D832F" w14:textId="77777777" w:rsidR="00F27600" w:rsidRPr="009F0D60" w:rsidRDefault="00F27600" w:rsidP="00671D0A">
            <w:pPr>
              <w:jc w:val="center"/>
              <w:rPr>
                <w:rFonts w:asciiTheme="minorBidi" w:hAnsiTheme="minorBidi"/>
              </w:rPr>
            </w:pPr>
            <w:r w:rsidRPr="009F0D60">
              <w:rPr>
                <w:rFonts w:asciiTheme="minorBidi" w:hAnsiTheme="minorBidi"/>
                <w:b/>
                <w:bCs/>
              </w:rPr>
              <w:t>Instructor</w:t>
            </w:r>
          </w:p>
        </w:tc>
      </w:tr>
      <w:tr w:rsidR="00F27600" w:rsidRPr="009F0D60" w14:paraId="137DECB5" w14:textId="77777777" w:rsidTr="002D5BD5">
        <w:tc>
          <w:tcPr>
            <w:tcW w:w="791" w:type="dxa"/>
            <w:vMerge w:val="restart"/>
          </w:tcPr>
          <w:p w14:paraId="255657B0" w14:textId="77777777" w:rsidR="00F27600" w:rsidRPr="009F0D60" w:rsidRDefault="00F27600" w:rsidP="00671D0A">
            <w:pPr>
              <w:jc w:val="center"/>
              <w:rPr>
                <w:rFonts w:asciiTheme="minorBidi" w:hAnsiTheme="minorBidi"/>
              </w:rPr>
            </w:pPr>
            <w:r w:rsidRPr="009F0D60">
              <w:rPr>
                <w:rFonts w:asciiTheme="minorBidi" w:hAnsiTheme="minorBidi"/>
              </w:rPr>
              <w:t>1</w:t>
            </w:r>
          </w:p>
        </w:tc>
        <w:tc>
          <w:tcPr>
            <w:tcW w:w="1929" w:type="dxa"/>
            <w:vMerge w:val="restart"/>
          </w:tcPr>
          <w:p w14:paraId="0545A946" w14:textId="77777777" w:rsidR="00F27600" w:rsidRDefault="00F27600" w:rsidP="00671D0A">
            <w:pPr>
              <w:jc w:val="both"/>
              <w:rPr>
                <w:rFonts w:asciiTheme="minorBidi" w:hAnsiTheme="minorBidi"/>
              </w:rPr>
            </w:pPr>
            <w:r w:rsidRPr="009F0D60">
              <w:rPr>
                <w:rFonts w:asciiTheme="minorBidi" w:hAnsiTheme="minorBidi"/>
              </w:rPr>
              <w:t>1+2</w:t>
            </w:r>
          </w:p>
          <w:p w14:paraId="435A49B5" w14:textId="77777777" w:rsidR="00281E5D" w:rsidRDefault="00281E5D" w:rsidP="00671D0A">
            <w:pPr>
              <w:jc w:val="both"/>
              <w:rPr>
                <w:rFonts w:asciiTheme="minorBidi" w:hAnsiTheme="minorBidi"/>
              </w:rPr>
            </w:pPr>
          </w:p>
          <w:p w14:paraId="1BFCDABD" w14:textId="1B69C293" w:rsidR="00281E5D" w:rsidRDefault="00281E5D" w:rsidP="00671D0A">
            <w:pPr>
              <w:jc w:val="both"/>
              <w:rPr>
                <w:rFonts w:asciiTheme="minorBidi" w:hAnsiTheme="minorBidi"/>
              </w:rPr>
            </w:pPr>
            <w:r>
              <w:rPr>
                <w:rFonts w:asciiTheme="minorBidi" w:hAnsiTheme="minorBidi"/>
              </w:rPr>
              <w:t>Wednesday</w:t>
            </w:r>
          </w:p>
          <w:p w14:paraId="74CD61AE" w14:textId="77777777" w:rsidR="00281E5D" w:rsidRDefault="00281E5D" w:rsidP="00281E5D">
            <w:pPr>
              <w:rPr>
                <w:rFonts w:asciiTheme="minorBidi" w:hAnsiTheme="minorBidi"/>
              </w:rPr>
            </w:pPr>
            <w:r>
              <w:rPr>
                <w:rFonts w:asciiTheme="minorBidi" w:hAnsiTheme="minorBidi"/>
              </w:rPr>
              <w:t xml:space="preserve">March 11, 2019 </w:t>
            </w:r>
          </w:p>
          <w:p w14:paraId="7C6EBD9F" w14:textId="4A1B0971" w:rsidR="00281E5D" w:rsidRPr="009F0D60" w:rsidRDefault="00281E5D" w:rsidP="00281E5D">
            <w:pPr>
              <w:rPr>
                <w:rFonts w:asciiTheme="minorBidi" w:hAnsiTheme="minorBidi"/>
              </w:rPr>
            </w:pPr>
            <w:r>
              <w:rPr>
                <w:rFonts w:asciiTheme="minorBidi" w:hAnsiTheme="minorBidi"/>
              </w:rPr>
              <w:t>2-4:45 pm</w:t>
            </w:r>
          </w:p>
        </w:tc>
        <w:tc>
          <w:tcPr>
            <w:tcW w:w="4941" w:type="dxa"/>
          </w:tcPr>
          <w:p w14:paraId="3F6D6FED" w14:textId="026B1A28" w:rsidR="00F27600" w:rsidRPr="009F0D60" w:rsidRDefault="00F27600" w:rsidP="00A15EFD">
            <w:pPr>
              <w:jc w:val="both"/>
              <w:rPr>
                <w:rFonts w:asciiTheme="minorBidi" w:hAnsiTheme="minorBidi"/>
              </w:rPr>
            </w:pPr>
            <w:r w:rsidRPr="009F0D60">
              <w:rPr>
                <w:rFonts w:asciiTheme="minorBidi" w:hAnsiTheme="minorBidi"/>
              </w:rPr>
              <w:t>Introduction to neural stem cell development and differentiation</w:t>
            </w:r>
          </w:p>
        </w:tc>
        <w:tc>
          <w:tcPr>
            <w:tcW w:w="1869" w:type="dxa"/>
          </w:tcPr>
          <w:p w14:paraId="646BB7FA" w14:textId="14E7554F" w:rsidR="00F27600" w:rsidRPr="004675F7" w:rsidRDefault="00F27600" w:rsidP="00962098">
            <w:pPr>
              <w:jc w:val="both"/>
              <w:rPr>
                <w:rFonts w:asciiTheme="minorBidi" w:hAnsiTheme="minorBidi"/>
              </w:rPr>
            </w:pPr>
            <w:r w:rsidRPr="004675F7">
              <w:rPr>
                <w:rFonts w:asciiTheme="minorBidi" w:hAnsiTheme="minorBidi"/>
              </w:rPr>
              <w:t xml:space="preserve">Dr. </w:t>
            </w:r>
            <w:r w:rsidR="00607715" w:rsidRPr="004675F7">
              <w:rPr>
                <w:rFonts w:asciiTheme="minorBidi" w:hAnsiTheme="minorBidi"/>
              </w:rPr>
              <w:t>Lindsey</w:t>
            </w:r>
          </w:p>
        </w:tc>
      </w:tr>
      <w:tr w:rsidR="00607715" w:rsidRPr="009F0D60" w14:paraId="5868DE33" w14:textId="77777777" w:rsidTr="002D5BD5">
        <w:tc>
          <w:tcPr>
            <w:tcW w:w="791" w:type="dxa"/>
            <w:vMerge/>
          </w:tcPr>
          <w:p w14:paraId="60EE8B08" w14:textId="77777777" w:rsidR="00607715" w:rsidRPr="009F0D60" w:rsidRDefault="00607715" w:rsidP="00607715">
            <w:pPr>
              <w:jc w:val="center"/>
              <w:rPr>
                <w:rFonts w:asciiTheme="minorBidi" w:hAnsiTheme="minorBidi"/>
              </w:rPr>
            </w:pPr>
          </w:p>
        </w:tc>
        <w:tc>
          <w:tcPr>
            <w:tcW w:w="1929" w:type="dxa"/>
            <w:vMerge/>
          </w:tcPr>
          <w:p w14:paraId="3A58A359" w14:textId="77777777" w:rsidR="00607715" w:rsidRPr="009F0D60" w:rsidRDefault="00607715" w:rsidP="00607715">
            <w:pPr>
              <w:jc w:val="both"/>
              <w:rPr>
                <w:rFonts w:asciiTheme="minorBidi" w:hAnsiTheme="minorBidi"/>
              </w:rPr>
            </w:pPr>
          </w:p>
        </w:tc>
        <w:tc>
          <w:tcPr>
            <w:tcW w:w="4941" w:type="dxa"/>
          </w:tcPr>
          <w:p w14:paraId="757F6751" w14:textId="0204E309" w:rsidR="00607715" w:rsidRPr="009F0D60" w:rsidRDefault="00A15EFD" w:rsidP="00607715">
            <w:pPr>
              <w:jc w:val="both"/>
              <w:rPr>
                <w:rFonts w:asciiTheme="minorBidi" w:hAnsiTheme="minorBidi"/>
              </w:rPr>
            </w:pPr>
            <w:r>
              <w:rPr>
                <w:rFonts w:asciiTheme="minorBidi" w:hAnsiTheme="minorBidi"/>
              </w:rPr>
              <w:t>Neural stem cell plasticity and epigenetic/genetic regulation</w:t>
            </w:r>
          </w:p>
        </w:tc>
        <w:tc>
          <w:tcPr>
            <w:tcW w:w="1869" w:type="dxa"/>
          </w:tcPr>
          <w:p w14:paraId="33AB9466" w14:textId="6511C910" w:rsidR="00607715" w:rsidRPr="004675F7" w:rsidRDefault="00607715" w:rsidP="00962098">
            <w:pPr>
              <w:jc w:val="both"/>
              <w:rPr>
                <w:rFonts w:asciiTheme="minorBidi" w:hAnsiTheme="minorBidi"/>
              </w:rPr>
            </w:pPr>
            <w:r w:rsidRPr="004675F7">
              <w:rPr>
                <w:rFonts w:asciiTheme="minorBidi" w:hAnsiTheme="minorBidi"/>
              </w:rPr>
              <w:t>Dr. Lindsey</w:t>
            </w:r>
          </w:p>
        </w:tc>
      </w:tr>
      <w:tr w:rsidR="00607715" w:rsidRPr="009F0D60" w14:paraId="065991DE" w14:textId="77777777" w:rsidTr="002D5BD5">
        <w:tc>
          <w:tcPr>
            <w:tcW w:w="791" w:type="dxa"/>
            <w:vMerge w:val="restart"/>
          </w:tcPr>
          <w:p w14:paraId="4A213FDD" w14:textId="77777777" w:rsidR="00607715" w:rsidRPr="009F0D60" w:rsidRDefault="00607715" w:rsidP="00607715">
            <w:pPr>
              <w:jc w:val="center"/>
              <w:rPr>
                <w:rFonts w:asciiTheme="minorBidi" w:hAnsiTheme="minorBidi"/>
              </w:rPr>
            </w:pPr>
            <w:r w:rsidRPr="009F0D60">
              <w:rPr>
                <w:rFonts w:asciiTheme="minorBidi" w:hAnsiTheme="minorBidi"/>
              </w:rPr>
              <w:t>2</w:t>
            </w:r>
          </w:p>
        </w:tc>
        <w:tc>
          <w:tcPr>
            <w:tcW w:w="1929" w:type="dxa"/>
            <w:vMerge w:val="restart"/>
          </w:tcPr>
          <w:p w14:paraId="27263099" w14:textId="77777777" w:rsidR="00607715" w:rsidRDefault="00607715" w:rsidP="00607715">
            <w:pPr>
              <w:jc w:val="both"/>
              <w:rPr>
                <w:rFonts w:asciiTheme="minorBidi" w:hAnsiTheme="minorBidi"/>
              </w:rPr>
            </w:pPr>
            <w:r w:rsidRPr="009F0D60">
              <w:rPr>
                <w:rFonts w:asciiTheme="minorBidi" w:hAnsiTheme="minorBidi"/>
              </w:rPr>
              <w:t>3+4</w:t>
            </w:r>
          </w:p>
          <w:p w14:paraId="140EBCA8" w14:textId="77777777" w:rsidR="00281E5D" w:rsidRDefault="00281E5D" w:rsidP="00281E5D">
            <w:pPr>
              <w:jc w:val="both"/>
              <w:rPr>
                <w:rFonts w:asciiTheme="minorBidi" w:hAnsiTheme="minorBidi"/>
              </w:rPr>
            </w:pPr>
          </w:p>
          <w:p w14:paraId="1265CB66" w14:textId="5B7E36F2" w:rsidR="00281E5D" w:rsidRDefault="00281E5D" w:rsidP="00281E5D">
            <w:pPr>
              <w:rPr>
                <w:rFonts w:asciiTheme="minorBidi" w:hAnsiTheme="minorBidi"/>
              </w:rPr>
            </w:pPr>
            <w:r>
              <w:rPr>
                <w:rFonts w:asciiTheme="minorBidi" w:hAnsiTheme="minorBidi"/>
              </w:rPr>
              <w:t>Wednesday</w:t>
            </w:r>
          </w:p>
          <w:p w14:paraId="659D3DFD" w14:textId="77777777" w:rsidR="00281E5D" w:rsidRDefault="00281E5D" w:rsidP="00281E5D">
            <w:pPr>
              <w:jc w:val="both"/>
              <w:rPr>
                <w:rFonts w:asciiTheme="minorBidi" w:hAnsiTheme="minorBidi"/>
              </w:rPr>
            </w:pPr>
            <w:r>
              <w:rPr>
                <w:rFonts w:asciiTheme="minorBidi" w:hAnsiTheme="minorBidi"/>
              </w:rPr>
              <w:t>March 18, 2019</w:t>
            </w:r>
          </w:p>
          <w:p w14:paraId="789BEC5B" w14:textId="3F039B44" w:rsidR="00281E5D" w:rsidRPr="009F0D60" w:rsidRDefault="00281E5D" w:rsidP="00281E5D">
            <w:pPr>
              <w:jc w:val="both"/>
              <w:rPr>
                <w:rFonts w:asciiTheme="minorBidi" w:hAnsiTheme="minorBidi"/>
              </w:rPr>
            </w:pPr>
            <w:r>
              <w:rPr>
                <w:rFonts w:asciiTheme="minorBidi" w:hAnsiTheme="minorBidi"/>
              </w:rPr>
              <w:t>2-4:45 pm</w:t>
            </w:r>
          </w:p>
        </w:tc>
        <w:tc>
          <w:tcPr>
            <w:tcW w:w="4941" w:type="dxa"/>
          </w:tcPr>
          <w:p w14:paraId="10C74E8E" w14:textId="5BE83E08" w:rsidR="00607715" w:rsidRPr="009F0D60" w:rsidRDefault="00607715" w:rsidP="00735B26">
            <w:pPr>
              <w:jc w:val="both"/>
              <w:rPr>
                <w:rFonts w:asciiTheme="minorBidi" w:hAnsiTheme="minorBidi"/>
              </w:rPr>
            </w:pPr>
            <w:r w:rsidRPr="009F0D60">
              <w:rPr>
                <w:rFonts w:asciiTheme="minorBidi" w:hAnsiTheme="minorBidi"/>
              </w:rPr>
              <w:t xml:space="preserve">Role of </w:t>
            </w:r>
            <w:r w:rsidR="00735B26" w:rsidRPr="009F0D60">
              <w:rPr>
                <w:rFonts w:asciiTheme="minorBidi" w:hAnsiTheme="minorBidi"/>
              </w:rPr>
              <w:t>microenvironment in regulation of neural stem cell properties</w:t>
            </w:r>
            <w:r w:rsidR="00735B26">
              <w:rPr>
                <w:rFonts w:asciiTheme="minorBidi" w:hAnsiTheme="minorBidi"/>
              </w:rPr>
              <w:t xml:space="preserve"> in the</w:t>
            </w:r>
            <w:r w:rsidR="00735B26" w:rsidRPr="009F0D60">
              <w:rPr>
                <w:rFonts w:asciiTheme="minorBidi" w:hAnsiTheme="minorBidi"/>
              </w:rPr>
              <w:t xml:space="preserve"> </w:t>
            </w:r>
            <w:r w:rsidR="00735B26">
              <w:rPr>
                <w:rFonts w:asciiTheme="minorBidi" w:hAnsiTheme="minorBidi"/>
              </w:rPr>
              <w:t xml:space="preserve">mammalian </w:t>
            </w:r>
            <w:r w:rsidRPr="009F0D60">
              <w:rPr>
                <w:rFonts w:asciiTheme="minorBidi" w:hAnsiTheme="minorBidi"/>
              </w:rPr>
              <w:t xml:space="preserve">brain and spinal cord </w:t>
            </w:r>
          </w:p>
        </w:tc>
        <w:tc>
          <w:tcPr>
            <w:tcW w:w="1869" w:type="dxa"/>
          </w:tcPr>
          <w:p w14:paraId="491D5BDA" w14:textId="6715AEB9" w:rsidR="00607715" w:rsidRPr="004675F7" w:rsidRDefault="00607715" w:rsidP="00962098">
            <w:pPr>
              <w:jc w:val="both"/>
              <w:rPr>
                <w:rFonts w:asciiTheme="minorBidi" w:hAnsiTheme="minorBidi"/>
              </w:rPr>
            </w:pPr>
            <w:r w:rsidRPr="004675F7">
              <w:rPr>
                <w:rFonts w:asciiTheme="minorBidi" w:hAnsiTheme="minorBidi"/>
              </w:rPr>
              <w:t>Dr. Karimi</w:t>
            </w:r>
          </w:p>
        </w:tc>
      </w:tr>
      <w:tr w:rsidR="00962098" w:rsidRPr="009F0D60" w14:paraId="3A89090D" w14:textId="77777777" w:rsidTr="002D5BD5">
        <w:tc>
          <w:tcPr>
            <w:tcW w:w="791" w:type="dxa"/>
            <w:vMerge/>
          </w:tcPr>
          <w:p w14:paraId="353D92B1" w14:textId="77777777" w:rsidR="00962098" w:rsidRPr="009F0D60" w:rsidRDefault="00962098" w:rsidP="00962098">
            <w:pPr>
              <w:jc w:val="center"/>
              <w:rPr>
                <w:rFonts w:asciiTheme="minorBidi" w:hAnsiTheme="minorBidi"/>
              </w:rPr>
            </w:pPr>
          </w:p>
        </w:tc>
        <w:tc>
          <w:tcPr>
            <w:tcW w:w="1929" w:type="dxa"/>
            <w:vMerge/>
          </w:tcPr>
          <w:p w14:paraId="16316E1D" w14:textId="77777777" w:rsidR="00962098" w:rsidRPr="009F0D60" w:rsidRDefault="00962098" w:rsidP="00962098">
            <w:pPr>
              <w:jc w:val="both"/>
              <w:rPr>
                <w:rFonts w:asciiTheme="minorBidi" w:hAnsiTheme="minorBidi"/>
              </w:rPr>
            </w:pPr>
          </w:p>
        </w:tc>
        <w:tc>
          <w:tcPr>
            <w:tcW w:w="4941" w:type="dxa"/>
          </w:tcPr>
          <w:p w14:paraId="015A11E6" w14:textId="5C7C26BC" w:rsidR="00962098" w:rsidRPr="009F0D60" w:rsidRDefault="000E342F" w:rsidP="00962098">
            <w:pPr>
              <w:jc w:val="both"/>
              <w:rPr>
                <w:rFonts w:asciiTheme="minorBidi" w:hAnsiTheme="minorBidi"/>
              </w:rPr>
            </w:pPr>
            <w:r>
              <w:rPr>
                <w:rFonts w:asciiTheme="minorBidi" w:hAnsiTheme="minorBidi"/>
                <w:color w:val="333333"/>
              </w:rPr>
              <w:t>Regenerative properties of</w:t>
            </w:r>
            <w:r w:rsidRPr="009F0D60">
              <w:rPr>
                <w:rFonts w:asciiTheme="minorBidi" w:hAnsiTheme="minorBidi"/>
                <w:color w:val="333333"/>
              </w:rPr>
              <w:t xml:space="preserve"> </w:t>
            </w:r>
            <w:r>
              <w:rPr>
                <w:rFonts w:asciiTheme="minorBidi" w:hAnsiTheme="minorBidi"/>
                <w:color w:val="333333"/>
              </w:rPr>
              <w:t>endogenous</w:t>
            </w:r>
            <w:r w:rsidRPr="009F0D60">
              <w:rPr>
                <w:rFonts w:asciiTheme="minorBidi" w:hAnsiTheme="minorBidi"/>
                <w:color w:val="333333"/>
              </w:rPr>
              <w:t xml:space="preserve"> neural stem cells </w:t>
            </w:r>
            <w:r>
              <w:rPr>
                <w:rFonts w:asciiTheme="minorBidi" w:hAnsiTheme="minorBidi"/>
                <w:color w:val="333333"/>
              </w:rPr>
              <w:t>in the mammalian brain and spinal cord</w:t>
            </w:r>
            <w:r w:rsidRPr="009F0D60">
              <w:rPr>
                <w:rFonts w:asciiTheme="minorBidi" w:hAnsiTheme="minorBidi"/>
                <w:color w:val="333333"/>
              </w:rPr>
              <w:t xml:space="preserve"> </w:t>
            </w:r>
            <w:r>
              <w:rPr>
                <w:rFonts w:asciiTheme="minorBidi" w:hAnsiTheme="minorBidi"/>
                <w:color w:val="333333"/>
              </w:rPr>
              <w:t>in homeostasis and injury</w:t>
            </w:r>
          </w:p>
        </w:tc>
        <w:tc>
          <w:tcPr>
            <w:tcW w:w="1869" w:type="dxa"/>
          </w:tcPr>
          <w:p w14:paraId="776D6357" w14:textId="39008DC4" w:rsidR="00962098" w:rsidRPr="004675F7" w:rsidRDefault="00962098" w:rsidP="000E342F">
            <w:pPr>
              <w:jc w:val="both"/>
              <w:rPr>
                <w:rFonts w:asciiTheme="minorBidi" w:hAnsiTheme="minorBidi"/>
              </w:rPr>
            </w:pPr>
            <w:r w:rsidRPr="009F0D60">
              <w:rPr>
                <w:rFonts w:asciiTheme="minorBidi" w:hAnsiTheme="minorBidi"/>
              </w:rPr>
              <w:t xml:space="preserve">Dr. </w:t>
            </w:r>
            <w:r w:rsidR="000E342F">
              <w:rPr>
                <w:rFonts w:asciiTheme="minorBidi" w:hAnsiTheme="minorBidi"/>
              </w:rPr>
              <w:t>Karimi</w:t>
            </w:r>
          </w:p>
        </w:tc>
      </w:tr>
      <w:tr w:rsidR="00281E5D" w:rsidRPr="009F0D60" w14:paraId="65D1BE6A" w14:textId="77777777" w:rsidTr="002D5BD5">
        <w:trPr>
          <w:trHeight w:val="630"/>
        </w:trPr>
        <w:tc>
          <w:tcPr>
            <w:tcW w:w="791" w:type="dxa"/>
            <w:vMerge w:val="restart"/>
          </w:tcPr>
          <w:p w14:paraId="362D1443" w14:textId="77777777" w:rsidR="00281E5D" w:rsidRPr="009F0D60" w:rsidRDefault="00281E5D" w:rsidP="000E342F">
            <w:pPr>
              <w:jc w:val="center"/>
              <w:rPr>
                <w:rFonts w:asciiTheme="minorBidi" w:hAnsiTheme="minorBidi"/>
              </w:rPr>
            </w:pPr>
            <w:r w:rsidRPr="009F0D60">
              <w:rPr>
                <w:rFonts w:asciiTheme="minorBidi" w:hAnsiTheme="minorBidi"/>
              </w:rPr>
              <w:t>3</w:t>
            </w:r>
          </w:p>
        </w:tc>
        <w:tc>
          <w:tcPr>
            <w:tcW w:w="1929" w:type="dxa"/>
            <w:vMerge w:val="restart"/>
          </w:tcPr>
          <w:p w14:paraId="621DC940" w14:textId="77777777" w:rsidR="00281E5D" w:rsidRDefault="00281E5D" w:rsidP="00672C41">
            <w:pPr>
              <w:jc w:val="both"/>
              <w:rPr>
                <w:rFonts w:asciiTheme="minorBidi" w:hAnsiTheme="minorBidi"/>
              </w:rPr>
            </w:pPr>
            <w:r w:rsidRPr="009F0D60">
              <w:rPr>
                <w:rFonts w:asciiTheme="minorBidi" w:hAnsiTheme="minorBidi"/>
              </w:rPr>
              <w:t>5</w:t>
            </w:r>
            <w:r>
              <w:rPr>
                <w:rFonts w:asciiTheme="minorBidi" w:hAnsiTheme="minorBidi"/>
              </w:rPr>
              <w:t>+6</w:t>
            </w:r>
          </w:p>
          <w:p w14:paraId="2277CE1A" w14:textId="77777777" w:rsidR="00281E5D" w:rsidRDefault="00281E5D" w:rsidP="00281E5D">
            <w:pPr>
              <w:rPr>
                <w:rFonts w:asciiTheme="minorBidi" w:hAnsiTheme="minorBidi"/>
              </w:rPr>
            </w:pPr>
            <w:r>
              <w:rPr>
                <w:rFonts w:asciiTheme="minorBidi" w:hAnsiTheme="minorBidi"/>
              </w:rPr>
              <w:t>Wednesday</w:t>
            </w:r>
          </w:p>
          <w:p w14:paraId="5A48B5EB" w14:textId="77777777" w:rsidR="00281E5D" w:rsidRDefault="00281E5D" w:rsidP="00281E5D">
            <w:pPr>
              <w:jc w:val="both"/>
              <w:rPr>
                <w:rFonts w:asciiTheme="minorBidi" w:hAnsiTheme="minorBidi"/>
              </w:rPr>
            </w:pPr>
            <w:r>
              <w:rPr>
                <w:rFonts w:asciiTheme="minorBidi" w:hAnsiTheme="minorBidi"/>
              </w:rPr>
              <w:t>March 25, 2019</w:t>
            </w:r>
          </w:p>
          <w:p w14:paraId="46277B61" w14:textId="1DD6F383" w:rsidR="00281E5D" w:rsidRDefault="00281E5D" w:rsidP="00281E5D">
            <w:pPr>
              <w:jc w:val="both"/>
              <w:rPr>
                <w:rFonts w:asciiTheme="minorBidi" w:hAnsiTheme="minorBidi"/>
              </w:rPr>
            </w:pPr>
            <w:r>
              <w:rPr>
                <w:rFonts w:asciiTheme="minorBidi" w:hAnsiTheme="minorBidi"/>
              </w:rPr>
              <w:t>2-4:45 pm</w:t>
            </w:r>
          </w:p>
          <w:p w14:paraId="7A6F0E53" w14:textId="13E15285" w:rsidR="00281E5D" w:rsidRPr="009F0D60" w:rsidRDefault="00281E5D" w:rsidP="00281E5D">
            <w:pPr>
              <w:jc w:val="both"/>
              <w:rPr>
                <w:rFonts w:asciiTheme="minorBidi" w:hAnsiTheme="minorBidi"/>
              </w:rPr>
            </w:pPr>
          </w:p>
        </w:tc>
        <w:tc>
          <w:tcPr>
            <w:tcW w:w="4941" w:type="dxa"/>
          </w:tcPr>
          <w:p w14:paraId="7847864D" w14:textId="380A777C" w:rsidR="00281E5D" w:rsidRPr="009F0D60" w:rsidRDefault="00281E5D" w:rsidP="000E342F">
            <w:pPr>
              <w:jc w:val="both"/>
              <w:rPr>
                <w:rFonts w:asciiTheme="minorBidi" w:hAnsiTheme="minorBidi"/>
                <w:color w:val="333333"/>
              </w:rPr>
            </w:pPr>
            <w:r>
              <w:rPr>
                <w:rFonts w:asciiTheme="minorBidi" w:hAnsiTheme="minorBidi"/>
                <w:color w:val="333333"/>
              </w:rPr>
              <w:t>Regenerative properties of adult neural stem cells in non-mammalian vertebrates</w:t>
            </w:r>
          </w:p>
        </w:tc>
        <w:tc>
          <w:tcPr>
            <w:tcW w:w="1869" w:type="dxa"/>
          </w:tcPr>
          <w:p w14:paraId="4B325AC9" w14:textId="23A133E6" w:rsidR="00281E5D" w:rsidRPr="009F0D60" w:rsidRDefault="00281E5D" w:rsidP="000E342F">
            <w:pPr>
              <w:jc w:val="both"/>
              <w:rPr>
                <w:rFonts w:asciiTheme="minorBidi" w:hAnsiTheme="minorBidi"/>
              </w:rPr>
            </w:pPr>
            <w:r w:rsidRPr="004675F7">
              <w:rPr>
                <w:rFonts w:asciiTheme="minorBidi" w:hAnsiTheme="minorBidi"/>
              </w:rPr>
              <w:t>Dr. Lindsey</w:t>
            </w:r>
          </w:p>
        </w:tc>
      </w:tr>
      <w:tr w:rsidR="00F16F98" w:rsidRPr="009F0D60" w14:paraId="1F960A9C" w14:textId="77777777" w:rsidTr="002D5BD5">
        <w:trPr>
          <w:trHeight w:val="630"/>
        </w:trPr>
        <w:tc>
          <w:tcPr>
            <w:tcW w:w="791" w:type="dxa"/>
            <w:vMerge/>
          </w:tcPr>
          <w:p w14:paraId="5477581B" w14:textId="77777777" w:rsidR="00F16F98" w:rsidRPr="009F0D60" w:rsidRDefault="00F16F98" w:rsidP="00F16F98">
            <w:pPr>
              <w:jc w:val="center"/>
              <w:rPr>
                <w:rFonts w:asciiTheme="minorBidi" w:hAnsiTheme="minorBidi"/>
              </w:rPr>
            </w:pPr>
          </w:p>
        </w:tc>
        <w:tc>
          <w:tcPr>
            <w:tcW w:w="1929" w:type="dxa"/>
            <w:vMerge/>
          </w:tcPr>
          <w:p w14:paraId="017BF508" w14:textId="77777777" w:rsidR="00F16F98" w:rsidRPr="009F0D60" w:rsidRDefault="00F16F98" w:rsidP="00F16F98">
            <w:pPr>
              <w:jc w:val="both"/>
              <w:rPr>
                <w:rFonts w:asciiTheme="minorBidi" w:hAnsiTheme="minorBidi"/>
              </w:rPr>
            </w:pPr>
          </w:p>
        </w:tc>
        <w:tc>
          <w:tcPr>
            <w:tcW w:w="4941" w:type="dxa"/>
          </w:tcPr>
          <w:p w14:paraId="0B73D2A1" w14:textId="4CA15F03" w:rsidR="00F16F98" w:rsidRDefault="00F16F98" w:rsidP="00F16F98">
            <w:pPr>
              <w:jc w:val="both"/>
              <w:rPr>
                <w:rFonts w:asciiTheme="minorBidi" w:hAnsiTheme="minorBidi"/>
                <w:color w:val="333333"/>
              </w:rPr>
            </w:pPr>
            <w:r>
              <w:rPr>
                <w:rFonts w:asciiTheme="minorBidi" w:hAnsiTheme="minorBidi"/>
                <w:color w:val="333333"/>
              </w:rPr>
              <w:t>Neural stem cells protocols and methods</w:t>
            </w:r>
          </w:p>
        </w:tc>
        <w:tc>
          <w:tcPr>
            <w:tcW w:w="1869" w:type="dxa"/>
          </w:tcPr>
          <w:p w14:paraId="75643018" w14:textId="598C5719" w:rsidR="00F16F98" w:rsidRPr="004675F7" w:rsidRDefault="00F16F98" w:rsidP="00F16F98">
            <w:pPr>
              <w:jc w:val="both"/>
              <w:rPr>
                <w:rFonts w:asciiTheme="minorBidi" w:hAnsiTheme="minorBidi"/>
              </w:rPr>
            </w:pPr>
            <w:r w:rsidRPr="009F0D60">
              <w:rPr>
                <w:rFonts w:asciiTheme="minorBidi" w:hAnsiTheme="minorBidi"/>
              </w:rPr>
              <w:t>Dr. Eftekharpour</w:t>
            </w:r>
          </w:p>
        </w:tc>
      </w:tr>
      <w:tr w:rsidR="00F16F98" w:rsidRPr="009F0D60" w14:paraId="11C1C966" w14:textId="77777777" w:rsidTr="002D5BD5">
        <w:tc>
          <w:tcPr>
            <w:tcW w:w="791" w:type="dxa"/>
            <w:vMerge w:val="restart"/>
          </w:tcPr>
          <w:p w14:paraId="6A7CDA2D" w14:textId="1C160DD3" w:rsidR="00F16F98" w:rsidRPr="009F0D60" w:rsidRDefault="00F16F98" w:rsidP="00F16F98">
            <w:pPr>
              <w:jc w:val="center"/>
              <w:rPr>
                <w:rFonts w:asciiTheme="minorBidi" w:hAnsiTheme="minorBidi"/>
              </w:rPr>
            </w:pPr>
            <w:r>
              <w:rPr>
                <w:rFonts w:asciiTheme="minorBidi" w:hAnsiTheme="minorBidi"/>
              </w:rPr>
              <w:t>4</w:t>
            </w:r>
          </w:p>
        </w:tc>
        <w:tc>
          <w:tcPr>
            <w:tcW w:w="1929" w:type="dxa"/>
            <w:vMerge w:val="restart"/>
          </w:tcPr>
          <w:p w14:paraId="07AFD9F2" w14:textId="77777777" w:rsidR="00F16F98" w:rsidRDefault="00F16F98" w:rsidP="00F16F98">
            <w:pPr>
              <w:jc w:val="both"/>
              <w:rPr>
                <w:rFonts w:asciiTheme="minorBidi" w:hAnsiTheme="minorBidi"/>
              </w:rPr>
            </w:pPr>
            <w:r>
              <w:rPr>
                <w:rFonts w:asciiTheme="minorBidi" w:hAnsiTheme="minorBidi"/>
              </w:rPr>
              <w:t>7+8</w:t>
            </w:r>
          </w:p>
          <w:p w14:paraId="014ED9CF" w14:textId="77777777" w:rsidR="00F16F98" w:rsidRDefault="00F16F98" w:rsidP="00F16F98">
            <w:pPr>
              <w:rPr>
                <w:rFonts w:asciiTheme="minorBidi" w:hAnsiTheme="minorBidi"/>
              </w:rPr>
            </w:pPr>
            <w:r>
              <w:rPr>
                <w:rFonts w:asciiTheme="minorBidi" w:hAnsiTheme="minorBidi"/>
              </w:rPr>
              <w:t>Wednesday</w:t>
            </w:r>
          </w:p>
          <w:p w14:paraId="49068A4E" w14:textId="3106AB7F" w:rsidR="00F16F98" w:rsidRDefault="00F16F98" w:rsidP="00F16F98">
            <w:pPr>
              <w:jc w:val="both"/>
              <w:rPr>
                <w:rFonts w:asciiTheme="minorBidi" w:hAnsiTheme="minorBidi"/>
              </w:rPr>
            </w:pPr>
            <w:r>
              <w:rPr>
                <w:rFonts w:asciiTheme="minorBidi" w:hAnsiTheme="minorBidi"/>
              </w:rPr>
              <w:t>April 1, 2019</w:t>
            </w:r>
          </w:p>
          <w:p w14:paraId="1AF49D58" w14:textId="77777777" w:rsidR="00F16F98" w:rsidRDefault="00F16F98" w:rsidP="00F16F98">
            <w:pPr>
              <w:jc w:val="both"/>
              <w:rPr>
                <w:rFonts w:asciiTheme="minorBidi" w:hAnsiTheme="minorBidi"/>
              </w:rPr>
            </w:pPr>
            <w:r>
              <w:rPr>
                <w:rFonts w:asciiTheme="minorBidi" w:hAnsiTheme="minorBidi"/>
              </w:rPr>
              <w:t>2-4:45 pm</w:t>
            </w:r>
          </w:p>
          <w:p w14:paraId="52CAF1AC" w14:textId="3EF63DDB" w:rsidR="00F16F98" w:rsidRPr="009F0D60" w:rsidRDefault="00F16F98" w:rsidP="00F16F98">
            <w:pPr>
              <w:jc w:val="both"/>
              <w:rPr>
                <w:rFonts w:asciiTheme="minorBidi" w:hAnsiTheme="minorBidi"/>
              </w:rPr>
            </w:pPr>
          </w:p>
        </w:tc>
        <w:tc>
          <w:tcPr>
            <w:tcW w:w="4941" w:type="dxa"/>
          </w:tcPr>
          <w:p w14:paraId="4EA640F4" w14:textId="31CD4A40" w:rsidR="00F16F98" w:rsidRPr="009F0D60" w:rsidRDefault="00F16F98" w:rsidP="00F16F98">
            <w:pPr>
              <w:jc w:val="both"/>
              <w:rPr>
                <w:rFonts w:asciiTheme="minorBidi" w:hAnsiTheme="minorBidi"/>
              </w:rPr>
            </w:pPr>
            <w:r>
              <w:rPr>
                <w:rFonts w:asciiTheme="minorBidi" w:hAnsiTheme="minorBidi"/>
              </w:rPr>
              <w:t>Development of Neural</w:t>
            </w:r>
            <w:r w:rsidRPr="009F0D60">
              <w:rPr>
                <w:rFonts w:asciiTheme="minorBidi" w:hAnsiTheme="minorBidi"/>
              </w:rPr>
              <w:t xml:space="preserve"> stem cell-based therapies</w:t>
            </w:r>
            <w:r w:rsidRPr="009F0D60">
              <w:rPr>
                <w:rFonts w:asciiTheme="minorBidi" w:hAnsiTheme="minorBidi"/>
                <w:color w:val="333333"/>
              </w:rPr>
              <w:t xml:space="preserve"> for brain and spinal cord repair</w:t>
            </w:r>
          </w:p>
        </w:tc>
        <w:tc>
          <w:tcPr>
            <w:tcW w:w="1869" w:type="dxa"/>
          </w:tcPr>
          <w:p w14:paraId="5B16B8F1" w14:textId="4B4F52C7" w:rsidR="00F16F98" w:rsidRPr="009F0D60" w:rsidRDefault="00F16F98" w:rsidP="00F16F98">
            <w:pPr>
              <w:jc w:val="both"/>
              <w:rPr>
                <w:rFonts w:asciiTheme="minorBidi" w:hAnsiTheme="minorBidi"/>
              </w:rPr>
            </w:pPr>
            <w:r w:rsidRPr="009F0D60">
              <w:rPr>
                <w:rFonts w:asciiTheme="minorBidi" w:hAnsiTheme="minorBidi"/>
              </w:rPr>
              <w:t>Dr. Karimi</w:t>
            </w:r>
          </w:p>
        </w:tc>
      </w:tr>
      <w:tr w:rsidR="00F16F98" w:rsidRPr="009F0D60" w14:paraId="5C197C11" w14:textId="77777777" w:rsidTr="002D5BD5">
        <w:tc>
          <w:tcPr>
            <w:tcW w:w="791" w:type="dxa"/>
            <w:vMerge/>
          </w:tcPr>
          <w:p w14:paraId="52580B58" w14:textId="77777777" w:rsidR="00F16F98" w:rsidRPr="009F0D60" w:rsidRDefault="00F16F98" w:rsidP="00F16F98">
            <w:pPr>
              <w:jc w:val="center"/>
              <w:rPr>
                <w:rFonts w:asciiTheme="minorBidi" w:hAnsiTheme="minorBidi"/>
              </w:rPr>
            </w:pPr>
          </w:p>
        </w:tc>
        <w:tc>
          <w:tcPr>
            <w:tcW w:w="1929" w:type="dxa"/>
            <w:vMerge/>
          </w:tcPr>
          <w:p w14:paraId="16B81F24" w14:textId="77777777" w:rsidR="00F16F98" w:rsidRPr="009F0D60" w:rsidRDefault="00F16F98" w:rsidP="00F16F98">
            <w:pPr>
              <w:jc w:val="both"/>
              <w:rPr>
                <w:rFonts w:asciiTheme="minorBidi" w:hAnsiTheme="minorBidi"/>
              </w:rPr>
            </w:pPr>
          </w:p>
        </w:tc>
        <w:tc>
          <w:tcPr>
            <w:tcW w:w="4941" w:type="dxa"/>
          </w:tcPr>
          <w:p w14:paraId="308F5855" w14:textId="354D639E" w:rsidR="00F16F98" w:rsidRPr="009F0D60" w:rsidRDefault="00F16F98" w:rsidP="00F16F98">
            <w:pPr>
              <w:jc w:val="both"/>
              <w:rPr>
                <w:rFonts w:asciiTheme="minorBidi" w:hAnsiTheme="minorBidi"/>
              </w:rPr>
            </w:pPr>
            <w:r w:rsidRPr="009F0D60">
              <w:rPr>
                <w:rFonts w:asciiTheme="minorBidi" w:hAnsiTheme="minorBidi"/>
                <w:color w:val="333333"/>
              </w:rPr>
              <w:t xml:space="preserve">Sources of neural stem cells for clinical applications (e.g. embryonic and fetal derived NPCs, cell programming and </w:t>
            </w:r>
            <w:proofErr w:type="spellStart"/>
            <w:r w:rsidRPr="009F0D60">
              <w:rPr>
                <w:rFonts w:asciiTheme="minorBidi" w:hAnsiTheme="minorBidi"/>
                <w:color w:val="333333"/>
              </w:rPr>
              <w:t>iPS</w:t>
            </w:r>
            <w:proofErr w:type="spellEnd"/>
            <w:r w:rsidRPr="009F0D60">
              <w:rPr>
                <w:rFonts w:asciiTheme="minorBidi" w:hAnsiTheme="minorBidi"/>
                <w:color w:val="333333"/>
              </w:rPr>
              <w:t xml:space="preserve"> technology)</w:t>
            </w:r>
            <w:r>
              <w:rPr>
                <w:rFonts w:asciiTheme="minorBidi" w:hAnsiTheme="minorBidi"/>
                <w:color w:val="333333"/>
              </w:rPr>
              <w:t xml:space="preserve">, and </w:t>
            </w:r>
          </w:p>
        </w:tc>
        <w:tc>
          <w:tcPr>
            <w:tcW w:w="1869" w:type="dxa"/>
          </w:tcPr>
          <w:p w14:paraId="063C8DD3" w14:textId="1F51524F" w:rsidR="00F16F98" w:rsidRPr="009F0D60" w:rsidRDefault="00F16F98" w:rsidP="00F16F98">
            <w:pPr>
              <w:jc w:val="both"/>
              <w:rPr>
                <w:rFonts w:asciiTheme="minorBidi" w:hAnsiTheme="minorBidi"/>
              </w:rPr>
            </w:pPr>
            <w:r w:rsidRPr="009F0D60">
              <w:rPr>
                <w:rFonts w:asciiTheme="minorBidi" w:hAnsiTheme="minorBidi"/>
              </w:rPr>
              <w:t xml:space="preserve">Dr. </w:t>
            </w:r>
            <w:r>
              <w:rPr>
                <w:rFonts w:asciiTheme="minorBidi" w:hAnsiTheme="minorBidi"/>
              </w:rPr>
              <w:t>Karimi</w:t>
            </w:r>
          </w:p>
        </w:tc>
      </w:tr>
      <w:tr w:rsidR="00F16F98" w:rsidRPr="009F0D60" w14:paraId="44538737" w14:textId="77777777" w:rsidTr="002D5BD5">
        <w:tc>
          <w:tcPr>
            <w:tcW w:w="791" w:type="dxa"/>
            <w:vMerge w:val="restart"/>
          </w:tcPr>
          <w:p w14:paraId="5F4522A1" w14:textId="1CA06B53" w:rsidR="00F16F98" w:rsidRDefault="00F16F98" w:rsidP="00F16F98">
            <w:pPr>
              <w:jc w:val="center"/>
              <w:rPr>
                <w:rFonts w:asciiTheme="minorBidi" w:hAnsiTheme="minorBidi"/>
              </w:rPr>
            </w:pPr>
            <w:r>
              <w:rPr>
                <w:rFonts w:asciiTheme="minorBidi" w:hAnsiTheme="minorBidi"/>
              </w:rPr>
              <w:t>5</w:t>
            </w:r>
          </w:p>
        </w:tc>
        <w:tc>
          <w:tcPr>
            <w:tcW w:w="1929" w:type="dxa"/>
            <w:vMerge w:val="restart"/>
          </w:tcPr>
          <w:p w14:paraId="4B16713A" w14:textId="77777777" w:rsidR="00F16F98" w:rsidRDefault="00F16F98" w:rsidP="00F16F98">
            <w:pPr>
              <w:jc w:val="both"/>
              <w:rPr>
                <w:rFonts w:asciiTheme="minorBidi" w:hAnsiTheme="minorBidi"/>
              </w:rPr>
            </w:pPr>
            <w:r>
              <w:rPr>
                <w:rFonts w:asciiTheme="minorBidi" w:hAnsiTheme="minorBidi"/>
              </w:rPr>
              <w:t>9</w:t>
            </w:r>
            <w:r w:rsidRPr="009F0D60">
              <w:rPr>
                <w:rFonts w:asciiTheme="minorBidi" w:hAnsiTheme="minorBidi"/>
              </w:rPr>
              <w:t>+1</w:t>
            </w:r>
            <w:r>
              <w:rPr>
                <w:rFonts w:asciiTheme="minorBidi" w:hAnsiTheme="minorBidi"/>
              </w:rPr>
              <w:t>0</w:t>
            </w:r>
          </w:p>
          <w:p w14:paraId="102D42E1" w14:textId="77777777" w:rsidR="00F16F98" w:rsidRDefault="00F16F98" w:rsidP="00F16F98">
            <w:pPr>
              <w:rPr>
                <w:rFonts w:asciiTheme="minorBidi" w:hAnsiTheme="minorBidi"/>
              </w:rPr>
            </w:pPr>
            <w:r>
              <w:rPr>
                <w:rFonts w:asciiTheme="minorBidi" w:hAnsiTheme="minorBidi"/>
              </w:rPr>
              <w:t>Wednesday</w:t>
            </w:r>
          </w:p>
          <w:p w14:paraId="336B5900" w14:textId="4BD19833" w:rsidR="00F16F98" w:rsidRDefault="00F16F98" w:rsidP="00F16F98">
            <w:pPr>
              <w:jc w:val="both"/>
              <w:rPr>
                <w:rFonts w:asciiTheme="minorBidi" w:hAnsiTheme="minorBidi"/>
              </w:rPr>
            </w:pPr>
            <w:r>
              <w:rPr>
                <w:rFonts w:asciiTheme="minorBidi" w:hAnsiTheme="minorBidi"/>
              </w:rPr>
              <w:t>April 8, 2019</w:t>
            </w:r>
          </w:p>
          <w:p w14:paraId="384235BC" w14:textId="77777777" w:rsidR="00F16F98" w:rsidRDefault="00F16F98" w:rsidP="00F16F98">
            <w:pPr>
              <w:jc w:val="both"/>
              <w:rPr>
                <w:rFonts w:asciiTheme="minorBidi" w:hAnsiTheme="minorBidi"/>
              </w:rPr>
            </w:pPr>
            <w:r>
              <w:rPr>
                <w:rFonts w:asciiTheme="minorBidi" w:hAnsiTheme="minorBidi"/>
              </w:rPr>
              <w:t>2-4:45 pm</w:t>
            </w:r>
          </w:p>
          <w:p w14:paraId="7A4E5C7E" w14:textId="77777777" w:rsidR="00F16F98" w:rsidRDefault="00F16F98" w:rsidP="00F16F98">
            <w:pPr>
              <w:jc w:val="both"/>
              <w:rPr>
                <w:rFonts w:asciiTheme="minorBidi" w:hAnsiTheme="minorBidi"/>
              </w:rPr>
            </w:pPr>
          </w:p>
        </w:tc>
        <w:tc>
          <w:tcPr>
            <w:tcW w:w="4941" w:type="dxa"/>
            <w:shd w:val="clear" w:color="auto" w:fill="auto"/>
          </w:tcPr>
          <w:p w14:paraId="2B3F3E18" w14:textId="3D2EEA3C" w:rsidR="00F16F98" w:rsidRPr="009F0D60" w:rsidRDefault="00F16F98" w:rsidP="00F16F98">
            <w:pPr>
              <w:jc w:val="both"/>
              <w:rPr>
                <w:rFonts w:asciiTheme="minorBidi" w:hAnsiTheme="minorBidi"/>
              </w:rPr>
            </w:pPr>
            <w:r>
              <w:rPr>
                <w:rFonts w:asciiTheme="minorBidi" w:hAnsiTheme="minorBidi"/>
                <w:color w:val="333333"/>
              </w:rPr>
              <w:t xml:space="preserve">Neural stem cells </w:t>
            </w:r>
            <w:r w:rsidRPr="009F0D60">
              <w:rPr>
                <w:rFonts w:asciiTheme="minorBidi" w:hAnsiTheme="minorBidi"/>
              </w:rPr>
              <w:t xml:space="preserve">for gene and drug delivery to the </w:t>
            </w:r>
            <w:r>
              <w:rPr>
                <w:rFonts w:asciiTheme="minorBidi" w:hAnsiTheme="minorBidi"/>
              </w:rPr>
              <w:t>central nervous system</w:t>
            </w:r>
          </w:p>
        </w:tc>
        <w:tc>
          <w:tcPr>
            <w:tcW w:w="1869" w:type="dxa"/>
            <w:shd w:val="clear" w:color="auto" w:fill="auto"/>
          </w:tcPr>
          <w:p w14:paraId="343DDCFC" w14:textId="4BDCDDD5" w:rsidR="00F16F98" w:rsidRDefault="00F16F98" w:rsidP="00F16F98">
            <w:pPr>
              <w:jc w:val="both"/>
              <w:rPr>
                <w:rFonts w:asciiTheme="minorBidi" w:hAnsiTheme="minorBidi"/>
              </w:rPr>
            </w:pPr>
            <w:r w:rsidRPr="009F0D60">
              <w:rPr>
                <w:rFonts w:asciiTheme="minorBidi" w:hAnsiTheme="minorBidi"/>
              </w:rPr>
              <w:t>Dr. Eftekharpour</w:t>
            </w:r>
          </w:p>
        </w:tc>
      </w:tr>
      <w:tr w:rsidR="00F16F98" w:rsidRPr="009F0D60" w14:paraId="484B4585" w14:textId="77777777" w:rsidTr="002D5BD5">
        <w:tc>
          <w:tcPr>
            <w:tcW w:w="791" w:type="dxa"/>
            <w:vMerge/>
          </w:tcPr>
          <w:p w14:paraId="53771063" w14:textId="77777777" w:rsidR="00F16F98" w:rsidRDefault="00F16F98" w:rsidP="00F16F98">
            <w:pPr>
              <w:jc w:val="center"/>
              <w:rPr>
                <w:rFonts w:asciiTheme="minorBidi" w:hAnsiTheme="minorBidi"/>
              </w:rPr>
            </w:pPr>
          </w:p>
        </w:tc>
        <w:tc>
          <w:tcPr>
            <w:tcW w:w="1929" w:type="dxa"/>
            <w:vMerge/>
          </w:tcPr>
          <w:p w14:paraId="19BC83C7" w14:textId="77777777" w:rsidR="00F16F98" w:rsidRDefault="00F16F98" w:rsidP="00F16F98">
            <w:pPr>
              <w:jc w:val="both"/>
              <w:rPr>
                <w:rFonts w:asciiTheme="minorBidi" w:hAnsiTheme="minorBidi"/>
              </w:rPr>
            </w:pPr>
          </w:p>
        </w:tc>
        <w:tc>
          <w:tcPr>
            <w:tcW w:w="4941" w:type="dxa"/>
            <w:shd w:val="clear" w:color="auto" w:fill="auto"/>
          </w:tcPr>
          <w:p w14:paraId="70182CA7" w14:textId="726DD3C7" w:rsidR="00F16F98" w:rsidRPr="009F0D60" w:rsidRDefault="00F16F98" w:rsidP="00F16F98">
            <w:pPr>
              <w:jc w:val="both"/>
              <w:rPr>
                <w:rFonts w:asciiTheme="minorBidi" w:hAnsiTheme="minorBidi"/>
              </w:rPr>
            </w:pPr>
            <w:r>
              <w:rPr>
                <w:rFonts w:asciiTheme="minorBidi" w:hAnsiTheme="minorBidi"/>
                <w:color w:val="333333"/>
              </w:rPr>
              <w:t>Current</w:t>
            </w:r>
            <w:r w:rsidRPr="009F0D60">
              <w:rPr>
                <w:rFonts w:asciiTheme="minorBidi" w:hAnsiTheme="minorBidi"/>
                <w:color w:val="333333"/>
              </w:rPr>
              <w:t xml:space="preserve"> status of neural stem cells trials </w:t>
            </w:r>
            <w:r>
              <w:rPr>
                <w:rFonts w:asciiTheme="minorBidi" w:hAnsiTheme="minorBidi"/>
                <w:color w:val="333333"/>
              </w:rPr>
              <w:t>for</w:t>
            </w:r>
            <w:r w:rsidRPr="009F0D60">
              <w:rPr>
                <w:rFonts w:asciiTheme="minorBidi" w:hAnsiTheme="minorBidi"/>
                <w:color w:val="333333"/>
              </w:rPr>
              <w:t xml:space="preserve"> neurotrauma and </w:t>
            </w:r>
            <w:r>
              <w:rPr>
                <w:rFonts w:asciiTheme="minorBidi" w:hAnsiTheme="minorBidi"/>
                <w:color w:val="333333"/>
              </w:rPr>
              <w:t>neurodegenerative</w:t>
            </w:r>
            <w:r w:rsidRPr="009F0D60">
              <w:rPr>
                <w:rFonts w:asciiTheme="minorBidi" w:hAnsiTheme="minorBidi"/>
                <w:color w:val="333333"/>
              </w:rPr>
              <w:t xml:space="preserve"> disorders</w:t>
            </w:r>
          </w:p>
        </w:tc>
        <w:tc>
          <w:tcPr>
            <w:tcW w:w="1869" w:type="dxa"/>
            <w:shd w:val="clear" w:color="auto" w:fill="auto"/>
          </w:tcPr>
          <w:p w14:paraId="6A75E7D2" w14:textId="3E2D7CD5" w:rsidR="00F16F98" w:rsidRDefault="00F16F98" w:rsidP="00F16F98">
            <w:pPr>
              <w:jc w:val="both"/>
              <w:rPr>
                <w:rFonts w:asciiTheme="minorBidi" w:hAnsiTheme="minorBidi"/>
              </w:rPr>
            </w:pPr>
            <w:r w:rsidRPr="009F0D60">
              <w:rPr>
                <w:rFonts w:asciiTheme="minorBidi" w:hAnsiTheme="minorBidi"/>
              </w:rPr>
              <w:t>Dr. Eftekharpour</w:t>
            </w:r>
          </w:p>
        </w:tc>
      </w:tr>
      <w:tr w:rsidR="00F16F98" w:rsidRPr="009F0D60" w14:paraId="321AE285" w14:textId="77777777" w:rsidTr="002D5BD5">
        <w:tc>
          <w:tcPr>
            <w:tcW w:w="791" w:type="dxa"/>
            <w:vMerge w:val="restart"/>
          </w:tcPr>
          <w:p w14:paraId="63CF539F" w14:textId="1B254F89" w:rsidR="00F16F98" w:rsidRPr="009F0D60" w:rsidRDefault="00F16F98" w:rsidP="00F16F98">
            <w:pPr>
              <w:jc w:val="center"/>
              <w:rPr>
                <w:rFonts w:asciiTheme="minorBidi" w:hAnsiTheme="minorBidi"/>
              </w:rPr>
            </w:pPr>
            <w:r>
              <w:rPr>
                <w:rFonts w:asciiTheme="minorBidi" w:hAnsiTheme="minorBidi"/>
              </w:rPr>
              <w:lastRenderedPageBreak/>
              <w:t>6</w:t>
            </w:r>
          </w:p>
        </w:tc>
        <w:tc>
          <w:tcPr>
            <w:tcW w:w="1929" w:type="dxa"/>
            <w:vMerge w:val="restart"/>
          </w:tcPr>
          <w:p w14:paraId="6A061907" w14:textId="72D3972B" w:rsidR="00F16F98" w:rsidRDefault="00F16F98" w:rsidP="00F16F98">
            <w:pPr>
              <w:jc w:val="both"/>
              <w:rPr>
                <w:rFonts w:asciiTheme="minorBidi" w:hAnsiTheme="minorBidi"/>
              </w:rPr>
            </w:pPr>
            <w:r>
              <w:rPr>
                <w:rFonts w:asciiTheme="minorBidi" w:hAnsiTheme="minorBidi"/>
              </w:rPr>
              <w:t>11</w:t>
            </w:r>
            <w:r w:rsidRPr="009F0D60">
              <w:rPr>
                <w:rFonts w:asciiTheme="minorBidi" w:hAnsiTheme="minorBidi"/>
              </w:rPr>
              <w:t>+</w:t>
            </w:r>
            <w:r>
              <w:rPr>
                <w:rFonts w:asciiTheme="minorBidi" w:hAnsiTheme="minorBidi"/>
              </w:rPr>
              <w:t>12</w:t>
            </w:r>
          </w:p>
          <w:p w14:paraId="06FB0640" w14:textId="77777777" w:rsidR="00F16F98" w:rsidRDefault="00F16F98" w:rsidP="00F16F98">
            <w:pPr>
              <w:rPr>
                <w:rFonts w:asciiTheme="minorBidi" w:hAnsiTheme="minorBidi"/>
              </w:rPr>
            </w:pPr>
            <w:r>
              <w:rPr>
                <w:rFonts w:asciiTheme="minorBidi" w:hAnsiTheme="minorBidi"/>
              </w:rPr>
              <w:t>Wednesday</w:t>
            </w:r>
          </w:p>
          <w:p w14:paraId="672B7D85" w14:textId="2074889C" w:rsidR="00F16F98" w:rsidRDefault="00F16F98" w:rsidP="00F16F98">
            <w:pPr>
              <w:jc w:val="both"/>
              <w:rPr>
                <w:rFonts w:asciiTheme="minorBidi" w:hAnsiTheme="minorBidi"/>
              </w:rPr>
            </w:pPr>
            <w:r>
              <w:rPr>
                <w:rFonts w:asciiTheme="minorBidi" w:hAnsiTheme="minorBidi"/>
              </w:rPr>
              <w:t>April 15, 2019</w:t>
            </w:r>
          </w:p>
          <w:p w14:paraId="23C7F80B" w14:textId="357821EB" w:rsidR="00F16F98" w:rsidRPr="009F0D60" w:rsidRDefault="00F16F98" w:rsidP="00F16F98">
            <w:pPr>
              <w:jc w:val="both"/>
              <w:rPr>
                <w:rFonts w:asciiTheme="minorBidi" w:hAnsiTheme="minorBidi"/>
              </w:rPr>
            </w:pPr>
            <w:r>
              <w:rPr>
                <w:rFonts w:asciiTheme="minorBidi" w:hAnsiTheme="minorBidi"/>
              </w:rPr>
              <w:t>2-4:45 pm</w:t>
            </w:r>
            <w:r w:rsidRPr="009F0D60">
              <w:rPr>
                <w:rFonts w:asciiTheme="minorBidi" w:hAnsiTheme="minorBidi"/>
              </w:rPr>
              <w:t xml:space="preserve"> </w:t>
            </w:r>
          </w:p>
        </w:tc>
        <w:tc>
          <w:tcPr>
            <w:tcW w:w="4941" w:type="dxa"/>
            <w:shd w:val="clear" w:color="auto" w:fill="auto"/>
          </w:tcPr>
          <w:p w14:paraId="49838C72" w14:textId="396689E0" w:rsidR="00F16F98" w:rsidRPr="009F0D60" w:rsidRDefault="00F16F98" w:rsidP="00F16F98">
            <w:pPr>
              <w:jc w:val="both"/>
              <w:rPr>
                <w:rFonts w:asciiTheme="minorBidi" w:hAnsiTheme="minorBidi"/>
              </w:rPr>
            </w:pPr>
            <w:r w:rsidRPr="009F0D60">
              <w:rPr>
                <w:rFonts w:asciiTheme="minorBidi" w:hAnsiTheme="minorBidi"/>
              </w:rPr>
              <w:t>Interactive student presentations/discussions</w:t>
            </w:r>
          </w:p>
        </w:tc>
        <w:tc>
          <w:tcPr>
            <w:tcW w:w="1869" w:type="dxa"/>
            <w:shd w:val="clear" w:color="auto" w:fill="auto"/>
          </w:tcPr>
          <w:p w14:paraId="56AFD212" w14:textId="2DC418D6" w:rsidR="00F16F98" w:rsidRPr="009F0D60" w:rsidRDefault="00F16F98" w:rsidP="00F16F98">
            <w:pPr>
              <w:jc w:val="both"/>
              <w:rPr>
                <w:rFonts w:asciiTheme="minorBidi" w:hAnsiTheme="minorBidi"/>
              </w:rPr>
            </w:pPr>
            <w:r>
              <w:rPr>
                <w:rFonts w:asciiTheme="minorBidi" w:hAnsiTheme="minorBidi"/>
              </w:rPr>
              <w:t>Drs. Karimi and Eftekharpour</w:t>
            </w:r>
          </w:p>
        </w:tc>
      </w:tr>
      <w:tr w:rsidR="00F16F98" w:rsidRPr="009F0D60" w14:paraId="1D47FFA7" w14:textId="77777777" w:rsidTr="002D5BD5">
        <w:tc>
          <w:tcPr>
            <w:tcW w:w="791" w:type="dxa"/>
            <w:vMerge/>
          </w:tcPr>
          <w:p w14:paraId="4C70C3F5" w14:textId="77777777" w:rsidR="00F16F98" w:rsidRPr="009F0D60" w:rsidRDefault="00F16F98" w:rsidP="00F16F98">
            <w:pPr>
              <w:jc w:val="both"/>
              <w:rPr>
                <w:rFonts w:asciiTheme="minorBidi" w:hAnsiTheme="minorBidi"/>
              </w:rPr>
            </w:pPr>
          </w:p>
        </w:tc>
        <w:tc>
          <w:tcPr>
            <w:tcW w:w="1929" w:type="dxa"/>
            <w:vMerge/>
          </w:tcPr>
          <w:p w14:paraId="1D1A7E53" w14:textId="77777777" w:rsidR="00F16F98" w:rsidRPr="009F0D60" w:rsidRDefault="00F16F98" w:rsidP="00F16F98">
            <w:pPr>
              <w:jc w:val="both"/>
              <w:rPr>
                <w:rFonts w:asciiTheme="minorBidi" w:hAnsiTheme="minorBidi"/>
              </w:rPr>
            </w:pPr>
          </w:p>
        </w:tc>
        <w:tc>
          <w:tcPr>
            <w:tcW w:w="4941" w:type="dxa"/>
          </w:tcPr>
          <w:p w14:paraId="1C6CF458" w14:textId="75AB3B3F" w:rsidR="00F16F98" w:rsidRPr="009F0D60" w:rsidRDefault="00F16F98" w:rsidP="00F16F98">
            <w:pPr>
              <w:jc w:val="both"/>
              <w:rPr>
                <w:rFonts w:asciiTheme="minorBidi" w:hAnsiTheme="minorBidi"/>
              </w:rPr>
            </w:pPr>
            <w:r w:rsidRPr="009F0D60">
              <w:rPr>
                <w:rFonts w:asciiTheme="minorBidi" w:hAnsiTheme="minorBidi"/>
              </w:rPr>
              <w:t>Interactive student presentations/discussions</w:t>
            </w:r>
          </w:p>
        </w:tc>
        <w:tc>
          <w:tcPr>
            <w:tcW w:w="1869" w:type="dxa"/>
          </w:tcPr>
          <w:p w14:paraId="1AE6A4AB" w14:textId="785305F6" w:rsidR="00F16F98" w:rsidRPr="009F0D60" w:rsidRDefault="00F16F98" w:rsidP="00F16F98">
            <w:pPr>
              <w:jc w:val="both"/>
              <w:rPr>
                <w:rFonts w:asciiTheme="minorBidi" w:hAnsiTheme="minorBidi"/>
              </w:rPr>
            </w:pPr>
            <w:r>
              <w:rPr>
                <w:rFonts w:asciiTheme="minorBidi" w:hAnsiTheme="minorBidi"/>
              </w:rPr>
              <w:t>Drs. Karimi and Eftekharpour</w:t>
            </w:r>
          </w:p>
        </w:tc>
      </w:tr>
      <w:tr w:rsidR="00F16F98" w:rsidRPr="009F0D60" w14:paraId="474FDAD4" w14:textId="77777777" w:rsidTr="00F16F98">
        <w:tc>
          <w:tcPr>
            <w:tcW w:w="9530" w:type="dxa"/>
            <w:gridSpan w:val="4"/>
            <w:shd w:val="clear" w:color="auto" w:fill="E7E6E6" w:themeFill="background2"/>
          </w:tcPr>
          <w:p w14:paraId="77B71FE7" w14:textId="3DE0F02D" w:rsidR="00F16F98" w:rsidRPr="00F16F98" w:rsidRDefault="00F16F98" w:rsidP="00F16F98">
            <w:pPr>
              <w:jc w:val="center"/>
              <w:rPr>
                <w:rFonts w:asciiTheme="minorBidi" w:hAnsiTheme="minorBidi"/>
              </w:rPr>
            </w:pPr>
            <w:r w:rsidRPr="009F0D60">
              <w:rPr>
                <w:rFonts w:asciiTheme="minorBidi" w:hAnsiTheme="minorBidi"/>
                <w:b/>
              </w:rPr>
              <w:t>Final Exam</w:t>
            </w:r>
            <w:r>
              <w:rPr>
                <w:rFonts w:asciiTheme="minorBidi" w:hAnsiTheme="minorBidi"/>
                <w:b/>
              </w:rPr>
              <w:t xml:space="preserve"> </w:t>
            </w:r>
            <w:r w:rsidRPr="004D4350">
              <w:rPr>
                <w:rFonts w:asciiTheme="minorBidi" w:hAnsiTheme="minorBidi"/>
                <w:bCs/>
              </w:rPr>
              <w:t>(April 22, 2019, 2-4:45 pm)</w:t>
            </w:r>
          </w:p>
        </w:tc>
      </w:tr>
    </w:tbl>
    <w:p w14:paraId="3BCCE973" w14:textId="77777777" w:rsidR="009106EE" w:rsidRDefault="009106EE" w:rsidP="00F27600">
      <w:pPr>
        <w:spacing w:line="240" w:lineRule="auto"/>
        <w:jc w:val="both"/>
        <w:rPr>
          <w:rFonts w:asciiTheme="minorBidi" w:hAnsiTheme="minorBidi"/>
        </w:rPr>
      </w:pPr>
    </w:p>
    <w:p w14:paraId="7BD7D989" w14:textId="065C5CDB" w:rsidR="009106EE" w:rsidRPr="009106EE" w:rsidRDefault="009106EE" w:rsidP="009106EE">
      <w:pPr>
        <w:pStyle w:val="Heading1"/>
      </w:pPr>
      <w:bookmarkStart w:id="14" w:name="_Toc524703682"/>
      <w:r w:rsidRPr="009106EE">
        <w:t>Course Evaluation Methods</w:t>
      </w:r>
      <w:bookmarkEnd w:id="14"/>
    </w:p>
    <w:p w14:paraId="22C15362" w14:textId="636294A0" w:rsidR="009106EE" w:rsidRPr="009106EE" w:rsidRDefault="009106EE" w:rsidP="00F16F98">
      <w:pPr>
        <w:pStyle w:val="ListParagraph"/>
        <w:numPr>
          <w:ilvl w:val="0"/>
          <w:numId w:val="15"/>
        </w:numPr>
        <w:shd w:val="clear" w:color="auto" w:fill="FFFFFF"/>
        <w:spacing w:line="240" w:lineRule="auto"/>
        <w:jc w:val="both"/>
        <w:rPr>
          <w:rFonts w:cstheme="minorHAnsi"/>
          <w:color w:val="333333"/>
        </w:rPr>
      </w:pPr>
      <w:r w:rsidRPr="009106EE">
        <w:rPr>
          <w:rFonts w:cstheme="minorHAnsi"/>
          <w:color w:val="333333"/>
        </w:rPr>
        <w:t xml:space="preserve">The course will be composed of 10 didactic lectures and 2 student led literature discussions that are given in 6 classes over </w:t>
      </w:r>
      <w:r w:rsidR="00F16F98">
        <w:rPr>
          <w:rFonts w:cstheme="minorHAnsi"/>
          <w:color w:val="333333"/>
        </w:rPr>
        <w:t>6</w:t>
      </w:r>
      <w:r w:rsidRPr="009106EE">
        <w:rPr>
          <w:rFonts w:cstheme="minorHAnsi"/>
          <w:color w:val="333333"/>
        </w:rPr>
        <w:t xml:space="preserve"> weeks. Each class is composed of 2 sessions. </w:t>
      </w:r>
      <w:r w:rsidR="00F16F98">
        <w:rPr>
          <w:rFonts w:cstheme="minorHAnsi"/>
          <w:color w:val="333333"/>
        </w:rPr>
        <w:t>Final exam will be held on week 7</w:t>
      </w:r>
      <w:r w:rsidRPr="009106EE">
        <w:rPr>
          <w:rFonts w:cstheme="minorHAnsi"/>
          <w:color w:val="333333"/>
        </w:rPr>
        <w:t xml:space="preserve">. </w:t>
      </w:r>
    </w:p>
    <w:p w14:paraId="6DA89EC1" w14:textId="6AFEC79D" w:rsidR="009106EE" w:rsidRPr="004D4350" w:rsidRDefault="009106EE" w:rsidP="004D4350">
      <w:pPr>
        <w:pStyle w:val="ListParagraph"/>
        <w:numPr>
          <w:ilvl w:val="0"/>
          <w:numId w:val="15"/>
        </w:numPr>
        <w:shd w:val="clear" w:color="auto" w:fill="FFFFFF"/>
        <w:spacing w:line="240" w:lineRule="auto"/>
        <w:jc w:val="both"/>
        <w:rPr>
          <w:rFonts w:cstheme="minorHAnsi"/>
          <w:color w:val="333333"/>
          <w:u w:val="single"/>
        </w:rPr>
      </w:pPr>
      <w:r w:rsidRPr="004D4350">
        <w:rPr>
          <w:rFonts w:cstheme="minorHAnsi"/>
          <w:color w:val="333333"/>
          <w:u w:val="single"/>
        </w:rPr>
        <w:t xml:space="preserve">Students </w:t>
      </w:r>
      <w:r w:rsidR="004D4350" w:rsidRPr="004D4350">
        <w:rPr>
          <w:rFonts w:cstheme="minorHAnsi"/>
          <w:color w:val="333333"/>
          <w:u w:val="single"/>
        </w:rPr>
        <w:t xml:space="preserve">will be evaluated in </w:t>
      </w:r>
      <w:r w:rsidRPr="004D4350">
        <w:rPr>
          <w:rFonts w:cstheme="minorHAnsi"/>
          <w:color w:val="333333"/>
          <w:u w:val="single"/>
        </w:rPr>
        <w:t>their performance in</w:t>
      </w:r>
      <w:r w:rsidR="004D4350" w:rsidRPr="004D4350">
        <w:rPr>
          <w:rFonts w:cstheme="minorHAnsi"/>
          <w:color w:val="333333"/>
          <w:u w:val="single"/>
        </w:rPr>
        <w:t>:</w:t>
      </w:r>
    </w:p>
    <w:p w14:paraId="29EFE48D" w14:textId="6CB82A13" w:rsidR="009106EE" w:rsidRPr="009106EE" w:rsidRDefault="009106EE" w:rsidP="004D4350">
      <w:pPr>
        <w:pStyle w:val="ListParagraph"/>
        <w:autoSpaceDE w:val="0"/>
        <w:autoSpaceDN w:val="0"/>
        <w:adjustRightInd w:val="0"/>
        <w:spacing w:line="240" w:lineRule="auto"/>
        <w:jc w:val="both"/>
        <w:rPr>
          <w:rFonts w:cstheme="minorHAnsi"/>
          <w:bCs/>
        </w:rPr>
      </w:pPr>
      <w:r w:rsidRPr="009106EE">
        <w:rPr>
          <w:rFonts w:cstheme="minorHAnsi"/>
        </w:rPr>
        <w:t xml:space="preserve">Final Exam at the end of session 12: </w:t>
      </w:r>
      <w:r w:rsidR="00F16F98">
        <w:rPr>
          <w:rFonts w:cstheme="minorHAnsi"/>
          <w:bCs/>
        </w:rPr>
        <w:t>75</w:t>
      </w:r>
      <w:r w:rsidRPr="009106EE">
        <w:rPr>
          <w:rFonts w:cstheme="minorHAnsi"/>
          <w:bCs/>
        </w:rPr>
        <w:t>%</w:t>
      </w:r>
    </w:p>
    <w:p w14:paraId="40FF892C" w14:textId="74856521" w:rsidR="00F27600" w:rsidRPr="00B64B75" w:rsidRDefault="009106EE" w:rsidP="004D4350">
      <w:pPr>
        <w:pStyle w:val="ListParagraph"/>
        <w:spacing w:line="240" w:lineRule="auto"/>
        <w:jc w:val="both"/>
        <w:rPr>
          <w:rFonts w:cstheme="minorHAnsi"/>
          <w:bCs/>
        </w:rPr>
      </w:pPr>
      <w:r w:rsidRPr="00B64B75">
        <w:rPr>
          <w:rFonts w:cstheme="minorHAnsi"/>
        </w:rPr>
        <w:t xml:space="preserve">Student presentations: </w:t>
      </w:r>
      <w:r w:rsidR="00F16F98">
        <w:rPr>
          <w:rFonts w:cstheme="minorHAnsi"/>
          <w:bCs/>
        </w:rPr>
        <w:t>25</w:t>
      </w:r>
      <w:r w:rsidRPr="00B64B75">
        <w:rPr>
          <w:rFonts w:cstheme="minorHAnsi"/>
          <w:bCs/>
        </w:rPr>
        <w:t>%</w:t>
      </w:r>
    </w:p>
    <w:p w14:paraId="55D48326" w14:textId="77777777" w:rsidR="00155EC2" w:rsidRPr="002723CF" w:rsidRDefault="00155EC2" w:rsidP="00155EC2">
      <w:pPr>
        <w:pStyle w:val="Heading1"/>
      </w:pPr>
      <w:bookmarkStart w:id="15" w:name="_Toc522875360"/>
      <w:bookmarkStart w:id="16" w:name="_Toc524703683"/>
      <w:r w:rsidRPr="002723CF">
        <w:t>Grading</w:t>
      </w:r>
      <w:r>
        <w:t xml:space="preserve"> Scale</w:t>
      </w:r>
      <w:bookmarkEnd w:id="15"/>
      <w:bookmarkEnd w:id="16"/>
    </w:p>
    <w:p w14:paraId="54B830E1" w14:textId="77777777" w:rsidR="00155EC2" w:rsidRDefault="00155EC2" w:rsidP="00155EC2">
      <w:pPr>
        <w:spacing w:line="240" w:lineRule="auto"/>
        <w:rPr>
          <w:rFonts w:cstheme="minorHAnsi"/>
          <w:szCs w:val="24"/>
        </w:rPr>
      </w:pPr>
    </w:p>
    <w:tbl>
      <w:tblPr>
        <w:tblStyle w:val="GridTable5Dark-Accent31"/>
        <w:tblW w:w="6743" w:type="dxa"/>
        <w:jc w:val="center"/>
        <w:tblLook w:val="04A0" w:firstRow="1" w:lastRow="0" w:firstColumn="1" w:lastColumn="0" w:noHBand="0" w:noVBand="1"/>
      </w:tblPr>
      <w:tblGrid>
        <w:gridCol w:w="1526"/>
        <w:gridCol w:w="2608"/>
        <w:gridCol w:w="2609"/>
      </w:tblGrid>
      <w:tr w:rsidR="00155EC2" w:rsidRPr="00215D69" w14:paraId="3250DBFC" w14:textId="77777777" w:rsidTr="00FC77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14:paraId="39380D0B" w14:textId="77777777" w:rsidR="00155EC2" w:rsidRPr="002723CF" w:rsidRDefault="00155EC2" w:rsidP="00671D0A">
            <w:pPr>
              <w:jc w:val="center"/>
              <w:rPr>
                <w:rFonts w:cstheme="minorHAnsi"/>
                <w:szCs w:val="24"/>
              </w:rPr>
            </w:pPr>
            <w:r w:rsidRPr="002723CF">
              <w:rPr>
                <w:rFonts w:cstheme="minorHAnsi"/>
                <w:szCs w:val="24"/>
              </w:rPr>
              <w:t>Letter Grade</w:t>
            </w:r>
          </w:p>
        </w:tc>
        <w:tc>
          <w:tcPr>
            <w:tcW w:w="2608" w:type="dxa"/>
          </w:tcPr>
          <w:p w14:paraId="365928A7" w14:textId="77777777" w:rsidR="00155EC2" w:rsidRPr="002723CF" w:rsidRDefault="00155EC2" w:rsidP="00671D0A">
            <w:pPr>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Percentage out of 100</w:t>
            </w:r>
          </w:p>
        </w:tc>
        <w:tc>
          <w:tcPr>
            <w:tcW w:w="2609" w:type="dxa"/>
          </w:tcPr>
          <w:p w14:paraId="6B18D283" w14:textId="77777777" w:rsidR="00155EC2" w:rsidRPr="002723CF" w:rsidRDefault="00155EC2" w:rsidP="00671D0A">
            <w:pPr>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Final Grade Point</w:t>
            </w:r>
          </w:p>
        </w:tc>
      </w:tr>
      <w:tr w:rsidR="00155EC2" w:rsidRPr="00215D69" w14:paraId="02202EAF" w14:textId="77777777" w:rsidTr="00FC77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14:paraId="631417B4" w14:textId="77777777" w:rsidR="00155EC2" w:rsidRPr="002723CF" w:rsidRDefault="00155EC2" w:rsidP="00671D0A">
            <w:pPr>
              <w:rPr>
                <w:rFonts w:cstheme="minorHAnsi"/>
                <w:szCs w:val="24"/>
              </w:rPr>
            </w:pPr>
            <w:r w:rsidRPr="002723CF">
              <w:rPr>
                <w:rFonts w:cstheme="minorHAnsi"/>
                <w:szCs w:val="24"/>
              </w:rPr>
              <w:t>A+</w:t>
            </w:r>
          </w:p>
        </w:tc>
        <w:tc>
          <w:tcPr>
            <w:tcW w:w="2608" w:type="dxa"/>
          </w:tcPr>
          <w:p w14:paraId="14DE4755"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9</w:t>
            </w:r>
            <w:r>
              <w:rPr>
                <w:rFonts w:cstheme="minorHAnsi"/>
                <w:szCs w:val="24"/>
              </w:rPr>
              <w:t>0</w:t>
            </w:r>
            <w:r w:rsidRPr="002723CF">
              <w:rPr>
                <w:rFonts w:cstheme="minorHAnsi"/>
                <w:szCs w:val="24"/>
              </w:rPr>
              <w:t>-100</w:t>
            </w:r>
          </w:p>
        </w:tc>
        <w:tc>
          <w:tcPr>
            <w:tcW w:w="2609" w:type="dxa"/>
          </w:tcPr>
          <w:p w14:paraId="3391F992" w14:textId="490109A0"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4.5</w:t>
            </w:r>
            <w:r>
              <w:rPr>
                <w:rFonts w:cstheme="minorHAnsi"/>
                <w:szCs w:val="24"/>
              </w:rPr>
              <w:t xml:space="preserve"> </w:t>
            </w:r>
          </w:p>
        </w:tc>
      </w:tr>
      <w:tr w:rsidR="00155EC2" w:rsidRPr="00215D69" w14:paraId="5C4F321B" w14:textId="77777777" w:rsidTr="00FC7740">
        <w:trPr>
          <w:jc w:val="center"/>
        </w:trPr>
        <w:tc>
          <w:tcPr>
            <w:cnfStyle w:val="001000000000" w:firstRow="0" w:lastRow="0" w:firstColumn="1" w:lastColumn="0" w:oddVBand="0" w:evenVBand="0" w:oddHBand="0" w:evenHBand="0" w:firstRowFirstColumn="0" w:firstRowLastColumn="0" w:lastRowFirstColumn="0" w:lastRowLastColumn="0"/>
            <w:tcW w:w="1526" w:type="dxa"/>
          </w:tcPr>
          <w:p w14:paraId="27AB9E7B" w14:textId="77777777" w:rsidR="00155EC2" w:rsidRPr="002723CF" w:rsidRDefault="00155EC2" w:rsidP="00671D0A">
            <w:pPr>
              <w:rPr>
                <w:rFonts w:cstheme="minorHAnsi"/>
                <w:szCs w:val="24"/>
              </w:rPr>
            </w:pPr>
            <w:r w:rsidRPr="002723CF">
              <w:rPr>
                <w:rFonts w:cstheme="minorHAnsi"/>
                <w:szCs w:val="24"/>
              </w:rPr>
              <w:t>A</w:t>
            </w:r>
          </w:p>
        </w:tc>
        <w:tc>
          <w:tcPr>
            <w:tcW w:w="2608" w:type="dxa"/>
          </w:tcPr>
          <w:p w14:paraId="7DEBA348"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8</w:t>
            </w:r>
            <w:r>
              <w:rPr>
                <w:rFonts w:cstheme="minorHAnsi"/>
                <w:szCs w:val="24"/>
              </w:rPr>
              <w:t>0</w:t>
            </w:r>
            <w:r w:rsidRPr="002723CF">
              <w:rPr>
                <w:rFonts w:cstheme="minorHAnsi"/>
                <w:szCs w:val="24"/>
              </w:rPr>
              <w:t>-</w:t>
            </w:r>
            <w:r>
              <w:rPr>
                <w:rFonts w:cstheme="minorHAnsi"/>
                <w:szCs w:val="24"/>
              </w:rPr>
              <w:t>89</w:t>
            </w:r>
          </w:p>
        </w:tc>
        <w:tc>
          <w:tcPr>
            <w:tcW w:w="2609" w:type="dxa"/>
          </w:tcPr>
          <w:p w14:paraId="6DE3EEDB"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4.0</w:t>
            </w:r>
          </w:p>
        </w:tc>
      </w:tr>
      <w:tr w:rsidR="00155EC2" w:rsidRPr="00215D69" w14:paraId="26CEBF50" w14:textId="77777777" w:rsidTr="00FC77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14:paraId="65421B09" w14:textId="77777777" w:rsidR="00155EC2" w:rsidRPr="002723CF" w:rsidRDefault="00155EC2" w:rsidP="00671D0A">
            <w:pPr>
              <w:rPr>
                <w:rFonts w:cstheme="minorHAnsi"/>
                <w:szCs w:val="24"/>
              </w:rPr>
            </w:pPr>
            <w:r w:rsidRPr="002723CF">
              <w:rPr>
                <w:rFonts w:cstheme="minorHAnsi"/>
                <w:szCs w:val="24"/>
              </w:rPr>
              <w:t>B+</w:t>
            </w:r>
          </w:p>
        </w:tc>
        <w:tc>
          <w:tcPr>
            <w:tcW w:w="2608" w:type="dxa"/>
          </w:tcPr>
          <w:p w14:paraId="34141152"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75</w:t>
            </w:r>
            <w:r w:rsidRPr="002723CF">
              <w:rPr>
                <w:rFonts w:cstheme="minorHAnsi"/>
                <w:szCs w:val="24"/>
              </w:rPr>
              <w:t>-</w:t>
            </w:r>
            <w:r>
              <w:rPr>
                <w:rFonts w:cstheme="minorHAnsi"/>
                <w:szCs w:val="24"/>
              </w:rPr>
              <w:t>79</w:t>
            </w:r>
          </w:p>
        </w:tc>
        <w:tc>
          <w:tcPr>
            <w:tcW w:w="2609" w:type="dxa"/>
          </w:tcPr>
          <w:p w14:paraId="0FD2D8AB"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3.5</w:t>
            </w:r>
          </w:p>
        </w:tc>
      </w:tr>
      <w:tr w:rsidR="00155EC2" w:rsidRPr="00215D69" w14:paraId="32624915" w14:textId="77777777" w:rsidTr="00FC7740">
        <w:trPr>
          <w:jc w:val="center"/>
        </w:trPr>
        <w:tc>
          <w:tcPr>
            <w:cnfStyle w:val="001000000000" w:firstRow="0" w:lastRow="0" w:firstColumn="1" w:lastColumn="0" w:oddVBand="0" w:evenVBand="0" w:oddHBand="0" w:evenHBand="0" w:firstRowFirstColumn="0" w:firstRowLastColumn="0" w:lastRowFirstColumn="0" w:lastRowLastColumn="0"/>
            <w:tcW w:w="1526" w:type="dxa"/>
          </w:tcPr>
          <w:p w14:paraId="648E1EF7" w14:textId="77777777" w:rsidR="00155EC2" w:rsidRPr="002723CF" w:rsidRDefault="00155EC2" w:rsidP="00671D0A">
            <w:pPr>
              <w:rPr>
                <w:rFonts w:cstheme="minorHAnsi"/>
                <w:szCs w:val="24"/>
              </w:rPr>
            </w:pPr>
            <w:r w:rsidRPr="002723CF">
              <w:rPr>
                <w:rFonts w:cstheme="minorHAnsi"/>
                <w:szCs w:val="24"/>
              </w:rPr>
              <w:t>B</w:t>
            </w:r>
          </w:p>
        </w:tc>
        <w:tc>
          <w:tcPr>
            <w:tcW w:w="2608" w:type="dxa"/>
          </w:tcPr>
          <w:p w14:paraId="3B46C315"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7</w:t>
            </w:r>
            <w:r>
              <w:rPr>
                <w:rFonts w:cstheme="minorHAnsi"/>
                <w:szCs w:val="24"/>
              </w:rPr>
              <w:t>0</w:t>
            </w:r>
            <w:r w:rsidRPr="002723CF">
              <w:rPr>
                <w:rFonts w:cstheme="minorHAnsi"/>
                <w:szCs w:val="24"/>
              </w:rPr>
              <w:t>-</w:t>
            </w:r>
            <w:r>
              <w:rPr>
                <w:rFonts w:cstheme="minorHAnsi"/>
                <w:szCs w:val="24"/>
              </w:rPr>
              <w:t>74</w:t>
            </w:r>
          </w:p>
        </w:tc>
        <w:tc>
          <w:tcPr>
            <w:tcW w:w="2609" w:type="dxa"/>
          </w:tcPr>
          <w:p w14:paraId="15ECA428"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3.0</w:t>
            </w:r>
          </w:p>
        </w:tc>
      </w:tr>
      <w:tr w:rsidR="00155EC2" w:rsidRPr="00215D69" w14:paraId="3A09C7F4" w14:textId="77777777" w:rsidTr="00FC77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14:paraId="7F9A6718" w14:textId="77777777" w:rsidR="00155EC2" w:rsidRPr="002723CF" w:rsidRDefault="00155EC2" w:rsidP="00671D0A">
            <w:pPr>
              <w:rPr>
                <w:rFonts w:cstheme="minorHAnsi"/>
                <w:szCs w:val="24"/>
              </w:rPr>
            </w:pPr>
            <w:r w:rsidRPr="002723CF">
              <w:rPr>
                <w:rFonts w:cstheme="minorHAnsi"/>
                <w:szCs w:val="24"/>
              </w:rPr>
              <w:t>C+</w:t>
            </w:r>
          </w:p>
        </w:tc>
        <w:tc>
          <w:tcPr>
            <w:tcW w:w="2608" w:type="dxa"/>
          </w:tcPr>
          <w:p w14:paraId="6171F3F6"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65-</w:t>
            </w:r>
            <w:r>
              <w:rPr>
                <w:rFonts w:cstheme="minorHAnsi"/>
                <w:szCs w:val="24"/>
              </w:rPr>
              <w:t>69</w:t>
            </w:r>
          </w:p>
        </w:tc>
        <w:tc>
          <w:tcPr>
            <w:tcW w:w="2609" w:type="dxa"/>
          </w:tcPr>
          <w:p w14:paraId="4DC28233"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2.5</w:t>
            </w:r>
          </w:p>
        </w:tc>
      </w:tr>
      <w:tr w:rsidR="00155EC2" w:rsidRPr="00215D69" w14:paraId="3CBB0891" w14:textId="77777777" w:rsidTr="00FC7740">
        <w:trPr>
          <w:jc w:val="center"/>
        </w:trPr>
        <w:tc>
          <w:tcPr>
            <w:cnfStyle w:val="001000000000" w:firstRow="0" w:lastRow="0" w:firstColumn="1" w:lastColumn="0" w:oddVBand="0" w:evenVBand="0" w:oddHBand="0" w:evenHBand="0" w:firstRowFirstColumn="0" w:firstRowLastColumn="0" w:lastRowFirstColumn="0" w:lastRowLastColumn="0"/>
            <w:tcW w:w="1526" w:type="dxa"/>
          </w:tcPr>
          <w:p w14:paraId="2448A4EC" w14:textId="77777777" w:rsidR="00155EC2" w:rsidRPr="002723CF" w:rsidRDefault="00155EC2" w:rsidP="00671D0A">
            <w:pPr>
              <w:rPr>
                <w:rFonts w:cstheme="minorHAnsi"/>
                <w:szCs w:val="24"/>
              </w:rPr>
            </w:pPr>
            <w:r w:rsidRPr="002723CF">
              <w:rPr>
                <w:rFonts w:cstheme="minorHAnsi"/>
                <w:szCs w:val="24"/>
              </w:rPr>
              <w:t>C</w:t>
            </w:r>
          </w:p>
        </w:tc>
        <w:tc>
          <w:tcPr>
            <w:tcW w:w="2608" w:type="dxa"/>
          </w:tcPr>
          <w:p w14:paraId="11EBBDF1"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60-64</w:t>
            </w:r>
          </w:p>
        </w:tc>
        <w:tc>
          <w:tcPr>
            <w:tcW w:w="2609" w:type="dxa"/>
          </w:tcPr>
          <w:p w14:paraId="58E0A231"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2.0</w:t>
            </w:r>
          </w:p>
        </w:tc>
      </w:tr>
      <w:tr w:rsidR="00155EC2" w:rsidRPr="00215D69" w14:paraId="682974AB" w14:textId="77777777" w:rsidTr="00FC77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14:paraId="6E44898D" w14:textId="77777777" w:rsidR="00155EC2" w:rsidRPr="002723CF" w:rsidRDefault="00155EC2" w:rsidP="00671D0A">
            <w:pPr>
              <w:rPr>
                <w:rFonts w:cstheme="minorHAnsi"/>
                <w:szCs w:val="24"/>
              </w:rPr>
            </w:pPr>
            <w:r w:rsidRPr="002723CF">
              <w:rPr>
                <w:rFonts w:cstheme="minorHAnsi"/>
                <w:szCs w:val="24"/>
              </w:rPr>
              <w:t>D</w:t>
            </w:r>
          </w:p>
        </w:tc>
        <w:tc>
          <w:tcPr>
            <w:tcW w:w="2608" w:type="dxa"/>
          </w:tcPr>
          <w:p w14:paraId="565DCF1F"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50-59</w:t>
            </w:r>
          </w:p>
        </w:tc>
        <w:tc>
          <w:tcPr>
            <w:tcW w:w="2609" w:type="dxa"/>
          </w:tcPr>
          <w:p w14:paraId="0D754D77" w14:textId="77777777" w:rsidR="00155EC2" w:rsidRPr="002723CF" w:rsidRDefault="00155EC2" w:rsidP="00671D0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2723CF">
              <w:rPr>
                <w:rFonts w:cstheme="minorHAnsi"/>
                <w:szCs w:val="24"/>
              </w:rPr>
              <w:t>1.0</w:t>
            </w:r>
          </w:p>
        </w:tc>
      </w:tr>
      <w:tr w:rsidR="00155EC2" w:rsidRPr="00215D69" w14:paraId="2F8E7BED" w14:textId="77777777" w:rsidTr="00FC7740">
        <w:trPr>
          <w:jc w:val="center"/>
        </w:trPr>
        <w:tc>
          <w:tcPr>
            <w:cnfStyle w:val="001000000000" w:firstRow="0" w:lastRow="0" w:firstColumn="1" w:lastColumn="0" w:oddVBand="0" w:evenVBand="0" w:oddHBand="0" w:evenHBand="0" w:firstRowFirstColumn="0" w:firstRowLastColumn="0" w:lastRowFirstColumn="0" w:lastRowLastColumn="0"/>
            <w:tcW w:w="1526" w:type="dxa"/>
          </w:tcPr>
          <w:p w14:paraId="196DA4EE" w14:textId="77777777" w:rsidR="00155EC2" w:rsidRPr="002723CF" w:rsidRDefault="00155EC2" w:rsidP="00671D0A">
            <w:pPr>
              <w:rPr>
                <w:rFonts w:cstheme="minorHAnsi"/>
                <w:szCs w:val="24"/>
              </w:rPr>
            </w:pPr>
            <w:r w:rsidRPr="002723CF">
              <w:rPr>
                <w:rFonts w:cstheme="minorHAnsi"/>
                <w:szCs w:val="24"/>
              </w:rPr>
              <w:t>F</w:t>
            </w:r>
          </w:p>
        </w:tc>
        <w:tc>
          <w:tcPr>
            <w:tcW w:w="2608" w:type="dxa"/>
          </w:tcPr>
          <w:p w14:paraId="1E5D0C04"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Less than 50</w:t>
            </w:r>
          </w:p>
        </w:tc>
        <w:tc>
          <w:tcPr>
            <w:tcW w:w="2609" w:type="dxa"/>
          </w:tcPr>
          <w:p w14:paraId="6534A443" w14:textId="77777777" w:rsidR="00155EC2" w:rsidRPr="002723CF" w:rsidRDefault="00155EC2" w:rsidP="00671D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2723CF">
              <w:rPr>
                <w:rFonts w:cstheme="minorHAnsi"/>
                <w:szCs w:val="24"/>
              </w:rPr>
              <w:t>0</w:t>
            </w:r>
          </w:p>
        </w:tc>
      </w:tr>
    </w:tbl>
    <w:p w14:paraId="7995B33D" w14:textId="77777777" w:rsidR="00155EC2" w:rsidRPr="00155EC2" w:rsidRDefault="00155EC2" w:rsidP="00155EC2">
      <w:pPr>
        <w:spacing w:line="240" w:lineRule="auto"/>
        <w:jc w:val="both"/>
        <w:rPr>
          <w:rFonts w:asciiTheme="minorBidi" w:hAnsiTheme="minorBidi"/>
        </w:rPr>
      </w:pPr>
    </w:p>
    <w:p w14:paraId="53B778B3" w14:textId="77777777" w:rsidR="00503741" w:rsidRPr="009F0D60" w:rsidRDefault="00503741" w:rsidP="00503741">
      <w:pPr>
        <w:autoSpaceDE w:val="0"/>
        <w:autoSpaceDN w:val="0"/>
        <w:spacing w:after="0" w:line="240" w:lineRule="auto"/>
        <w:jc w:val="both"/>
        <w:rPr>
          <w:rFonts w:asciiTheme="minorBidi" w:hAnsiTheme="minorBidi"/>
          <w:color w:val="000000"/>
        </w:rPr>
      </w:pPr>
    </w:p>
    <w:p w14:paraId="673FAD5B" w14:textId="4FE96054" w:rsidR="00F27600" w:rsidRPr="00155EC2" w:rsidRDefault="00155EC2" w:rsidP="00155EC2">
      <w:pPr>
        <w:pStyle w:val="Heading1"/>
      </w:pPr>
      <w:bookmarkStart w:id="17" w:name="_Toc524703684"/>
      <w:r>
        <w:t>ASSIGNMENT DESCRIPTIONS</w:t>
      </w:r>
      <w:bookmarkEnd w:id="17"/>
    </w:p>
    <w:p w14:paraId="451E3231" w14:textId="2A10C0D9" w:rsidR="00644064" w:rsidRPr="00155EC2" w:rsidRDefault="00644064" w:rsidP="00503741">
      <w:pPr>
        <w:autoSpaceDE w:val="0"/>
        <w:autoSpaceDN w:val="0"/>
        <w:spacing w:after="0" w:line="240" w:lineRule="auto"/>
        <w:jc w:val="both"/>
        <w:rPr>
          <w:rFonts w:cstheme="minorHAnsi"/>
          <w:b/>
          <w:color w:val="000000"/>
        </w:rPr>
      </w:pPr>
    </w:p>
    <w:p w14:paraId="0E5850B2" w14:textId="64F02EBF" w:rsidR="003676E6" w:rsidRPr="009F0D60" w:rsidRDefault="00F27600" w:rsidP="00E93C41">
      <w:pPr>
        <w:autoSpaceDE w:val="0"/>
        <w:autoSpaceDN w:val="0"/>
        <w:spacing w:after="0" w:line="240" w:lineRule="auto"/>
        <w:jc w:val="both"/>
        <w:rPr>
          <w:rFonts w:asciiTheme="minorBidi" w:hAnsiTheme="minorBidi"/>
          <w:b/>
        </w:rPr>
      </w:pPr>
      <w:r w:rsidRPr="00155EC2">
        <w:rPr>
          <w:rFonts w:cstheme="minorHAnsi"/>
          <w:bCs/>
          <w:color w:val="000000"/>
        </w:rPr>
        <w:t>The students will be assigned a topic of their interests in the context of neural stem cells</w:t>
      </w:r>
      <w:r w:rsidR="00644064" w:rsidRPr="00155EC2">
        <w:rPr>
          <w:rFonts w:cstheme="minorHAnsi"/>
          <w:bCs/>
          <w:color w:val="000000"/>
        </w:rPr>
        <w:t xml:space="preserve"> related</w:t>
      </w:r>
      <w:r w:rsidRPr="00155EC2">
        <w:rPr>
          <w:rFonts w:cstheme="minorHAnsi"/>
          <w:bCs/>
          <w:color w:val="000000"/>
        </w:rPr>
        <w:t xml:space="preserve"> basic or </w:t>
      </w:r>
      <w:r w:rsidR="00644064" w:rsidRPr="00155EC2">
        <w:rPr>
          <w:rFonts w:cstheme="minorHAnsi"/>
          <w:bCs/>
          <w:color w:val="000000"/>
        </w:rPr>
        <w:t>translational research.  The details regarding each student’s presentation will be discussed individually and clear guidelines will be provided for each student.</w:t>
      </w:r>
    </w:p>
    <w:p w14:paraId="79AA685B" w14:textId="77777777" w:rsidR="003676E6" w:rsidRPr="009F0D60" w:rsidRDefault="003676E6" w:rsidP="003676E6">
      <w:pPr>
        <w:spacing w:line="240" w:lineRule="auto"/>
        <w:rPr>
          <w:rFonts w:asciiTheme="minorBidi" w:hAnsiTheme="minorBidi"/>
          <w:b/>
        </w:rPr>
      </w:pPr>
    </w:p>
    <w:p w14:paraId="29ABE4DD" w14:textId="77777777" w:rsidR="00FC7740" w:rsidRPr="00A97E8E" w:rsidRDefault="00FC7740" w:rsidP="00FC7740">
      <w:pPr>
        <w:pStyle w:val="Heading1"/>
      </w:pPr>
      <w:bookmarkStart w:id="18" w:name="_Toc522875365"/>
      <w:bookmarkStart w:id="19" w:name="_Toc524703685"/>
      <w:r w:rsidRPr="0048235B">
        <w:t>UNIVERSITY</w:t>
      </w:r>
      <w:r>
        <w:t xml:space="preserve"> SUPPORT OFFICES &amp;</w:t>
      </w:r>
      <w:r w:rsidRPr="0048235B">
        <w:t xml:space="preserve"> POLICIES</w:t>
      </w:r>
      <w:bookmarkEnd w:id="18"/>
      <w:bookmarkEnd w:id="19"/>
      <w:r w:rsidRPr="00A97E8E">
        <w:t xml:space="preserve"> </w:t>
      </w:r>
    </w:p>
    <w:p w14:paraId="4277AB61" w14:textId="77777777" w:rsidR="00FC7740" w:rsidRPr="00FC7740" w:rsidRDefault="00FC7740" w:rsidP="00FC7740">
      <w:pPr>
        <w:autoSpaceDE w:val="0"/>
        <w:autoSpaceDN w:val="0"/>
        <w:spacing w:after="0" w:line="240" w:lineRule="auto"/>
        <w:jc w:val="both"/>
        <w:rPr>
          <w:rFonts w:cstheme="minorHAnsi"/>
          <w:b/>
          <w:color w:val="000000"/>
          <w:u w:val="single"/>
        </w:rPr>
      </w:pPr>
      <w:r w:rsidRPr="00FC7740">
        <w:rPr>
          <w:rFonts w:cstheme="minorHAnsi"/>
          <w:b/>
          <w:color w:val="000000"/>
          <w:u w:val="single"/>
        </w:rPr>
        <w:t>Student Accessibility Services:</w:t>
      </w:r>
    </w:p>
    <w:p w14:paraId="03F691D1" w14:textId="77777777" w:rsidR="00FC7740" w:rsidRPr="00FC7740" w:rsidRDefault="00FC7740" w:rsidP="00FC7740">
      <w:pPr>
        <w:autoSpaceDE w:val="0"/>
        <w:autoSpaceDN w:val="0"/>
        <w:spacing w:after="0" w:line="240" w:lineRule="auto"/>
        <w:jc w:val="both"/>
        <w:rPr>
          <w:rFonts w:cstheme="minorHAnsi"/>
        </w:rPr>
      </w:pPr>
      <w:r w:rsidRPr="00FC7740">
        <w:rPr>
          <w:rFonts w:cstheme="minorHAnsi"/>
          <w:color w:val="000000"/>
        </w:rPr>
        <w:t xml:space="preserve">The University of Manitoba is committed to providing an accessible academic community. </w:t>
      </w:r>
      <w:hyperlink r:id="rId25" w:history="1">
        <w:r w:rsidRPr="00FC7740">
          <w:rPr>
            <w:rStyle w:val="Hyperlink"/>
            <w:rFonts w:cstheme="minorHAnsi"/>
          </w:rPr>
          <w:t>Students Accessibility Services (SAS)</w:t>
        </w:r>
      </w:hyperlink>
      <w:r w:rsidRPr="00FC7740">
        <w:rPr>
          <w:rFonts w:cstheme="minorHAnsi"/>
          <w:color w:val="000000"/>
        </w:rPr>
        <w:t xml:space="preserve"> offers academic accommodation supports and services such as note-taking, interpreting, assistive technology and exam accommodations.  Students who have, or think they may have, a disability (e.g. mental illness, learning, medical, hearing, injury-related, visual) are invited to contact SAS to arrange a confidential consultation. </w:t>
      </w:r>
    </w:p>
    <w:p w14:paraId="2544AFC8" w14:textId="77777777" w:rsidR="00FC7740" w:rsidRPr="00FC7740" w:rsidRDefault="00FC7740" w:rsidP="00FC7740">
      <w:pPr>
        <w:autoSpaceDE w:val="0"/>
        <w:autoSpaceDN w:val="0"/>
        <w:spacing w:after="0" w:line="240" w:lineRule="auto"/>
        <w:ind w:firstLine="720"/>
        <w:rPr>
          <w:rFonts w:cstheme="minorHAnsi"/>
        </w:rPr>
      </w:pPr>
      <w:r w:rsidRPr="00FC7740">
        <w:rPr>
          <w:rFonts w:cstheme="minorHAnsi"/>
          <w:iCs/>
          <w:color w:val="000000"/>
        </w:rPr>
        <w:t>Student Accessibility Services</w:t>
      </w:r>
    </w:p>
    <w:p w14:paraId="57184F9D" w14:textId="77777777" w:rsidR="00FC7740" w:rsidRPr="00FC7740" w:rsidRDefault="00FC7740" w:rsidP="00FC7740">
      <w:pPr>
        <w:autoSpaceDE w:val="0"/>
        <w:autoSpaceDN w:val="0"/>
        <w:spacing w:after="0" w:line="240" w:lineRule="auto"/>
        <w:ind w:left="720"/>
        <w:rPr>
          <w:rFonts w:cstheme="minorHAnsi"/>
        </w:rPr>
      </w:pPr>
      <w:r w:rsidRPr="00FC7740">
        <w:rPr>
          <w:rFonts w:cstheme="minorHAnsi"/>
          <w:color w:val="000000"/>
        </w:rPr>
        <w:t>520 University Centre</w:t>
      </w:r>
    </w:p>
    <w:p w14:paraId="5AB33092" w14:textId="77777777" w:rsidR="00FC7740" w:rsidRPr="00FC7740" w:rsidRDefault="00FC7740" w:rsidP="00FC7740">
      <w:pPr>
        <w:autoSpaceDE w:val="0"/>
        <w:autoSpaceDN w:val="0"/>
        <w:spacing w:after="0" w:line="240" w:lineRule="auto"/>
        <w:ind w:left="720"/>
        <w:rPr>
          <w:rFonts w:cstheme="minorHAnsi"/>
          <w:color w:val="000000"/>
        </w:rPr>
      </w:pPr>
      <w:r w:rsidRPr="00FC7740">
        <w:rPr>
          <w:rFonts w:cstheme="minorHAnsi"/>
          <w:color w:val="000000"/>
        </w:rPr>
        <w:t>Phone: (204) 474-7423</w:t>
      </w:r>
    </w:p>
    <w:p w14:paraId="275B3884" w14:textId="77777777" w:rsidR="00FC7740" w:rsidRPr="00FC7740" w:rsidRDefault="00FC7740" w:rsidP="00FC7740">
      <w:pPr>
        <w:autoSpaceDE w:val="0"/>
        <w:autoSpaceDN w:val="0"/>
        <w:spacing w:after="0" w:line="240" w:lineRule="auto"/>
        <w:ind w:left="720"/>
        <w:rPr>
          <w:rFonts w:cstheme="minorHAnsi"/>
        </w:rPr>
      </w:pPr>
      <w:r w:rsidRPr="00FC7740">
        <w:rPr>
          <w:rFonts w:cstheme="minorHAnsi"/>
          <w:color w:val="000000"/>
        </w:rPr>
        <w:t xml:space="preserve">Email: </w:t>
      </w:r>
      <w:hyperlink r:id="rId26" w:history="1">
        <w:r w:rsidRPr="00FC7740">
          <w:rPr>
            <w:rStyle w:val="Hyperlink"/>
            <w:rFonts w:cstheme="minorHAnsi"/>
          </w:rPr>
          <w:t>Student_accessibility@umanitoba.ca</w:t>
        </w:r>
      </w:hyperlink>
    </w:p>
    <w:p w14:paraId="7193F3DF" w14:textId="77777777" w:rsidR="00FC7740" w:rsidRPr="00FC7740" w:rsidRDefault="00FC7740" w:rsidP="00FC7740">
      <w:pPr>
        <w:autoSpaceDE w:val="0"/>
        <w:autoSpaceDN w:val="0"/>
        <w:spacing w:line="240" w:lineRule="auto"/>
        <w:rPr>
          <w:rFonts w:cstheme="minorHAnsi"/>
        </w:rPr>
      </w:pPr>
      <w:r w:rsidRPr="00FC7740">
        <w:rPr>
          <w:rFonts w:cstheme="minorHAnsi"/>
          <w:i/>
          <w:iCs/>
          <w:color w:val="000000"/>
        </w:rPr>
        <w:lastRenderedPageBreak/>
        <w:tab/>
        <w:t xml:space="preserve">Student Accessibility Services </w:t>
      </w:r>
      <w:hyperlink r:id="rId27" w:history="1">
        <w:r w:rsidRPr="00FC7740">
          <w:rPr>
            <w:rStyle w:val="Hyperlink"/>
            <w:rFonts w:cstheme="minorHAnsi"/>
          </w:rPr>
          <w:t>http://umanitoba.ca/student/saa/accessibility/</w:t>
        </w:r>
      </w:hyperlink>
      <w:r w:rsidRPr="00FC7740">
        <w:rPr>
          <w:rFonts w:cstheme="minorHAnsi"/>
          <w:color w:val="000000"/>
        </w:rPr>
        <w:t xml:space="preserve">   </w:t>
      </w:r>
    </w:p>
    <w:p w14:paraId="53FF9CA2" w14:textId="77777777" w:rsidR="00FC7740" w:rsidRPr="00FC7740" w:rsidRDefault="00FC7740" w:rsidP="00FC7740">
      <w:pPr>
        <w:pStyle w:val="NoSpacing"/>
        <w:rPr>
          <w:rFonts w:asciiTheme="minorHAnsi" w:hAnsiTheme="minorHAnsi" w:cstheme="minorHAnsi"/>
        </w:rPr>
      </w:pPr>
    </w:p>
    <w:p w14:paraId="1028DEFA" w14:textId="77777777" w:rsidR="00FC7740" w:rsidRPr="00FC7740" w:rsidRDefault="00FC7740" w:rsidP="00FC7740">
      <w:pPr>
        <w:pStyle w:val="NormalWeb"/>
        <w:spacing w:before="0" w:beforeAutospacing="0" w:after="0" w:afterAutospacing="0"/>
        <w:rPr>
          <w:rStyle w:val="Strong"/>
          <w:rFonts w:asciiTheme="minorHAnsi" w:hAnsiTheme="minorHAnsi" w:cstheme="minorHAnsi"/>
          <w:sz w:val="22"/>
          <w:szCs w:val="22"/>
          <w:u w:val="single"/>
        </w:rPr>
      </w:pPr>
      <w:r w:rsidRPr="00FC7740">
        <w:rPr>
          <w:rStyle w:val="Strong"/>
          <w:rFonts w:asciiTheme="minorHAnsi" w:hAnsiTheme="minorHAnsi" w:cstheme="minorHAnsi"/>
          <w:sz w:val="22"/>
          <w:szCs w:val="22"/>
          <w:u w:val="single"/>
        </w:rPr>
        <w:t>University of Manitoba Libraries (UML)</w:t>
      </w:r>
    </w:p>
    <w:p w14:paraId="0AFED46C" w14:textId="77777777" w:rsidR="00FC7740" w:rsidRPr="00FC7740" w:rsidRDefault="00FC7740" w:rsidP="00FC7740">
      <w:pPr>
        <w:pStyle w:val="NormalWeb"/>
        <w:spacing w:before="0" w:beforeAutospacing="0" w:after="0" w:afterAutospacing="0"/>
        <w:rPr>
          <w:rStyle w:val="Strong"/>
          <w:rFonts w:asciiTheme="minorHAnsi" w:hAnsiTheme="minorHAnsi" w:cstheme="minorHAnsi"/>
          <w:b w:val="0"/>
          <w:sz w:val="22"/>
          <w:szCs w:val="22"/>
        </w:rPr>
      </w:pPr>
      <w:r w:rsidRPr="00FC7740">
        <w:rPr>
          <w:rStyle w:val="Strong"/>
          <w:rFonts w:asciiTheme="minorHAnsi" w:hAnsiTheme="minorHAnsi" w:cstheme="minorHAnsi"/>
          <w:b w:val="0"/>
          <w:sz w:val="22"/>
          <w:szCs w:val="22"/>
        </w:rPr>
        <w:t xml:space="preserve">As the primary contact for all research needs, your liaison librarian can play a vital role when completing academic papers and assignments.  Liaisons can answer questions about managing citations, or locating appropriate resources, and will address any other concerns you may have, regarding the research process.  Liaisons can be contacted by email or phone, and are also available to meet with you in-person.  A complete list of liaison librarians can be found by subject: </w:t>
      </w:r>
      <w:hyperlink r:id="rId28" w:history="1">
        <w:r w:rsidRPr="00FC7740">
          <w:rPr>
            <w:rStyle w:val="Hyperlink"/>
            <w:rFonts w:asciiTheme="minorHAnsi" w:hAnsiTheme="minorHAnsi" w:cstheme="minorHAnsi"/>
            <w:b/>
            <w:sz w:val="22"/>
            <w:szCs w:val="22"/>
          </w:rPr>
          <w:t>http://libguides.lib.umanitoba.ca/</w:t>
        </w:r>
      </w:hyperlink>
      <w:r w:rsidRPr="00FC7740">
        <w:rPr>
          <w:rStyle w:val="Strong"/>
          <w:rFonts w:asciiTheme="minorHAnsi" w:hAnsiTheme="minorHAnsi" w:cstheme="minorHAnsi"/>
          <w:b w:val="0"/>
          <w:sz w:val="22"/>
          <w:szCs w:val="22"/>
        </w:rPr>
        <w:t xml:space="preserve"> or name: </w:t>
      </w:r>
      <w:hyperlink r:id="rId29" w:history="1">
        <w:r w:rsidRPr="00FC7740">
          <w:rPr>
            <w:rStyle w:val="Hyperlink"/>
            <w:rFonts w:asciiTheme="minorHAnsi" w:hAnsiTheme="minorHAnsi" w:cstheme="minorHAnsi"/>
            <w:b/>
            <w:sz w:val="22"/>
            <w:szCs w:val="22"/>
          </w:rPr>
          <w:t>http://libguides.lib.umanitoba.ca/c.php?g=298476&amp;p=1993454</w:t>
        </w:r>
      </w:hyperlink>
      <w:r w:rsidRPr="00FC7740">
        <w:rPr>
          <w:rStyle w:val="Strong"/>
          <w:rFonts w:asciiTheme="minorHAnsi" w:hAnsiTheme="minorHAnsi" w:cstheme="minorHAnsi"/>
          <w:b w:val="0"/>
          <w:sz w:val="22"/>
          <w:szCs w:val="22"/>
        </w:rPr>
        <w:t>.  In addition, general library assistance is provided in person at 19 University Libraries, located on both the Fort Garry and Bannatyne campuses, as well as in many Winnipeg hospitals. For a listing of all libraries, please consult the following</w:t>
      </w:r>
      <w:hyperlink r:id="rId30" w:history="1">
        <w:r w:rsidRPr="00FC7740">
          <w:rPr>
            <w:rStyle w:val="Hyperlink"/>
            <w:rFonts w:asciiTheme="minorHAnsi" w:hAnsiTheme="minorHAnsi" w:cstheme="minorHAnsi"/>
            <w:b/>
            <w:sz w:val="22"/>
            <w:szCs w:val="22"/>
          </w:rPr>
          <w:t>http://libguides.lib.umanitoba.ca/c.php?g=298526</w:t>
        </w:r>
      </w:hyperlink>
      <w:r w:rsidRPr="00FC7740">
        <w:rPr>
          <w:rStyle w:val="Strong"/>
          <w:rFonts w:asciiTheme="minorHAnsi" w:hAnsiTheme="minorHAnsi" w:cstheme="minorHAnsi"/>
          <w:b w:val="0"/>
          <w:sz w:val="22"/>
          <w:szCs w:val="22"/>
        </w:rPr>
        <w:t>. When working remotely, students can also receive help online, via the Ask-a-Librarian chat found on the Libraries’ homepage:www.umanitoba.ca/libraries</w:t>
      </w:r>
    </w:p>
    <w:p w14:paraId="6D27DE2A" w14:textId="77777777" w:rsidR="00FC7740" w:rsidRPr="00FC7740" w:rsidRDefault="00FC7740" w:rsidP="00FC7740">
      <w:pPr>
        <w:pStyle w:val="NormalWeb"/>
        <w:spacing w:before="0" w:beforeAutospacing="0" w:after="0" w:afterAutospacing="0"/>
        <w:rPr>
          <w:rStyle w:val="Strong"/>
          <w:rFonts w:asciiTheme="minorHAnsi" w:hAnsiTheme="minorHAnsi" w:cstheme="minorHAnsi"/>
          <w:b w:val="0"/>
          <w:sz w:val="22"/>
          <w:szCs w:val="22"/>
        </w:rPr>
      </w:pPr>
    </w:p>
    <w:p w14:paraId="5808FBC3" w14:textId="77777777" w:rsidR="00FC7740" w:rsidRDefault="00FC7740" w:rsidP="00FC7740">
      <w:pPr>
        <w:pStyle w:val="NormalWeb"/>
        <w:spacing w:before="0" w:beforeAutospacing="0" w:after="0" w:afterAutospacing="0"/>
        <w:rPr>
          <w:rStyle w:val="Strong"/>
          <w:rFonts w:asciiTheme="minorHAnsi" w:hAnsiTheme="minorHAnsi" w:cstheme="minorHAnsi"/>
          <w:sz w:val="22"/>
          <w:szCs w:val="22"/>
          <w:u w:val="single"/>
        </w:rPr>
      </w:pPr>
    </w:p>
    <w:p w14:paraId="2D82F489" w14:textId="06E34634" w:rsidR="00FC7740" w:rsidRPr="00FC7740" w:rsidRDefault="00FC7740" w:rsidP="00FC7740">
      <w:pPr>
        <w:pStyle w:val="NormalWeb"/>
        <w:spacing w:before="0" w:beforeAutospacing="0" w:after="0" w:afterAutospacing="0"/>
        <w:rPr>
          <w:rStyle w:val="Strong"/>
          <w:rFonts w:asciiTheme="minorHAnsi" w:hAnsiTheme="minorHAnsi" w:cstheme="minorHAnsi"/>
          <w:sz w:val="22"/>
          <w:szCs w:val="22"/>
          <w:u w:val="single"/>
        </w:rPr>
      </w:pPr>
      <w:r w:rsidRPr="00FC7740">
        <w:rPr>
          <w:rStyle w:val="Strong"/>
          <w:rFonts w:asciiTheme="minorHAnsi" w:hAnsiTheme="minorHAnsi" w:cstheme="minorHAnsi"/>
          <w:sz w:val="22"/>
          <w:szCs w:val="22"/>
          <w:u w:val="single"/>
        </w:rPr>
        <w:t>Copyright</w:t>
      </w:r>
    </w:p>
    <w:p w14:paraId="13EBE83D" w14:textId="77777777" w:rsidR="00FC7740" w:rsidRPr="00FC7740" w:rsidRDefault="00FC7740" w:rsidP="00FC7740">
      <w:pPr>
        <w:pStyle w:val="NoSpacing"/>
        <w:rPr>
          <w:rFonts w:asciiTheme="minorHAnsi" w:hAnsiTheme="minorHAnsi" w:cstheme="minorHAnsi"/>
        </w:rPr>
      </w:pPr>
      <w:r w:rsidRPr="00FC7740">
        <w:rPr>
          <w:rFonts w:asciiTheme="minorHAnsi" w:hAnsiTheme="minorHAnsi" w:cstheme="minorHAnsi"/>
        </w:rPr>
        <w:t xml:space="preserve">Please respect copyright. We will use copyrighted content in this course. The coordinator will upload all materials for students, and in doing so will ensure that the content used is appropriately acknowledged and is copied in accordance with copyright laws and University guidelines. Copyrighted works, including those created by me, are made available for private study and research and must not be distributed in any format without permission. Do not upload copyrighted works to a learning management system (such as UM Learn), or any website, unless an exception to the </w:t>
      </w:r>
      <w:r w:rsidRPr="00FC7740">
        <w:rPr>
          <w:rFonts w:asciiTheme="minorHAnsi" w:hAnsiTheme="minorHAnsi" w:cstheme="minorHAnsi"/>
          <w:i/>
          <w:iCs/>
        </w:rPr>
        <w:t>Copyright Act</w:t>
      </w:r>
      <w:r w:rsidRPr="00FC7740">
        <w:rPr>
          <w:rFonts w:asciiTheme="minorHAnsi" w:hAnsiTheme="minorHAnsi" w:cstheme="minorHAnsi"/>
        </w:rPr>
        <w:t xml:space="preserve"> applies or written permission has been confirmed. For more information, see the University’s Copyright Office website at </w:t>
      </w:r>
      <w:hyperlink r:id="rId31" w:history="1">
        <w:r w:rsidRPr="00FC7740">
          <w:rPr>
            <w:rStyle w:val="Hyperlink"/>
            <w:rFonts w:asciiTheme="minorHAnsi" w:hAnsiTheme="minorHAnsi" w:cstheme="minorHAnsi"/>
          </w:rPr>
          <w:t>http://umanitoba.ca/copyright/</w:t>
        </w:r>
      </w:hyperlink>
      <w:r w:rsidRPr="00FC7740">
        <w:rPr>
          <w:rFonts w:asciiTheme="minorHAnsi" w:hAnsiTheme="minorHAnsi" w:cstheme="minorHAnsi"/>
        </w:rPr>
        <w:t xml:space="preserve"> or contact </w:t>
      </w:r>
      <w:hyperlink r:id="rId32" w:history="1">
        <w:r w:rsidRPr="00FC7740">
          <w:rPr>
            <w:rStyle w:val="Hyperlink"/>
            <w:rFonts w:asciiTheme="minorHAnsi" w:hAnsiTheme="minorHAnsi" w:cstheme="minorHAnsi"/>
          </w:rPr>
          <w:t>um_copyright@umanitoba.ca</w:t>
        </w:r>
      </w:hyperlink>
      <w:r w:rsidRPr="00FC7740">
        <w:rPr>
          <w:rFonts w:asciiTheme="minorHAnsi" w:hAnsiTheme="minorHAnsi" w:cstheme="minorHAnsi"/>
        </w:rPr>
        <w:t xml:space="preserve">. </w:t>
      </w:r>
    </w:p>
    <w:p w14:paraId="5C39360A" w14:textId="77777777" w:rsidR="00FC7740" w:rsidRPr="00FC7740" w:rsidRDefault="00FC7740" w:rsidP="00FC7740">
      <w:pPr>
        <w:pStyle w:val="NormalWeb"/>
        <w:spacing w:before="0" w:beforeAutospacing="0" w:after="0" w:afterAutospacing="0"/>
        <w:rPr>
          <w:rStyle w:val="Strong"/>
          <w:rFonts w:asciiTheme="minorHAnsi" w:hAnsiTheme="minorHAnsi" w:cstheme="minorHAnsi"/>
          <w:sz w:val="22"/>
          <w:szCs w:val="22"/>
        </w:rPr>
      </w:pPr>
    </w:p>
    <w:p w14:paraId="19DAFB39"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Academic Integrity:</w:t>
      </w:r>
      <w:r w:rsidRPr="00FC7740">
        <w:rPr>
          <w:rStyle w:val="Strong"/>
          <w:rFonts w:asciiTheme="minorHAnsi" w:hAnsiTheme="minorHAnsi" w:cstheme="minorHAnsi"/>
          <w:sz w:val="22"/>
          <w:szCs w:val="22"/>
        </w:rPr>
        <w:t xml:space="preserve"> </w:t>
      </w:r>
      <w:r w:rsidRPr="00FC7740">
        <w:rPr>
          <w:rFonts w:asciiTheme="minorHAnsi" w:hAnsiTheme="minorHAnsi" w:cstheme="minorHAnsi"/>
          <w:sz w:val="22"/>
          <w:szCs w:val="22"/>
        </w:rPr>
        <w:t>You are expected to view the General Academic Regulation section within the Academic Calendar and specifically read the Academic Integrity regulation. Consult the course syllabus or ask your instructor for additional information about demonstrating academic integrity in your academic work. Visit the Academic Integrity Site for tools and support </w:t>
      </w:r>
      <w:hyperlink r:id="rId33" w:history="1">
        <w:r w:rsidRPr="00FC7740">
          <w:rPr>
            <w:rStyle w:val="Hyperlink"/>
            <w:rFonts w:asciiTheme="minorHAnsi" w:hAnsiTheme="minorHAnsi" w:cstheme="minorHAnsi"/>
            <w:sz w:val="22"/>
            <w:szCs w:val="22"/>
          </w:rPr>
          <w:t>http://umanitoba.ca/academicintegrity/</w:t>
        </w:r>
      </w:hyperlink>
      <w:r w:rsidRPr="00FC7740">
        <w:rPr>
          <w:rFonts w:asciiTheme="minorHAnsi" w:hAnsiTheme="minorHAnsi" w:cstheme="minorHAnsi"/>
          <w:sz w:val="22"/>
          <w:szCs w:val="22"/>
        </w:rPr>
        <w:t xml:space="preserve"> </w:t>
      </w:r>
    </w:p>
    <w:p w14:paraId="00E4682B" w14:textId="77777777" w:rsidR="00FC7740" w:rsidRPr="00FC7740" w:rsidRDefault="00FC7740" w:rsidP="00FC7740">
      <w:pPr>
        <w:pStyle w:val="NormalWeb"/>
        <w:rPr>
          <w:rFonts w:asciiTheme="minorHAnsi" w:hAnsiTheme="minorHAnsi" w:cstheme="minorHAnsi"/>
          <w:sz w:val="22"/>
          <w:szCs w:val="22"/>
        </w:rPr>
      </w:pPr>
      <w:r w:rsidRPr="00FC7740">
        <w:rPr>
          <w:rFonts w:asciiTheme="minorHAnsi" w:hAnsiTheme="minorHAnsi" w:cstheme="minorHAnsi"/>
          <w:sz w:val="22"/>
          <w:szCs w:val="22"/>
        </w:rPr>
        <w:t xml:space="preserve">View the </w:t>
      </w:r>
      <w:hyperlink r:id="rId34" w:history="1">
        <w:r w:rsidRPr="00FC7740">
          <w:rPr>
            <w:rStyle w:val="Hyperlink"/>
            <w:rFonts w:asciiTheme="minorHAnsi" w:hAnsiTheme="minorHAnsi" w:cstheme="minorHAnsi"/>
            <w:sz w:val="22"/>
            <w:szCs w:val="22"/>
          </w:rPr>
          <w:t>Student Academic Misconduct</w:t>
        </w:r>
      </w:hyperlink>
      <w:r w:rsidRPr="00FC7740">
        <w:rPr>
          <w:rFonts w:asciiTheme="minorHAnsi" w:hAnsiTheme="minorHAnsi" w:cstheme="minorHAnsi"/>
          <w:sz w:val="22"/>
          <w:szCs w:val="22"/>
        </w:rPr>
        <w:t xml:space="preserve"> procedure for more information.</w:t>
      </w:r>
    </w:p>
    <w:p w14:paraId="557CDE69"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Respectful Work and Learning Environment</w:t>
      </w:r>
      <w:r w:rsidRPr="00FC7740">
        <w:rPr>
          <w:rFonts w:asciiTheme="minorHAnsi" w:hAnsiTheme="minorHAnsi" w:cstheme="minorHAnsi"/>
          <w:sz w:val="22"/>
          <w:szCs w:val="22"/>
        </w:rPr>
        <w:br/>
      </w:r>
      <w:proofErr w:type="gramStart"/>
      <w:r w:rsidRPr="00FC7740">
        <w:rPr>
          <w:rFonts w:asciiTheme="minorHAnsi" w:hAnsiTheme="minorHAnsi" w:cstheme="minorHAnsi"/>
          <w:sz w:val="22"/>
          <w:szCs w:val="22"/>
        </w:rPr>
        <w:t>The</w:t>
      </w:r>
      <w:proofErr w:type="gramEnd"/>
      <w:r w:rsidRPr="00FC7740">
        <w:rPr>
          <w:rFonts w:asciiTheme="minorHAnsi" w:hAnsiTheme="minorHAnsi" w:cstheme="minorHAnsi"/>
          <w:sz w:val="22"/>
          <w:szCs w:val="22"/>
        </w:rPr>
        <w:t xml:space="preserve"> University is committed to a respectful work and learning environment. You have the right to be treated with respect and you are expected conduct yourself in an appropriate respectful manner. </w:t>
      </w:r>
    </w:p>
    <w:p w14:paraId="326D431B" w14:textId="77777777" w:rsidR="00FC7740" w:rsidRPr="00FC7740" w:rsidRDefault="00FC7740" w:rsidP="00FC7740">
      <w:pPr>
        <w:pStyle w:val="NormalWeb"/>
        <w:spacing w:before="0" w:beforeAutospacing="0" w:after="0" w:afterAutospacing="0"/>
        <w:rPr>
          <w:rFonts w:asciiTheme="minorHAnsi" w:hAnsiTheme="minorHAnsi" w:cstheme="minorHAnsi"/>
          <w:sz w:val="22"/>
          <w:szCs w:val="22"/>
        </w:rPr>
      </w:pPr>
      <w:r w:rsidRPr="00FC7740">
        <w:rPr>
          <w:rFonts w:asciiTheme="minorHAnsi" w:hAnsiTheme="minorHAnsi" w:cstheme="minorHAnsi"/>
          <w:b/>
          <w:sz w:val="22"/>
          <w:szCs w:val="22"/>
        </w:rPr>
        <w:t>Policy websites</w:t>
      </w:r>
      <w:r w:rsidRPr="00FC7740">
        <w:rPr>
          <w:rFonts w:asciiTheme="minorHAnsi" w:hAnsiTheme="minorHAnsi" w:cstheme="minorHAnsi"/>
          <w:sz w:val="22"/>
          <w:szCs w:val="22"/>
        </w:rPr>
        <w:t>:</w:t>
      </w:r>
    </w:p>
    <w:p w14:paraId="24B42366" w14:textId="77777777" w:rsidR="00FC7740" w:rsidRPr="00FC7740" w:rsidRDefault="00FC7740" w:rsidP="00FC7740">
      <w:pPr>
        <w:pStyle w:val="NormalWeb"/>
        <w:spacing w:before="0" w:beforeAutospacing="0" w:after="0" w:afterAutospacing="0"/>
        <w:rPr>
          <w:rFonts w:asciiTheme="minorHAnsi" w:hAnsiTheme="minorHAnsi" w:cstheme="minorHAnsi"/>
          <w:sz w:val="22"/>
          <w:szCs w:val="22"/>
        </w:rPr>
      </w:pPr>
      <w:r w:rsidRPr="00FC7740">
        <w:rPr>
          <w:rFonts w:asciiTheme="minorHAnsi" w:hAnsiTheme="minorHAnsi" w:cstheme="minorHAnsi"/>
          <w:b/>
          <w:sz w:val="22"/>
          <w:szCs w:val="22"/>
        </w:rPr>
        <w:t>University Governance:</w:t>
      </w:r>
      <w:r w:rsidRPr="00FC7740">
        <w:rPr>
          <w:rFonts w:asciiTheme="minorHAnsi" w:hAnsiTheme="minorHAnsi" w:cstheme="minorHAnsi"/>
          <w:sz w:val="22"/>
          <w:szCs w:val="22"/>
        </w:rPr>
        <w:t xml:space="preserve"> </w:t>
      </w:r>
      <w:hyperlink r:id="rId35" w:tgtFrame="_blank" w:history="1">
        <w:r w:rsidRPr="00FC7740">
          <w:rPr>
            <w:rStyle w:val="Hyperlink"/>
            <w:rFonts w:asciiTheme="minorHAnsi" w:hAnsiTheme="minorHAnsi" w:cstheme="minorHAnsi"/>
            <w:sz w:val="22"/>
            <w:szCs w:val="22"/>
          </w:rPr>
          <w:t>http://umanitoba.ca/admin/governance/governing_documents/community/230.html</w:t>
        </w:r>
      </w:hyperlink>
      <w:r w:rsidRPr="00FC7740">
        <w:rPr>
          <w:rFonts w:asciiTheme="minorHAnsi" w:hAnsiTheme="minorHAnsi" w:cstheme="minorHAnsi"/>
          <w:sz w:val="22"/>
          <w:szCs w:val="22"/>
        </w:rPr>
        <w:br/>
      </w:r>
      <w:r w:rsidRPr="00FC7740">
        <w:rPr>
          <w:rFonts w:asciiTheme="minorHAnsi" w:hAnsiTheme="minorHAnsi" w:cstheme="minorHAnsi"/>
          <w:b/>
          <w:sz w:val="22"/>
          <w:szCs w:val="22"/>
        </w:rPr>
        <w:t>Student Discipline</w:t>
      </w:r>
      <w:r w:rsidRPr="00FC7740">
        <w:rPr>
          <w:rFonts w:asciiTheme="minorHAnsi" w:hAnsiTheme="minorHAnsi" w:cstheme="minorHAnsi"/>
          <w:sz w:val="22"/>
          <w:szCs w:val="22"/>
        </w:rPr>
        <w:t xml:space="preserve"> </w:t>
      </w:r>
      <w:hyperlink r:id="rId36" w:tgtFrame="_blank" w:history="1">
        <w:r w:rsidRPr="00FC7740">
          <w:rPr>
            <w:rStyle w:val="Hyperlink"/>
            <w:rFonts w:asciiTheme="minorHAnsi" w:hAnsiTheme="minorHAnsi" w:cstheme="minorHAnsi"/>
            <w:sz w:val="22"/>
            <w:szCs w:val="22"/>
          </w:rPr>
          <w:t>http://umanitoba.ca/admin/governance/governing_documents/students/student_discipline.html</w:t>
        </w:r>
      </w:hyperlink>
      <w:r w:rsidRPr="00FC7740">
        <w:rPr>
          <w:rFonts w:asciiTheme="minorHAnsi" w:hAnsiTheme="minorHAnsi" w:cstheme="minorHAnsi"/>
          <w:sz w:val="22"/>
          <w:szCs w:val="22"/>
        </w:rPr>
        <w:t xml:space="preserve"> </w:t>
      </w:r>
    </w:p>
    <w:p w14:paraId="2DBEC990" w14:textId="77777777" w:rsidR="00FC7740" w:rsidRPr="00FC7740" w:rsidRDefault="00FC7740" w:rsidP="00FC7740">
      <w:pPr>
        <w:pStyle w:val="NormalWeb"/>
        <w:spacing w:before="0" w:beforeAutospacing="0" w:after="0" w:afterAutospacing="0"/>
        <w:rPr>
          <w:rFonts w:asciiTheme="minorHAnsi" w:hAnsiTheme="minorHAnsi" w:cstheme="minorHAnsi"/>
          <w:sz w:val="22"/>
          <w:szCs w:val="22"/>
        </w:rPr>
      </w:pPr>
      <w:r w:rsidRPr="00FC7740">
        <w:rPr>
          <w:rFonts w:asciiTheme="minorHAnsi" w:hAnsiTheme="minorHAnsi" w:cstheme="minorHAnsi"/>
          <w:b/>
          <w:sz w:val="22"/>
          <w:szCs w:val="22"/>
        </w:rPr>
        <w:t xml:space="preserve">Violent or Threatening </w:t>
      </w:r>
      <w:proofErr w:type="spellStart"/>
      <w:r w:rsidRPr="00FC7740">
        <w:rPr>
          <w:rFonts w:asciiTheme="minorHAnsi" w:hAnsiTheme="minorHAnsi" w:cstheme="minorHAnsi"/>
          <w:b/>
          <w:sz w:val="22"/>
          <w:szCs w:val="22"/>
        </w:rPr>
        <w:t>Behaviour</w:t>
      </w:r>
      <w:proofErr w:type="spellEnd"/>
      <w:r w:rsidRPr="00FC7740">
        <w:rPr>
          <w:rFonts w:asciiTheme="minorHAnsi" w:hAnsiTheme="minorHAnsi" w:cstheme="minorHAnsi"/>
          <w:sz w:val="22"/>
          <w:szCs w:val="22"/>
        </w:rPr>
        <w:t xml:space="preserve"> </w:t>
      </w:r>
      <w:hyperlink r:id="rId37" w:tgtFrame="_blank" w:history="1">
        <w:r w:rsidRPr="00FC7740">
          <w:rPr>
            <w:rStyle w:val="Hyperlink"/>
            <w:rFonts w:asciiTheme="minorHAnsi" w:hAnsiTheme="minorHAnsi" w:cstheme="minorHAnsi"/>
            <w:sz w:val="22"/>
            <w:szCs w:val="22"/>
          </w:rPr>
          <w:t>http://umanitoba.ca/admin/governance/governing_documents/community/669.html</w:t>
        </w:r>
      </w:hyperlink>
    </w:p>
    <w:p w14:paraId="0B47540F"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lastRenderedPageBreak/>
        <w:t>Your rights and responsibilities</w:t>
      </w:r>
      <w:r w:rsidRPr="00FC7740">
        <w:rPr>
          <w:rFonts w:asciiTheme="minorHAnsi" w:hAnsiTheme="minorHAnsi" w:cstheme="minorHAnsi"/>
          <w:sz w:val="22"/>
          <w:szCs w:val="22"/>
        </w:rPr>
        <w:br/>
      </w:r>
      <w:proofErr w:type="gramStart"/>
      <w:r w:rsidRPr="00FC7740">
        <w:rPr>
          <w:rFonts w:asciiTheme="minorHAnsi" w:hAnsiTheme="minorHAnsi" w:cstheme="minorHAnsi"/>
          <w:sz w:val="22"/>
          <w:szCs w:val="22"/>
        </w:rPr>
        <w:t>As</w:t>
      </w:r>
      <w:proofErr w:type="gramEnd"/>
      <w:r w:rsidRPr="00FC7740">
        <w:rPr>
          <w:rFonts w:asciiTheme="minorHAnsi" w:hAnsiTheme="minorHAnsi" w:cstheme="minorHAnsi"/>
          <w:sz w:val="22"/>
          <w:szCs w:val="22"/>
        </w:rPr>
        <w:t xml:space="preserve"> a student you have rights and responsibilities. It is important for you to know what you can expect from the University as a student and to understand what the University expects from you. Become familiar with the policies and procedures of the University and the regulations that are specific to your faculty, college or school.</w:t>
      </w:r>
    </w:p>
    <w:p w14:paraId="4A708682" w14:textId="77777777" w:rsidR="00FC7740" w:rsidRPr="00FC7740" w:rsidRDefault="00FC7740" w:rsidP="00FC7740">
      <w:pPr>
        <w:pStyle w:val="NormalWeb"/>
        <w:rPr>
          <w:rFonts w:asciiTheme="minorHAnsi" w:hAnsiTheme="minorHAnsi" w:cstheme="minorHAnsi"/>
          <w:sz w:val="22"/>
          <w:szCs w:val="22"/>
        </w:rPr>
      </w:pPr>
      <w:r w:rsidRPr="00FC7740">
        <w:rPr>
          <w:rFonts w:asciiTheme="minorHAnsi" w:hAnsiTheme="minorHAnsi" w:cstheme="minorHAnsi"/>
          <w:sz w:val="22"/>
          <w:szCs w:val="22"/>
        </w:rPr>
        <w:t>The</w:t>
      </w:r>
      <w:r w:rsidRPr="00FC7740">
        <w:rPr>
          <w:rStyle w:val="Strong"/>
          <w:rFonts w:asciiTheme="minorHAnsi" w:hAnsiTheme="minorHAnsi" w:cstheme="minorHAnsi"/>
          <w:sz w:val="22"/>
          <w:szCs w:val="22"/>
        </w:rPr>
        <w:t> </w:t>
      </w:r>
      <w:hyperlink r:id="rId38" w:tgtFrame="_blank" w:history="1">
        <w:r w:rsidRPr="00FC7740">
          <w:rPr>
            <w:rStyle w:val="Hyperlink"/>
            <w:rFonts w:asciiTheme="minorHAnsi" w:hAnsiTheme="minorHAnsi" w:cstheme="minorHAnsi"/>
            <w:bCs/>
            <w:sz w:val="22"/>
            <w:szCs w:val="22"/>
          </w:rPr>
          <w:t>Academic Calendar</w:t>
        </w:r>
      </w:hyperlink>
      <w:r w:rsidRPr="00FC7740">
        <w:rPr>
          <w:rStyle w:val="Strong"/>
          <w:rFonts w:asciiTheme="minorHAnsi" w:hAnsiTheme="minorHAnsi" w:cstheme="minorHAnsi"/>
          <w:sz w:val="22"/>
          <w:szCs w:val="22"/>
        </w:rPr>
        <w:t xml:space="preserve"> </w:t>
      </w:r>
      <w:r w:rsidRPr="00FC7740">
        <w:rPr>
          <w:rFonts w:asciiTheme="minorHAnsi" w:hAnsiTheme="minorHAnsi" w:cstheme="minorHAnsi"/>
          <w:sz w:val="22"/>
          <w:szCs w:val="22"/>
        </w:rPr>
        <w:t>is one important source of information. View the sections University Policies and Procedures and General Academic Regulations. If you have questions about your grades, talk to your instructor. There is a process for term work and final grade appeals. Note that you have the right to access your final examination scripts. See the </w:t>
      </w:r>
      <w:hyperlink r:id="rId39" w:tgtFrame="_blank" w:history="1">
        <w:r w:rsidRPr="00FC7740">
          <w:rPr>
            <w:rStyle w:val="Hyperlink"/>
            <w:rFonts w:asciiTheme="minorHAnsi" w:hAnsiTheme="minorHAnsi" w:cstheme="minorHAnsi"/>
            <w:sz w:val="22"/>
            <w:szCs w:val="22"/>
          </w:rPr>
          <w:t>Registrar’s Office website</w:t>
        </w:r>
      </w:hyperlink>
      <w:r w:rsidRPr="00FC7740">
        <w:rPr>
          <w:rFonts w:asciiTheme="minorHAnsi" w:hAnsiTheme="minorHAnsi" w:cstheme="minorHAnsi"/>
          <w:sz w:val="22"/>
          <w:szCs w:val="22"/>
        </w:rPr>
        <w:t xml:space="preserve"> for more information including appeal deadline dates and the appeal form. </w:t>
      </w:r>
    </w:p>
    <w:p w14:paraId="59E518DE" w14:textId="77777777" w:rsidR="00FC7740" w:rsidRPr="00FC7740" w:rsidRDefault="00FC7740" w:rsidP="00FC7740">
      <w:pPr>
        <w:pStyle w:val="NormalWeb"/>
        <w:rPr>
          <w:rStyle w:val="Strong"/>
          <w:rFonts w:asciiTheme="minorHAnsi" w:hAnsiTheme="minorHAnsi" w:cstheme="minorHAnsi"/>
          <w:sz w:val="22"/>
          <w:szCs w:val="22"/>
        </w:rPr>
      </w:pPr>
      <w:r w:rsidRPr="00FC7740">
        <w:rPr>
          <w:rFonts w:asciiTheme="minorHAnsi" w:hAnsiTheme="minorHAnsi" w:cstheme="minorHAnsi"/>
          <w:sz w:val="22"/>
          <w:szCs w:val="22"/>
        </w:rPr>
        <w:t>Contact </w:t>
      </w:r>
      <w:hyperlink r:id="rId40" w:tgtFrame="_blank" w:history="1">
        <w:r w:rsidRPr="00FC7740">
          <w:rPr>
            <w:rStyle w:val="Hyperlink"/>
            <w:rFonts w:asciiTheme="minorHAnsi" w:hAnsiTheme="minorHAnsi" w:cstheme="minorHAnsi"/>
            <w:sz w:val="22"/>
            <w:szCs w:val="22"/>
          </w:rPr>
          <w:t>Student Advocacy</w:t>
        </w:r>
      </w:hyperlink>
      <w:r w:rsidRPr="00FC7740">
        <w:rPr>
          <w:rFonts w:asciiTheme="minorHAnsi" w:hAnsiTheme="minorHAnsi" w:cstheme="minorHAnsi"/>
          <w:sz w:val="22"/>
          <w:szCs w:val="22"/>
        </w:rPr>
        <w:t xml:space="preserve"> if you want to know more about your rights and responsibilities as a student, have questions about policies and procedures, and/or want support in dealing with academic or discipline concerns. Location: 520 University Centre, 204-474-7423, student_advocacy@umanitoba.ca.</w:t>
      </w:r>
    </w:p>
    <w:p w14:paraId="44F7EF37"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Writing and Learning Support</w:t>
      </w:r>
      <w:r w:rsidRPr="00FC7740">
        <w:rPr>
          <w:rStyle w:val="Strong"/>
          <w:rFonts w:asciiTheme="minorHAnsi" w:hAnsiTheme="minorHAnsi" w:cstheme="minorHAnsi"/>
          <w:sz w:val="22"/>
          <w:szCs w:val="22"/>
        </w:rPr>
        <w:t>:</w:t>
      </w:r>
      <w:r w:rsidRPr="00FC7740">
        <w:rPr>
          <w:rFonts w:asciiTheme="minorHAnsi" w:hAnsiTheme="minorHAnsi" w:cstheme="minorHAnsi"/>
          <w:sz w:val="22"/>
          <w:szCs w:val="22"/>
        </w:rPr>
        <w:t xml:space="preserve"> The </w:t>
      </w:r>
      <w:hyperlink r:id="rId41" w:tgtFrame="_blank" w:history="1">
        <w:r w:rsidRPr="00FC7740">
          <w:rPr>
            <w:rStyle w:val="Hyperlink"/>
            <w:rFonts w:asciiTheme="minorHAnsi" w:hAnsiTheme="minorHAnsi" w:cstheme="minorHAnsi"/>
            <w:sz w:val="22"/>
            <w:szCs w:val="22"/>
          </w:rPr>
          <w:t>Academic Learning Centre (ALC)</w:t>
        </w:r>
      </w:hyperlink>
      <w:r w:rsidRPr="00FC7740">
        <w:rPr>
          <w:rFonts w:asciiTheme="minorHAnsi" w:hAnsiTheme="minorHAnsi" w:cstheme="minorHAnsi"/>
          <w:sz w:val="22"/>
          <w:szCs w:val="22"/>
        </w:rPr>
        <w:t xml:space="preserve"> offers services that may be helpful to you throughout your academic program. Students are invited to access the resources available on the ALC web page, make an appointment with a writing or study skills tutor, and/or attend workshops in order to further develop academic strengths and skills in writing, learning and research. These services are free for U of M students. Location: 201 Tier Building, 204-480-1481.</w:t>
      </w:r>
    </w:p>
    <w:p w14:paraId="76A0E067"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Student Counselling Centre (SCC</w:t>
      </w:r>
      <w:proofErr w:type="gramStart"/>
      <w:r w:rsidRPr="00FC7740">
        <w:rPr>
          <w:rStyle w:val="Strong"/>
          <w:rFonts w:asciiTheme="minorHAnsi" w:hAnsiTheme="minorHAnsi" w:cstheme="minorHAnsi"/>
          <w:sz w:val="22"/>
          <w:szCs w:val="22"/>
          <w:u w:val="single"/>
        </w:rPr>
        <w:t>)</w:t>
      </w:r>
      <w:proofErr w:type="gramEnd"/>
      <w:r w:rsidRPr="00FC7740">
        <w:rPr>
          <w:rFonts w:asciiTheme="minorHAnsi" w:hAnsiTheme="minorHAnsi" w:cstheme="minorHAnsi"/>
          <w:sz w:val="22"/>
          <w:szCs w:val="22"/>
        </w:rPr>
        <w:br/>
        <w:t xml:space="preserve">Contact </w:t>
      </w:r>
      <w:hyperlink r:id="rId42" w:tgtFrame="_top" w:history="1">
        <w:r w:rsidRPr="00FC7740">
          <w:rPr>
            <w:rStyle w:val="Hyperlink"/>
            <w:rFonts w:asciiTheme="minorHAnsi" w:hAnsiTheme="minorHAnsi" w:cstheme="minorHAnsi"/>
            <w:sz w:val="22"/>
            <w:szCs w:val="22"/>
          </w:rPr>
          <w:t>SCC</w:t>
        </w:r>
      </w:hyperlink>
      <w:r w:rsidRPr="00FC7740">
        <w:rPr>
          <w:rFonts w:asciiTheme="minorHAnsi" w:hAnsiTheme="minorHAnsi" w:cstheme="minorHAnsi"/>
          <w:sz w:val="22"/>
          <w:szCs w:val="22"/>
        </w:rPr>
        <w:t xml:space="preserve"> if you are concerned about any aspect of your mental health, including anxiety, stress, or depression, or for help with relationships or other life concerns. SCC offers crisis services as well as individual, couple, and group counselling. Student Counselling Centre, 474 University Centre or S207 Medical Services, (204) 474-8592</w:t>
      </w:r>
    </w:p>
    <w:p w14:paraId="14CDBDF1"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Student Support Case Management (SSCM</w:t>
      </w:r>
      <w:proofErr w:type="gramStart"/>
      <w:r w:rsidRPr="00FC7740">
        <w:rPr>
          <w:rStyle w:val="Strong"/>
          <w:rFonts w:asciiTheme="minorHAnsi" w:hAnsiTheme="minorHAnsi" w:cstheme="minorHAnsi"/>
          <w:sz w:val="22"/>
          <w:szCs w:val="22"/>
          <w:u w:val="single"/>
        </w:rPr>
        <w:t>)</w:t>
      </w:r>
      <w:proofErr w:type="gramEnd"/>
      <w:r w:rsidRPr="00FC7740">
        <w:rPr>
          <w:rFonts w:asciiTheme="minorHAnsi" w:hAnsiTheme="minorHAnsi" w:cstheme="minorHAnsi"/>
          <w:sz w:val="22"/>
          <w:szCs w:val="22"/>
        </w:rPr>
        <w:br/>
        <w:t xml:space="preserve">Contact the </w:t>
      </w:r>
      <w:hyperlink r:id="rId43" w:tgtFrame="_blank" w:history="1">
        <w:r w:rsidRPr="00FC7740">
          <w:rPr>
            <w:rStyle w:val="Hyperlink"/>
            <w:rFonts w:asciiTheme="minorHAnsi" w:hAnsiTheme="minorHAnsi" w:cstheme="minorHAnsi"/>
            <w:sz w:val="22"/>
            <w:szCs w:val="22"/>
          </w:rPr>
          <w:t>Student Support Case Management</w:t>
        </w:r>
      </w:hyperlink>
      <w:r w:rsidRPr="00FC7740">
        <w:rPr>
          <w:rFonts w:asciiTheme="minorHAnsi" w:hAnsiTheme="minorHAnsi" w:cstheme="minorHAnsi"/>
          <w:sz w:val="22"/>
          <w:szCs w:val="22"/>
        </w:rPr>
        <w:t xml:space="preserve"> team if you are concerned about yourself or another student and don’t know where to turn. SSCM helps connect students with on and off campus resources, provides safety planning, and offers other supports, including consultation, educational workshops, and referral to the STATIS threat assessment team. Student Support Intake Assistant, 520 University Centre, (204) 474-7423</w:t>
      </w:r>
    </w:p>
    <w:p w14:paraId="33FC7708"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University Health Service</w:t>
      </w:r>
      <w:r w:rsidRPr="00FC7740">
        <w:rPr>
          <w:rFonts w:asciiTheme="minorHAnsi" w:hAnsiTheme="minorHAnsi" w:cstheme="minorHAnsi"/>
          <w:sz w:val="22"/>
          <w:szCs w:val="22"/>
        </w:rPr>
        <w:br/>
        <w:t xml:space="preserve">Contact UHS for any medical concerns, including mental health problems. UHS offers a full range of medical services to students, including psychiatric consultation. </w:t>
      </w:r>
      <w:hyperlink r:id="rId44" w:tgtFrame="_blank" w:history="1">
        <w:r w:rsidRPr="00FC7740">
          <w:rPr>
            <w:rStyle w:val="Hyperlink"/>
            <w:rFonts w:asciiTheme="minorHAnsi" w:hAnsiTheme="minorHAnsi" w:cstheme="minorHAnsi"/>
            <w:sz w:val="22"/>
            <w:szCs w:val="22"/>
          </w:rPr>
          <w:t>University Health Service</w:t>
        </w:r>
      </w:hyperlink>
      <w:r w:rsidRPr="00FC7740">
        <w:rPr>
          <w:rFonts w:asciiTheme="minorHAnsi" w:hAnsiTheme="minorHAnsi" w:cstheme="minorHAnsi"/>
          <w:sz w:val="22"/>
          <w:szCs w:val="22"/>
        </w:rPr>
        <w:t>, 104 University Centre, Fort Garry Campus, (204) 474-8411 (Business hours or after hours/urgent calls)</w:t>
      </w:r>
    </w:p>
    <w:p w14:paraId="776F3563"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t>Health and Wellness</w:t>
      </w:r>
      <w:r w:rsidRPr="00FC7740">
        <w:rPr>
          <w:rFonts w:asciiTheme="minorHAnsi" w:hAnsiTheme="minorHAnsi" w:cstheme="minorHAnsi"/>
          <w:sz w:val="22"/>
          <w:szCs w:val="22"/>
        </w:rPr>
        <w:br/>
        <w:t xml:space="preserve">Contact our </w:t>
      </w:r>
      <w:hyperlink r:id="rId45" w:tgtFrame="_blank" w:history="1">
        <w:r w:rsidRPr="00FC7740">
          <w:rPr>
            <w:rStyle w:val="Hyperlink"/>
            <w:rFonts w:asciiTheme="minorHAnsi" w:hAnsiTheme="minorHAnsi" w:cstheme="minorHAnsi"/>
            <w:sz w:val="22"/>
            <w:szCs w:val="22"/>
          </w:rPr>
          <w:t>Health and Wellness Educator</w:t>
        </w:r>
      </w:hyperlink>
      <w:r w:rsidRPr="00FC7740">
        <w:rPr>
          <w:rFonts w:asciiTheme="minorHAnsi" w:hAnsiTheme="minorHAnsi" w:cstheme="minorHAnsi"/>
          <w:sz w:val="22"/>
          <w:szCs w:val="22"/>
        </w:rPr>
        <w:t xml:space="preserve"> if you are interested in information on a broad range of health topics, including physical and mental health concerns, alcohol and substance use harms, and sexual assault. Health and Wellness Educator, </w:t>
      </w:r>
      <w:hyperlink r:id="rId46" w:history="1">
        <w:r w:rsidRPr="00FC7740">
          <w:rPr>
            <w:rStyle w:val="Hyperlink"/>
            <w:rFonts w:asciiTheme="minorHAnsi" w:hAnsiTheme="minorHAnsi" w:cstheme="minorHAnsi"/>
            <w:sz w:val="22"/>
            <w:szCs w:val="22"/>
          </w:rPr>
          <w:t>Katie.Kutryk@umanitoba.ca,</w:t>
        </w:r>
      </w:hyperlink>
      <w:r w:rsidRPr="00FC7740">
        <w:rPr>
          <w:rFonts w:asciiTheme="minorHAnsi" w:hAnsiTheme="minorHAnsi" w:cstheme="minorHAnsi"/>
          <w:sz w:val="22"/>
          <w:szCs w:val="22"/>
        </w:rPr>
        <w:t xml:space="preserve"> 469 University Centre, (204) 295-9032</w:t>
      </w:r>
    </w:p>
    <w:p w14:paraId="005FFBBF" w14:textId="77777777" w:rsidR="00FC7740" w:rsidRPr="00FC7740" w:rsidRDefault="00FC7740" w:rsidP="00FC7740">
      <w:pPr>
        <w:pStyle w:val="NormalWeb"/>
        <w:rPr>
          <w:rFonts w:asciiTheme="minorHAnsi" w:hAnsiTheme="minorHAnsi" w:cstheme="minorHAnsi"/>
          <w:sz w:val="22"/>
          <w:szCs w:val="22"/>
        </w:rPr>
      </w:pPr>
      <w:r w:rsidRPr="00FC7740">
        <w:rPr>
          <w:rStyle w:val="Strong"/>
          <w:rFonts w:asciiTheme="minorHAnsi" w:hAnsiTheme="minorHAnsi" w:cstheme="minorHAnsi"/>
          <w:sz w:val="22"/>
          <w:szCs w:val="22"/>
          <w:u w:val="single"/>
        </w:rPr>
        <w:lastRenderedPageBreak/>
        <w:t xml:space="preserve">Live Well @ </w:t>
      </w:r>
      <w:proofErr w:type="spellStart"/>
      <w:r w:rsidRPr="00FC7740">
        <w:rPr>
          <w:rStyle w:val="Strong"/>
          <w:rFonts w:asciiTheme="minorHAnsi" w:hAnsiTheme="minorHAnsi" w:cstheme="minorHAnsi"/>
          <w:sz w:val="22"/>
          <w:szCs w:val="22"/>
          <w:u w:val="single"/>
        </w:rPr>
        <w:t>UofM</w:t>
      </w:r>
      <w:proofErr w:type="spellEnd"/>
      <w:r w:rsidRPr="00FC7740">
        <w:rPr>
          <w:rFonts w:asciiTheme="minorHAnsi" w:hAnsiTheme="minorHAnsi" w:cstheme="minorHAnsi"/>
          <w:sz w:val="22"/>
          <w:szCs w:val="22"/>
        </w:rPr>
        <w:br/>
      </w:r>
      <w:proofErr w:type="gramStart"/>
      <w:r w:rsidRPr="00FC7740">
        <w:rPr>
          <w:rFonts w:asciiTheme="minorHAnsi" w:hAnsiTheme="minorHAnsi" w:cstheme="minorHAnsi"/>
          <w:sz w:val="22"/>
          <w:szCs w:val="22"/>
        </w:rPr>
        <w:t>For</w:t>
      </w:r>
      <w:proofErr w:type="gramEnd"/>
      <w:r w:rsidRPr="00FC7740">
        <w:rPr>
          <w:rFonts w:asciiTheme="minorHAnsi" w:hAnsiTheme="minorHAnsi" w:cstheme="minorHAnsi"/>
          <w:sz w:val="22"/>
          <w:szCs w:val="22"/>
        </w:rPr>
        <w:t xml:space="preserve"> comprehensive information about the full range of health and wellness resources available on campus, visit the </w:t>
      </w:r>
      <w:hyperlink r:id="rId47" w:tgtFrame="_blank" w:history="1">
        <w:r w:rsidRPr="00FC7740">
          <w:rPr>
            <w:rStyle w:val="Hyperlink"/>
            <w:rFonts w:asciiTheme="minorHAnsi" w:hAnsiTheme="minorHAnsi" w:cstheme="minorHAnsi"/>
            <w:sz w:val="22"/>
            <w:szCs w:val="22"/>
          </w:rPr>
          <w:t>Live Well</w:t>
        </w:r>
      </w:hyperlink>
      <w:r w:rsidRPr="00FC7740">
        <w:rPr>
          <w:rFonts w:asciiTheme="minorHAnsi" w:hAnsiTheme="minorHAnsi" w:cstheme="minorHAnsi"/>
          <w:sz w:val="22"/>
          <w:szCs w:val="22"/>
        </w:rPr>
        <w:t xml:space="preserve"> website.</w:t>
      </w:r>
    </w:p>
    <w:p w14:paraId="7D498DB3" w14:textId="77777777" w:rsidR="00FC7740" w:rsidRPr="00FC7740" w:rsidRDefault="00FC7740" w:rsidP="00FC7740">
      <w:pPr>
        <w:pStyle w:val="NormalWeb"/>
        <w:rPr>
          <w:rFonts w:asciiTheme="minorHAnsi" w:hAnsiTheme="minorHAnsi" w:cstheme="minorHAnsi"/>
          <w:sz w:val="22"/>
          <w:szCs w:val="22"/>
        </w:rPr>
      </w:pPr>
      <w:r w:rsidRPr="00FC7740">
        <w:rPr>
          <w:rFonts w:asciiTheme="minorHAnsi" w:hAnsiTheme="minorHAnsi" w:cstheme="minorHAnsi"/>
          <w:sz w:val="22"/>
          <w:szCs w:val="22"/>
        </w:rPr>
        <w:t>For 24/7</w:t>
      </w:r>
      <w:r w:rsidRPr="00FC7740">
        <w:rPr>
          <w:rStyle w:val="Strong"/>
          <w:rFonts w:asciiTheme="minorHAnsi" w:hAnsiTheme="minorHAnsi" w:cstheme="minorHAnsi"/>
          <w:sz w:val="22"/>
          <w:szCs w:val="22"/>
        </w:rPr>
        <w:t xml:space="preserve"> mental health support</w:t>
      </w:r>
      <w:r w:rsidRPr="00FC7740">
        <w:rPr>
          <w:rFonts w:asciiTheme="minorHAnsi" w:hAnsiTheme="minorHAnsi" w:cstheme="minorHAnsi"/>
          <w:sz w:val="22"/>
          <w:szCs w:val="22"/>
        </w:rPr>
        <w:t xml:space="preserve">, contact the </w:t>
      </w:r>
      <w:r w:rsidRPr="00FC7740">
        <w:rPr>
          <w:rStyle w:val="Strong"/>
          <w:rFonts w:asciiTheme="minorHAnsi" w:hAnsiTheme="minorHAnsi" w:cstheme="minorHAnsi"/>
          <w:sz w:val="22"/>
          <w:szCs w:val="22"/>
        </w:rPr>
        <w:t>Mobile Crisis Service</w:t>
      </w:r>
      <w:r w:rsidRPr="00FC7740">
        <w:rPr>
          <w:rFonts w:asciiTheme="minorHAnsi" w:hAnsiTheme="minorHAnsi" w:cstheme="minorHAnsi"/>
          <w:sz w:val="22"/>
          <w:szCs w:val="22"/>
        </w:rPr>
        <w:t xml:space="preserve"> at 204-940-1781.</w:t>
      </w:r>
    </w:p>
    <w:p w14:paraId="09CDF887" w14:textId="77777777" w:rsidR="00FC7740" w:rsidRPr="00FC7740" w:rsidRDefault="00FC7740" w:rsidP="00FC7740">
      <w:pPr>
        <w:pStyle w:val="NormalWeb"/>
        <w:rPr>
          <w:rFonts w:asciiTheme="minorHAnsi" w:hAnsiTheme="minorHAnsi" w:cstheme="minorHAnsi"/>
          <w:sz w:val="22"/>
          <w:szCs w:val="22"/>
        </w:rPr>
      </w:pPr>
      <w:r w:rsidRPr="00FC7740">
        <w:rPr>
          <w:rFonts w:asciiTheme="minorHAnsi" w:hAnsiTheme="minorHAnsi" w:cstheme="minorHAnsi"/>
          <w:sz w:val="22"/>
          <w:szCs w:val="22"/>
        </w:rPr>
        <w:t xml:space="preserve">If you experience </w:t>
      </w:r>
      <w:r w:rsidRPr="00FC7740">
        <w:rPr>
          <w:rFonts w:asciiTheme="minorHAnsi" w:hAnsiTheme="minorHAnsi" w:cstheme="minorHAnsi"/>
          <w:b/>
          <w:sz w:val="22"/>
          <w:szCs w:val="22"/>
        </w:rPr>
        <w:t>sexual assault</w:t>
      </w:r>
      <w:r w:rsidRPr="00FC7740">
        <w:rPr>
          <w:rFonts w:asciiTheme="minorHAnsi" w:hAnsiTheme="minorHAnsi" w:cstheme="minorHAnsi"/>
          <w:sz w:val="22"/>
          <w:szCs w:val="22"/>
        </w:rPr>
        <w:t xml:space="preserve"> or know a member of the University community who has, it is important to know there is a policy that provides information about the supports available to those who disclose and outlines a process for reporting.</w:t>
      </w:r>
      <w:r w:rsidRPr="00FC7740">
        <w:rPr>
          <w:rFonts w:asciiTheme="minorHAnsi" w:hAnsiTheme="minorHAnsi" w:cstheme="minorHAnsi"/>
          <w:sz w:val="22"/>
          <w:szCs w:val="22"/>
        </w:rPr>
        <w:br/>
        <w:t xml:space="preserve">The Sexual Assault policy may be found at: </w:t>
      </w:r>
      <w:hyperlink r:id="rId48" w:tgtFrame="_blank" w:history="1">
        <w:r w:rsidRPr="00FC7740">
          <w:rPr>
            <w:rStyle w:val="Hyperlink"/>
            <w:rFonts w:asciiTheme="minorHAnsi" w:hAnsiTheme="minorHAnsi" w:cstheme="minorHAnsi"/>
            <w:sz w:val="22"/>
            <w:szCs w:val="22"/>
          </w:rPr>
          <w:t>http://umanitoba.ca/admin/governance/governing_documents/community/230.html</w:t>
        </w:r>
      </w:hyperlink>
    </w:p>
    <w:p w14:paraId="3DC41581" w14:textId="77777777" w:rsidR="00FC7740" w:rsidRPr="00FC7740" w:rsidRDefault="00FC7740" w:rsidP="00FC7740">
      <w:pPr>
        <w:pStyle w:val="NormalWeb"/>
        <w:rPr>
          <w:rStyle w:val="Hyperlink"/>
          <w:rFonts w:asciiTheme="minorHAnsi" w:hAnsiTheme="minorHAnsi" w:cstheme="minorHAnsi"/>
          <w:sz w:val="22"/>
          <w:szCs w:val="22"/>
        </w:rPr>
      </w:pPr>
      <w:r w:rsidRPr="00FC7740">
        <w:rPr>
          <w:rFonts w:asciiTheme="minorHAnsi" w:hAnsiTheme="minorHAnsi" w:cstheme="minorHAnsi"/>
          <w:sz w:val="22"/>
          <w:szCs w:val="22"/>
        </w:rPr>
        <w:t xml:space="preserve">More information and resources can be found by reviewing the sexual assault site </w:t>
      </w:r>
      <w:hyperlink r:id="rId49" w:tgtFrame="_blank" w:history="1">
        <w:r w:rsidRPr="00FC7740">
          <w:rPr>
            <w:rStyle w:val="Hyperlink"/>
            <w:rFonts w:asciiTheme="minorHAnsi" w:hAnsiTheme="minorHAnsi" w:cstheme="minorHAnsi"/>
            <w:sz w:val="22"/>
            <w:szCs w:val="22"/>
          </w:rPr>
          <w:t>http://umanitoba.ca/student/sexual-assault/</w:t>
        </w:r>
      </w:hyperlink>
    </w:p>
    <w:p w14:paraId="3BDE5E4B" w14:textId="7B1B7524" w:rsidR="003676E6" w:rsidRPr="00FC7740" w:rsidRDefault="003676E6" w:rsidP="003676E6">
      <w:pPr>
        <w:spacing w:line="240" w:lineRule="auto"/>
        <w:rPr>
          <w:rFonts w:eastAsiaTheme="majorEastAsia" w:cstheme="minorHAnsi"/>
          <w:b/>
          <w:bCs/>
        </w:rPr>
      </w:pPr>
    </w:p>
    <w:sectPr w:rsidR="003676E6" w:rsidRPr="00FC7740" w:rsidSect="00FC7740">
      <w:headerReference w:type="default" r:id="rId50"/>
      <w:footerReference w:type="default" r:id="rId51"/>
      <w:headerReference w:type="first" r:id="rId52"/>
      <w:footerReference w:type="first" r:id="rId53"/>
      <w:pgSz w:w="12240" w:h="15840"/>
      <w:pgMar w:top="1480" w:right="1360" w:bottom="280" w:left="13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A642" w14:textId="77777777" w:rsidR="00332123" w:rsidRDefault="00332123" w:rsidP="00CC483E">
      <w:pPr>
        <w:spacing w:after="0" w:line="240" w:lineRule="auto"/>
      </w:pPr>
      <w:r>
        <w:separator/>
      </w:r>
    </w:p>
  </w:endnote>
  <w:endnote w:type="continuationSeparator" w:id="0">
    <w:p w14:paraId="0F412A08" w14:textId="77777777" w:rsidR="00332123" w:rsidRDefault="00332123" w:rsidP="00CC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729795"/>
      <w:docPartObj>
        <w:docPartGallery w:val="Page Numbers (Bottom of Page)"/>
        <w:docPartUnique/>
      </w:docPartObj>
    </w:sdtPr>
    <w:sdtEndPr>
      <w:rPr>
        <w:color w:val="7F7F7F" w:themeColor="background1" w:themeShade="7F"/>
        <w:spacing w:val="60"/>
      </w:rPr>
    </w:sdtEndPr>
    <w:sdtContent>
      <w:p w14:paraId="7A26FA9C" w14:textId="1F6D840D" w:rsidR="00671D0A" w:rsidRDefault="00671D0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54C4">
          <w:rPr>
            <w:noProof/>
          </w:rPr>
          <w:t>11</w:t>
        </w:r>
        <w:r>
          <w:rPr>
            <w:noProof/>
          </w:rPr>
          <w:fldChar w:fldCharType="end"/>
        </w:r>
        <w:r>
          <w:t xml:space="preserve"> | </w:t>
        </w:r>
        <w:r>
          <w:rPr>
            <w:color w:val="7F7F7F" w:themeColor="background1" w:themeShade="7F"/>
            <w:spacing w:val="60"/>
          </w:rPr>
          <w:t>Page</w:t>
        </w:r>
      </w:p>
    </w:sdtContent>
  </w:sdt>
  <w:p w14:paraId="2155A39D" w14:textId="77777777" w:rsidR="00671D0A" w:rsidRDefault="00671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29FA" w14:textId="3C0A4248" w:rsidR="00671D0A" w:rsidRDefault="00671D0A" w:rsidP="0083020E">
    <w:pPr>
      <w:pStyle w:val="Footer"/>
      <w:jc w:val="right"/>
    </w:pPr>
    <w:r>
      <w:rPr>
        <w:noProof/>
        <w:lang w:val="en-US"/>
      </w:rPr>
      <mc:AlternateContent>
        <mc:Choice Requires="wps">
          <w:drawing>
            <wp:anchor distT="0" distB="0" distL="114300" distR="114300" simplePos="0" relativeHeight="251659264" behindDoc="0" locked="0" layoutInCell="1" allowOverlap="1" wp14:anchorId="25AB259D" wp14:editId="31CEB866">
              <wp:simplePos x="0" y="0"/>
              <wp:positionH relativeFrom="column">
                <wp:posOffset>4743450</wp:posOffset>
              </wp:positionH>
              <wp:positionV relativeFrom="paragraph">
                <wp:posOffset>589915</wp:posOffset>
              </wp:positionV>
              <wp:extent cx="0" cy="3143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accent4">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564E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46.45pt" to="373.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" strokecolor="#7f5f00 [1607]" strokeweight="1pt">
              <v:stroke joinstyle="miter"/>
            </v:line>
          </w:pict>
        </mc:Fallback>
      </mc:AlternateContent>
    </w:r>
    <w:r>
      <w:rPr>
        <w:rFonts w:ascii="Times New Roman" w:hAnsi="Times New Roman" w:cs="Times New Roman"/>
        <w:color w:val="5C2C04"/>
        <w:sz w:val="40"/>
        <w:szCs w:val="40"/>
      </w:rPr>
      <w:t xml:space="preserve">Rady </w:t>
    </w:r>
    <w:r w:rsidRPr="00272064">
      <w:rPr>
        <w:rFonts w:ascii="Times New Roman" w:hAnsi="Times New Roman" w:cs="Times New Roman"/>
        <w:color w:val="5C2C04"/>
        <w:sz w:val="40"/>
        <w:szCs w:val="40"/>
      </w:rPr>
      <w:t>Faculty of</w:t>
    </w:r>
    <w:r>
      <w:rPr>
        <w:rFonts w:ascii="Times New Roman" w:hAnsi="Times New Roman" w:cs="Times New Roman"/>
        <w:color w:val="5C2C04"/>
        <w:sz w:val="40"/>
        <w:szCs w:val="40"/>
      </w:rPr>
      <w:t xml:space="preserve"> Health Sciences                  </w:t>
    </w:r>
    <w:r>
      <w:rPr>
        <w:rFonts w:ascii="Times New Roman" w:hAnsi="Times New Roman" w:cs="Times New Roman"/>
        <w:noProof/>
        <w:sz w:val="36"/>
        <w:szCs w:val="36"/>
        <w:lang w:val="en-US"/>
      </w:rPr>
      <w:drawing>
        <wp:inline distT="0" distB="0" distL="0" distR="0" wp14:anchorId="6284FC04" wp14:editId="22C512ED">
          <wp:extent cx="1104900" cy="9076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_l_clr_vrt.png"/>
                  <pic:cNvPicPr/>
                </pic:nvPicPr>
                <pic:blipFill>
                  <a:blip r:embed="rId1">
                    <a:extLst>
                      <a:ext uri="{28A0092B-C50C-407E-A947-70E740481C1C}">
                        <a14:useLocalDpi xmlns:a14="http://schemas.microsoft.com/office/drawing/2010/main" val="0"/>
                      </a:ext>
                    </a:extLst>
                  </a:blip>
                  <a:stretch>
                    <a:fillRect/>
                  </a:stretch>
                </pic:blipFill>
                <pic:spPr>
                  <a:xfrm>
                    <a:off x="0" y="0"/>
                    <a:ext cx="1114690" cy="915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0C44" w14:textId="77777777" w:rsidR="00332123" w:rsidRDefault="00332123" w:rsidP="00CC483E">
      <w:pPr>
        <w:spacing w:after="0" w:line="240" w:lineRule="auto"/>
      </w:pPr>
      <w:r>
        <w:separator/>
      </w:r>
    </w:p>
  </w:footnote>
  <w:footnote w:type="continuationSeparator" w:id="0">
    <w:p w14:paraId="58460634" w14:textId="77777777" w:rsidR="00332123" w:rsidRDefault="00332123" w:rsidP="00CC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650F" w14:textId="2A757DAE" w:rsidR="00671D0A" w:rsidRPr="00B64B75" w:rsidRDefault="00671D0A">
    <w:pPr>
      <w:pStyle w:val="Header"/>
      <w:rPr>
        <w:sz w:val="20"/>
        <w:szCs w:val="20"/>
      </w:rPr>
    </w:pPr>
    <w:r w:rsidRPr="00B64B75">
      <w:rPr>
        <w:rFonts w:cstheme="minorHAnsi"/>
        <w:sz w:val="20"/>
        <w:szCs w:val="20"/>
      </w:rPr>
      <w:t>IMED7104:</w:t>
    </w:r>
    <w:r w:rsidRPr="00B64B75">
      <w:rPr>
        <w:rFonts w:cstheme="minorHAnsi"/>
        <w:color w:val="584300"/>
        <w:sz w:val="20"/>
        <w:szCs w:val="20"/>
      </w:rPr>
      <w:t xml:space="preserve"> </w:t>
    </w:r>
    <w:r w:rsidRPr="00B64B75">
      <w:rPr>
        <w:rFonts w:cstheme="minorHAnsi"/>
        <w:bCs/>
        <w:sz w:val="20"/>
        <w:szCs w:val="20"/>
      </w:rPr>
      <w:t>Neural Stem Cells: Biology and Regenerative Medicine Applications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974182"/>
      <w:docPartObj>
        <w:docPartGallery w:val="Page Numbers (Top of Page)"/>
        <w:docPartUnique/>
      </w:docPartObj>
    </w:sdtPr>
    <w:sdtEndPr>
      <w:rPr>
        <w:noProof/>
      </w:rPr>
    </w:sdtEndPr>
    <w:sdtContent>
      <w:p w14:paraId="5EAF8C97" w14:textId="73D12F1A" w:rsidR="00671D0A" w:rsidRDefault="00671D0A">
        <w:pPr>
          <w:pStyle w:val="Header"/>
          <w:jc w:val="right"/>
        </w:pPr>
        <w:r>
          <w:fldChar w:fldCharType="begin"/>
        </w:r>
        <w:r>
          <w:instrText xml:space="preserve"> PAGE   \* MERGEFORMAT </w:instrText>
        </w:r>
        <w:r>
          <w:fldChar w:fldCharType="separate"/>
        </w:r>
        <w:r w:rsidR="00D454C4">
          <w:rPr>
            <w:noProof/>
          </w:rPr>
          <w:t>1</w:t>
        </w:r>
        <w:r>
          <w:rPr>
            <w:noProof/>
          </w:rPr>
          <w:fldChar w:fldCharType="end"/>
        </w:r>
      </w:p>
    </w:sdtContent>
  </w:sdt>
  <w:p w14:paraId="68666DC9" w14:textId="65F22D72" w:rsidR="00671D0A" w:rsidRDefault="00671D0A" w:rsidP="00ED02B5">
    <w:pPr>
      <w:pStyle w:val="Header"/>
      <w:tabs>
        <w:tab w:val="clear" w:pos="4680"/>
        <w:tab w:val="clear" w:pos="9360"/>
        <w:tab w:val="left" w:pos="3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E46"/>
    <w:multiLevelType w:val="hybridMultilevel"/>
    <w:tmpl w:val="DB829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172015"/>
    <w:multiLevelType w:val="hybridMultilevel"/>
    <w:tmpl w:val="E6CCA6BA"/>
    <w:lvl w:ilvl="0" w:tplc="4F2A933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E5288"/>
    <w:multiLevelType w:val="hybridMultilevel"/>
    <w:tmpl w:val="C6AAEE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1C4541"/>
    <w:multiLevelType w:val="hybridMultilevel"/>
    <w:tmpl w:val="054C7904"/>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01619B0"/>
    <w:multiLevelType w:val="hybridMultilevel"/>
    <w:tmpl w:val="770A3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C71A91"/>
    <w:multiLevelType w:val="hybridMultilevel"/>
    <w:tmpl w:val="C9C8830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C12E1A"/>
    <w:multiLevelType w:val="hybridMultilevel"/>
    <w:tmpl w:val="95DE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C55BB4"/>
    <w:multiLevelType w:val="hybridMultilevel"/>
    <w:tmpl w:val="7E645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9A4F5A"/>
    <w:multiLevelType w:val="hybridMultilevel"/>
    <w:tmpl w:val="E1C60D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03F04C2"/>
    <w:multiLevelType w:val="hybridMultilevel"/>
    <w:tmpl w:val="4A028A4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FA5BFF"/>
    <w:multiLevelType w:val="hybridMultilevel"/>
    <w:tmpl w:val="F380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67A6C"/>
    <w:multiLevelType w:val="hybridMultilevel"/>
    <w:tmpl w:val="B2CA6BA6"/>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664A008F"/>
    <w:multiLevelType w:val="hybridMultilevel"/>
    <w:tmpl w:val="9130588A"/>
    <w:lvl w:ilvl="0" w:tplc="CAEC5A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66D327C"/>
    <w:multiLevelType w:val="hybridMultilevel"/>
    <w:tmpl w:val="4E78CAFC"/>
    <w:lvl w:ilvl="0" w:tplc="9CC4733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366B56"/>
    <w:multiLevelType w:val="hybridMultilevel"/>
    <w:tmpl w:val="ECE6B6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815042"/>
    <w:multiLevelType w:val="hybridMultilevel"/>
    <w:tmpl w:val="652816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DB6A51"/>
    <w:multiLevelType w:val="hybridMultilevel"/>
    <w:tmpl w:val="C3C87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0"/>
  </w:num>
  <w:num w:numId="5">
    <w:abstractNumId w:val="14"/>
  </w:num>
  <w:num w:numId="6">
    <w:abstractNumId w:val="5"/>
  </w:num>
  <w:num w:numId="7">
    <w:abstractNumId w:val="4"/>
  </w:num>
  <w:num w:numId="8">
    <w:abstractNumId w:val="6"/>
  </w:num>
  <w:num w:numId="9">
    <w:abstractNumId w:val="13"/>
  </w:num>
  <w:num w:numId="10">
    <w:abstractNumId w:val="11"/>
  </w:num>
  <w:num w:numId="11">
    <w:abstractNumId w:val="10"/>
  </w:num>
  <w:num w:numId="12">
    <w:abstractNumId w:val="2"/>
  </w:num>
  <w:num w:numId="13">
    <w:abstractNumId w:val="3"/>
  </w:num>
  <w:num w:numId="14">
    <w:abstractNumId w:val="15"/>
  </w:num>
  <w:num w:numId="15">
    <w:abstractNumId w:val="7"/>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69"/>
    <w:rsid w:val="00006193"/>
    <w:rsid w:val="00006A85"/>
    <w:rsid w:val="0001723B"/>
    <w:rsid w:val="00024608"/>
    <w:rsid w:val="000249D0"/>
    <w:rsid w:val="00025A8C"/>
    <w:rsid w:val="0003180B"/>
    <w:rsid w:val="00032B29"/>
    <w:rsid w:val="00033B1B"/>
    <w:rsid w:val="00033C97"/>
    <w:rsid w:val="00054210"/>
    <w:rsid w:val="000555CA"/>
    <w:rsid w:val="0005794F"/>
    <w:rsid w:val="00061BE3"/>
    <w:rsid w:val="000666B7"/>
    <w:rsid w:val="0006738A"/>
    <w:rsid w:val="00070E59"/>
    <w:rsid w:val="00086C3F"/>
    <w:rsid w:val="0009119D"/>
    <w:rsid w:val="00091E96"/>
    <w:rsid w:val="00094125"/>
    <w:rsid w:val="00096D0C"/>
    <w:rsid w:val="000A4878"/>
    <w:rsid w:val="000B1B75"/>
    <w:rsid w:val="000C174B"/>
    <w:rsid w:val="000C60F0"/>
    <w:rsid w:val="000C67EA"/>
    <w:rsid w:val="000E342F"/>
    <w:rsid w:val="000F306F"/>
    <w:rsid w:val="000F5FE7"/>
    <w:rsid w:val="00101636"/>
    <w:rsid w:val="0010220A"/>
    <w:rsid w:val="00106803"/>
    <w:rsid w:val="001212B6"/>
    <w:rsid w:val="0012337C"/>
    <w:rsid w:val="00124D7E"/>
    <w:rsid w:val="00131050"/>
    <w:rsid w:val="00132B3E"/>
    <w:rsid w:val="00150212"/>
    <w:rsid w:val="00155EC2"/>
    <w:rsid w:val="0015637B"/>
    <w:rsid w:val="00161978"/>
    <w:rsid w:val="00161AC7"/>
    <w:rsid w:val="00166883"/>
    <w:rsid w:val="001705C6"/>
    <w:rsid w:val="00176600"/>
    <w:rsid w:val="00181A13"/>
    <w:rsid w:val="001A4F44"/>
    <w:rsid w:val="001A6027"/>
    <w:rsid w:val="001A6B11"/>
    <w:rsid w:val="001A71A9"/>
    <w:rsid w:val="001A74B7"/>
    <w:rsid w:val="001C7D0A"/>
    <w:rsid w:val="001D00C8"/>
    <w:rsid w:val="001F374A"/>
    <w:rsid w:val="001F3C2D"/>
    <w:rsid w:val="001F3DA4"/>
    <w:rsid w:val="001F59C7"/>
    <w:rsid w:val="002022F6"/>
    <w:rsid w:val="00203315"/>
    <w:rsid w:val="00206A55"/>
    <w:rsid w:val="00214749"/>
    <w:rsid w:val="00216467"/>
    <w:rsid w:val="00220CF7"/>
    <w:rsid w:val="002213D3"/>
    <w:rsid w:val="002226C1"/>
    <w:rsid w:val="00224BEB"/>
    <w:rsid w:val="002257AE"/>
    <w:rsid w:val="002436F7"/>
    <w:rsid w:val="00244000"/>
    <w:rsid w:val="00244765"/>
    <w:rsid w:val="00246136"/>
    <w:rsid w:val="00246F55"/>
    <w:rsid w:val="0024779C"/>
    <w:rsid w:val="00254D26"/>
    <w:rsid w:val="0026307D"/>
    <w:rsid w:val="0026333D"/>
    <w:rsid w:val="00265030"/>
    <w:rsid w:val="002669C0"/>
    <w:rsid w:val="00272064"/>
    <w:rsid w:val="002764B8"/>
    <w:rsid w:val="00280E0E"/>
    <w:rsid w:val="00281E5D"/>
    <w:rsid w:val="0028336B"/>
    <w:rsid w:val="00285516"/>
    <w:rsid w:val="002936FE"/>
    <w:rsid w:val="002A2626"/>
    <w:rsid w:val="002A2DDE"/>
    <w:rsid w:val="002A55B9"/>
    <w:rsid w:val="002A63CE"/>
    <w:rsid w:val="002B0032"/>
    <w:rsid w:val="002B5444"/>
    <w:rsid w:val="002B6AB7"/>
    <w:rsid w:val="002C11B9"/>
    <w:rsid w:val="002D0243"/>
    <w:rsid w:val="002D5AAA"/>
    <w:rsid w:val="002D5BD5"/>
    <w:rsid w:val="002E0C3F"/>
    <w:rsid w:val="002E3461"/>
    <w:rsid w:val="002E4E58"/>
    <w:rsid w:val="003042E0"/>
    <w:rsid w:val="00307362"/>
    <w:rsid w:val="00314AD5"/>
    <w:rsid w:val="00315870"/>
    <w:rsid w:val="00321A86"/>
    <w:rsid w:val="00332123"/>
    <w:rsid w:val="00334A65"/>
    <w:rsid w:val="0036465B"/>
    <w:rsid w:val="00365C5F"/>
    <w:rsid w:val="003676E6"/>
    <w:rsid w:val="00370EED"/>
    <w:rsid w:val="0037228F"/>
    <w:rsid w:val="00377069"/>
    <w:rsid w:val="00381EAC"/>
    <w:rsid w:val="0038406A"/>
    <w:rsid w:val="00385681"/>
    <w:rsid w:val="00385958"/>
    <w:rsid w:val="003907A2"/>
    <w:rsid w:val="00391B80"/>
    <w:rsid w:val="00394B4B"/>
    <w:rsid w:val="00394E4D"/>
    <w:rsid w:val="00396195"/>
    <w:rsid w:val="003A14CF"/>
    <w:rsid w:val="003B04B8"/>
    <w:rsid w:val="003B38BB"/>
    <w:rsid w:val="003C184E"/>
    <w:rsid w:val="003C1D5A"/>
    <w:rsid w:val="003C70F9"/>
    <w:rsid w:val="003C7BC3"/>
    <w:rsid w:val="003D09AD"/>
    <w:rsid w:val="003D1921"/>
    <w:rsid w:val="003D644C"/>
    <w:rsid w:val="003E794F"/>
    <w:rsid w:val="003F5042"/>
    <w:rsid w:val="003F668F"/>
    <w:rsid w:val="00402A90"/>
    <w:rsid w:val="00403085"/>
    <w:rsid w:val="00405567"/>
    <w:rsid w:val="00406A5E"/>
    <w:rsid w:val="00411DB9"/>
    <w:rsid w:val="0042262B"/>
    <w:rsid w:val="00431A57"/>
    <w:rsid w:val="00433C90"/>
    <w:rsid w:val="004465AB"/>
    <w:rsid w:val="00446EAC"/>
    <w:rsid w:val="00447DBF"/>
    <w:rsid w:val="00447E18"/>
    <w:rsid w:val="004611B1"/>
    <w:rsid w:val="00462041"/>
    <w:rsid w:val="004648E2"/>
    <w:rsid w:val="004675F7"/>
    <w:rsid w:val="0047125E"/>
    <w:rsid w:val="0047646F"/>
    <w:rsid w:val="0048235B"/>
    <w:rsid w:val="00482BF0"/>
    <w:rsid w:val="004906EE"/>
    <w:rsid w:val="00492901"/>
    <w:rsid w:val="004979E3"/>
    <w:rsid w:val="004A1F23"/>
    <w:rsid w:val="004B15B2"/>
    <w:rsid w:val="004B24A4"/>
    <w:rsid w:val="004B43BD"/>
    <w:rsid w:val="004B7A6A"/>
    <w:rsid w:val="004C0EF9"/>
    <w:rsid w:val="004C1F63"/>
    <w:rsid w:val="004C6F35"/>
    <w:rsid w:val="004D1764"/>
    <w:rsid w:val="004D4350"/>
    <w:rsid w:val="004D762C"/>
    <w:rsid w:val="005004A3"/>
    <w:rsid w:val="00500B16"/>
    <w:rsid w:val="00503741"/>
    <w:rsid w:val="005038E5"/>
    <w:rsid w:val="00514C14"/>
    <w:rsid w:val="005158B4"/>
    <w:rsid w:val="0051799E"/>
    <w:rsid w:val="00517F2F"/>
    <w:rsid w:val="005338CE"/>
    <w:rsid w:val="00540874"/>
    <w:rsid w:val="005417C4"/>
    <w:rsid w:val="00546F58"/>
    <w:rsid w:val="005506AF"/>
    <w:rsid w:val="00556993"/>
    <w:rsid w:val="005674C9"/>
    <w:rsid w:val="00570574"/>
    <w:rsid w:val="005714DD"/>
    <w:rsid w:val="005A02E7"/>
    <w:rsid w:val="005A063D"/>
    <w:rsid w:val="005A3846"/>
    <w:rsid w:val="005B4F14"/>
    <w:rsid w:val="005C067C"/>
    <w:rsid w:val="005D0697"/>
    <w:rsid w:val="005D1385"/>
    <w:rsid w:val="005D2725"/>
    <w:rsid w:val="005D54EB"/>
    <w:rsid w:val="005D62CF"/>
    <w:rsid w:val="005D6956"/>
    <w:rsid w:val="005E1438"/>
    <w:rsid w:val="005E2EFF"/>
    <w:rsid w:val="005E4B10"/>
    <w:rsid w:val="005F62C6"/>
    <w:rsid w:val="00607715"/>
    <w:rsid w:val="0061093E"/>
    <w:rsid w:val="00614909"/>
    <w:rsid w:val="00617B32"/>
    <w:rsid w:val="00623415"/>
    <w:rsid w:val="0062360C"/>
    <w:rsid w:val="006265B4"/>
    <w:rsid w:val="00630123"/>
    <w:rsid w:val="0063596A"/>
    <w:rsid w:val="006365CC"/>
    <w:rsid w:val="006413B4"/>
    <w:rsid w:val="00644064"/>
    <w:rsid w:val="006477D4"/>
    <w:rsid w:val="0066060E"/>
    <w:rsid w:val="0066706D"/>
    <w:rsid w:val="00670164"/>
    <w:rsid w:val="00671D0A"/>
    <w:rsid w:val="00672C41"/>
    <w:rsid w:val="00676606"/>
    <w:rsid w:val="00676D40"/>
    <w:rsid w:val="006776D1"/>
    <w:rsid w:val="00683711"/>
    <w:rsid w:val="00690879"/>
    <w:rsid w:val="0069601B"/>
    <w:rsid w:val="006A0328"/>
    <w:rsid w:val="006A0A63"/>
    <w:rsid w:val="006A1DEA"/>
    <w:rsid w:val="006A368B"/>
    <w:rsid w:val="006A4E69"/>
    <w:rsid w:val="006B4A12"/>
    <w:rsid w:val="006C1FFE"/>
    <w:rsid w:val="006D5F92"/>
    <w:rsid w:val="006E5398"/>
    <w:rsid w:val="006F0DE7"/>
    <w:rsid w:val="00700070"/>
    <w:rsid w:val="007144EB"/>
    <w:rsid w:val="0072013A"/>
    <w:rsid w:val="007259BF"/>
    <w:rsid w:val="00727928"/>
    <w:rsid w:val="00727BB9"/>
    <w:rsid w:val="00727E98"/>
    <w:rsid w:val="00735149"/>
    <w:rsid w:val="00735553"/>
    <w:rsid w:val="00735B26"/>
    <w:rsid w:val="00751D2B"/>
    <w:rsid w:val="0075495E"/>
    <w:rsid w:val="0076142F"/>
    <w:rsid w:val="00767AB1"/>
    <w:rsid w:val="00771CBC"/>
    <w:rsid w:val="00774E01"/>
    <w:rsid w:val="007765A3"/>
    <w:rsid w:val="007811E2"/>
    <w:rsid w:val="00783649"/>
    <w:rsid w:val="00787CDC"/>
    <w:rsid w:val="00796079"/>
    <w:rsid w:val="00797AF1"/>
    <w:rsid w:val="007B5185"/>
    <w:rsid w:val="007C5358"/>
    <w:rsid w:val="007D1775"/>
    <w:rsid w:val="007E1045"/>
    <w:rsid w:val="007E16F0"/>
    <w:rsid w:val="007E5582"/>
    <w:rsid w:val="007E6444"/>
    <w:rsid w:val="007E7DBC"/>
    <w:rsid w:val="007F27F3"/>
    <w:rsid w:val="007F2E46"/>
    <w:rsid w:val="007F58AA"/>
    <w:rsid w:val="007F75E9"/>
    <w:rsid w:val="007F7EB4"/>
    <w:rsid w:val="00802E51"/>
    <w:rsid w:val="008032EC"/>
    <w:rsid w:val="00807F67"/>
    <w:rsid w:val="00810743"/>
    <w:rsid w:val="008144D3"/>
    <w:rsid w:val="00815885"/>
    <w:rsid w:val="00816513"/>
    <w:rsid w:val="00821A74"/>
    <w:rsid w:val="0083020E"/>
    <w:rsid w:val="008325F9"/>
    <w:rsid w:val="00832F7F"/>
    <w:rsid w:val="008355DE"/>
    <w:rsid w:val="008375A1"/>
    <w:rsid w:val="00837BAD"/>
    <w:rsid w:val="00844427"/>
    <w:rsid w:val="00845BBB"/>
    <w:rsid w:val="00853F42"/>
    <w:rsid w:val="00855A08"/>
    <w:rsid w:val="00857172"/>
    <w:rsid w:val="00864B42"/>
    <w:rsid w:val="0086574C"/>
    <w:rsid w:val="0086760A"/>
    <w:rsid w:val="008677B2"/>
    <w:rsid w:val="00874BF3"/>
    <w:rsid w:val="0088007B"/>
    <w:rsid w:val="0088378A"/>
    <w:rsid w:val="008851F5"/>
    <w:rsid w:val="00886D81"/>
    <w:rsid w:val="00890B3C"/>
    <w:rsid w:val="008A1D5A"/>
    <w:rsid w:val="008A21CE"/>
    <w:rsid w:val="008A2EA1"/>
    <w:rsid w:val="008B2790"/>
    <w:rsid w:val="008B4D56"/>
    <w:rsid w:val="008B5228"/>
    <w:rsid w:val="008B5338"/>
    <w:rsid w:val="008C3DB0"/>
    <w:rsid w:val="008D0225"/>
    <w:rsid w:val="008E55E5"/>
    <w:rsid w:val="008F01FD"/>
    <w:rsid w:val="008F084F"/>
    <w:rsid w:val="008F360D"/>
    <w:rsid w:val="008F5DB3"/>
    <w:rsid w:val="008F70D6"/>
    <w:rsid w:val="008F759C"/>
    <w:rsid w:val="00900206"/>
    <w:rsid w:val="00905AB7"/>
    <w:rsid w:val="009106EE"/>
    <w:rsid w:val="00911B07"/>
    <w:rsid w:val="009126C1"/>
    <w:rsid w:val="0091563E"/>
    <w:rsid w:val="009175BB"/>
    <w:rsid w:val="00917C31"/>
    <w:rsid w:val="009204B5"/>
    <w:rsid w:val="0092449D"/>
    <w:rsid w:val="00926A26"/>
    <w:rsid w:val="00935B64"/>
    <w:rsid w:val="00951256"/>
    <w:rsid w:val="00953891"/>
    <w:rsid w:val="00962098"/>
    <w:rsid w:val="00963DFE"/>
    <w:rsid w:val="00964C5C"/>
    <w:rsid w:val="009748D9"/>
    <w:rsid w:val="0098204B"/>
    <w:rsid w:val="0098331E"/>
    <w:rsid w:val="009859AD"/>
    <w:rsid w:val="009903CC"/>
    <w:rsid w:val="00994169"/>
    <w:rsid w:val="00996D2A"/>
    <w:rsid w:val="009B5B96"/>
    <w:rsid w:val="009C4719"/>
    <w:rsid w:val="009D0834"/>
    <w:rsid w:val="009D1860"/>
    <w:rsid w:val="009D4BA5"/>
    <w:rsid w:val="009D54A2"/>
    <w:rsid w:val="009F0D60"/>
    <w:rsid w:val="009F16C5"/>
    <w:rsid w:val="009F33F6"/>
    <w:rsid w:val="00A016D6"/>
    <w:rsid w:val="00A02068"/>
    <w:rsid w:val="00A0497C"/>
    <w:rsid w:val="00A065FB"/>
    <w:rsid w:val="00A15809"/>
    <w:rsid w:val="00A15EFD"/>
    <w:rsid w:val="00A23088"/>
    <w:rsid w:val="00A27785"/>
    <w:rsid w:val="00A300AF"/>
    <w:rsid w:val="00A31647"/>
    <w:rsid w:val="00A34F1C"/>
    <w:rsid w:val="00A371C5"/>
    <w:rsid w:val="00A40E97"/>
    <w:rsid w:val="00A40EF8"/>
    <w:rsid w:val="00A4162A"/>
    <w:rsid w:val="00A42254"/>
    <w:rsid w:val="00A42462"/>
    <w:rsid w:val="00A43D30"/>
    <w:rsid w:val="00A512A5"/>
    <w:rsid w:val="00A56352"/>
    <w:rsid w:val="00A57207"/>
    <w:rsid w:val="00A572F4"/>
    <w:rsid w:val="00A60149"/>
    <w:rsid w:val="00A61C95"/>
    <w:rsid w:val="00A67305"/>
    <w:rsid w:val="00A675AC"/>
    <w:rsid w:val="00A74026"/>
    <w:rsid w:val="00A822DF"/>
    <w:rsid w:val="00A902BB"/>
    <w:rsid w:val="00A906D7"/>
    <w:rsid w:val="00A97E8E"/>
    <w:rsid w:val="00AA29BF"/>
    <w:rsid w:val="00AB16CD"/>
    <w:rsid w:val="00AE07FC"/>
    <w:rsid w:val="00AE46C2"/>
    <w:rsid w:val="00AF52F0"/>
    <w:rsid w:val="00B059A5"/>
    <w:rsid w:val="00B11BB3"/>
    <w:rsid w:val="00B33AD7"/>
    <w:rsid w:val="00B611E2"/>
    <w:rsid w:val="00B634E5"/>
    <w:rsid w:val="00B64B75"/>
    <w:rsid w:val="00B6734A"/>
    <w:rsid w:val="00B732E3"/>
    <w:rsid w:val="00B933CE"/>
    <w:rsid w:val="00B95434"/>
    <w:rsid w:val="00BA148F"/>
    <w:rsid w:val="00BB0677"/>
    <w:rsid w:val="00BB14B0"/>
    <w:rsid w:val="00BC59DB"/>
    <w:rsid w:val="00BD0F8B"/>
    <w:rsid w:val="00BD3C93"/>
    <w:rsid w:val="00BD676B"/>
    <w:rsid w:val="00BD79B2"/>
    <w:rsid w:val="00BE1F5F"/>
    <w:rsid w:val="00BE26B5"/>
    <w:rsid w:val="00BE3549"/>
    <w:rsid w:val="00BF069A"/>
    <w:rsid w:val="00BF11C3"/>
    <w:rsid w:val="00BF17B6"/>
    <w:rsid w:val="00BF197A"/>
    <w:rsid w:val="00BF3A32"/>
    <w:rsid w:val="00BF6F58"/>
    <w:rsid w:val="00C00C44"/>
    <w:rsid w:val="00C05672"/>
    <w:rsid w:val="00C119D5"/>
    <w:rsid w:val="00C141A4"/>
    <w:rsid w:val="00C17A4A"/>
    <w:rsid w:val="00C21DCF"/>
    <w:rsid w:val="00C322D6"/>
    <w:rsid w:val="00C34D28"/>
    <w:rsid w:val="00C41A23"/>
    <w:rsid w:val="00C50F33"/>
    <w:rsid w:val="00C527E1"/>
    <w:rsid w:val="00C60150"/>
    <w:rsid w:val="00C632AB"/>
    <w:rsid w:val="00C70026"/>
    <w:rsid w:val="00C74C12"/>
    <w:rsid w:val="00C762D2"/>
    <w:rsid w:val="00C82DD7"/>
    <w:rsid w:val="00CA5616"/>
    <w:rsid w:val="00CB3508"/>
    <w:rsid w:val="00CC29E0"/>
    <w:rsid w:val="00CC483E"/>
    <w:rsid w:val="00CC70EA"/>
    <w:rsid w:val="00CE047E"/>
    <w:rsid w:val="00CE26A0"/>
    <w:rsid w:val="00CE795E"/>
    <w:rsid w:val="00CF5506"/>
    <w:rsid w:val="00D02F61"/>
    <w:rsid w:val="00D20CCC"/>
    <w:rsid w:val="00D21056"/>
    <w:rsid w:val="00D25F01"/>
    <w:rsid w:val="00D30457"/>
    <w:rsid w:val="00D35578"/>
    <w:rsid w:val="00D378F5"/>
    <w:rsid w:val="00D454C4"/>
    <w:rsid w:val="00D46B92"/>
    <w:rsid w:val="00D471F0"/>
    <w:rsid w:val="00D47EA2"/>
    <w:rsid w:val="00D52A30"/>
    <w:rsid w:val="00D55DBE"/>
    <w:rsid w:val="00D62E87"/>
    <w:rsid w:val="00D6422F"/>
    <w:rsid w:val="00D70DE7"/>
    <w:rsid w:val="00D71A0B"/>
    <w:rsid w:val="00D73C7D"/>
    <w:rsid w:val="00D771FC"/>
    <w:rsid w:val="00D77778"/>
    <w:rsid w:val="00D85E33"/>
    <w:rsid w:val="00D90295"/>
    <w:rsid w:val="00D91B4D"/>
    <w:rsid w:val="00D93890"/>
    <w:rsid w:val="00D95B1B"/>
    <w:rsid w:val="00D97425"/>
    <w:rsid w:val="00DA27F9"/>
    <w:rsid w:val="00DA3224"/>
    <w:rsid w:val="00DA3C60"/>
    <w:rsid w:val="00DA4EC1"/>
    <w:rsid w:val="00DD1604"/>
    <w:rsid w:val="00DD1CB5"/>
    <w:rsid w:val="00DD7EFD"/>
    <w:rsid w:val="00DF2033"/>
    <w:rsid w:val="00E056E0"/>
    <w:rsid w:val="00E07C5C"/>
    <w:rsid w:val="00E07F69"/>
    <w:rsid w:val="00E2025C"/>
    <w:rsid w:val="00E26F43"/>
    <w:rsid w:val="00E27B7D"/>
    <w:rsid w:val="00E367BA"/>
    <w:rsid w:val="00E37628"/>
    <w:rsid w:val="00E4340C"/>
    <w:rsid w:val="00E6284F"/>
    <w:rsid w:val="00E672AF"/>
    <w:rsid w:val="00E75A36"/>
    <w:rsid w:val="00E81A23"/>
    <w:rsid w:val="00E8311D"/>
    <w:rsid w:val="00E83D60"/>
    <w:rsid w:val="00E87275"/>
    <w:rsid w:val="00E939D3"/>
    <w:rsid w:val="00E93C41"/>
    <w:rsid w:val="00EA0F6E"/>
    <w:rsid w:val="00EB3C93"/>
    <w:rsid w:val="00EB4696"/>
    <w:rsid w:val="00EB5CCD"/>
    <w:rsid w:val="00EB5E16"/>
    <w:rsid w:val="00ED02B5"/>
    <w:rsid w:val="00ED2A99"/>
    <w:rsid w:val="00ED2FA0"/>
    <w:rsid w:val="00ED584C"/>
    <w:rsid w:val="00EE0B4E"/>
    <w:rsid w:val="00EE1811"/>
    <w:rsid w:val="00EE48B1"/>
    <w:rsid w:val="00EE6733"/>
    <w:rsid w:val="00EF4079"/>
    <w:rsid w:val="00F026FE"/>
    <w:rsid w:val="00F061A1"/>
    <w:rsid w:val="00F062C0"/>
    <w:rsid w:val="00F10D53"/>
    <w:rsid w:val="00F16F98"/>
    <w:rsid w:val="00F23DB4"/>
    <w:rsid w:val="00F27600"/>
    <w:rsid w:val="00F329CE"/>
    <w:rsid w:val="00F33BF4"/>
    <w:rsid w:val="00F36711"/>
    <w:rsid w:val="00F42D6C"/>
    <w:rsid w:val="00F42F17"/>
    <w:rsid w:val="00F46252"/>
    <w:rsid w:val="00F57A9F"/>
    <w:rsid w:val="00F73EF0"/>
    <w:rsid w:val="00F74387"/>
    <w:rsid w:val="00F818E9"/>
    <w:rsid w:val="00F86ACF"/>
    <w:rsid w:val="00F91980"/>
    <w:rsid w:val="00F9427F"/>
    <w:rsid w:val="00F95F25"/>
    <w:rsid w:val="00F96FE7"/>
    <w:rsid w:val="00FA5739"/>
    <w:rsid w:val="00FC7740"/>
    <w:rsid w:val="00FD09FA"/>
    <w:rsid w:val="00FD525A"/>
    <w:rsid w:val="00FE1497"/>
    <w:rsid w:val="00FE7263"/>
    <w:rsid w:val="00FF0C42"/>
    <w:rsid w:val="00FF1F2E"/>
    <w:rsid w:val="00FF505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0BD1D"/>
  <w15:docId w15:val="{B707CFAC-9E29-44AB-B0D0-E0C1D0A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autoRedefine/>
    <w:uiPriority w:val="9"/>
    <w:qFormat/>
    <w:rsid w:val="009106EE"/>
    <w:pPr>
      <w:keepNext/>
      <w:keepLines/>
      <w:pBdr>
        <w:bottom w:val="single" w:sz="12" w:space="1" w:color="auto"/>
      </w:pBdr>
      <w:spacing w:after="0" w:line="240" w:lineRule="auto"/>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434"/>
    <w:pPr>
      <w:ind w:left="720"/>
      <w:contextualSpacing/>
    </w:pPr>
  </w:style>
  <w:style w:type="character" w:customStyle="1" w:styleId="Heading1Char">
    <w:name w:val="Heading 1 Char"/>
    <w:basedOn w:val="DefaultParagraphFont"/>
    <w:uiPriority w:val="9"/>
    <w:rsid w:val="009175B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175BB"/>
    <w:rPr>
      <w:color w:val="0563C1" w:themeColor="hyperlink"/>
      <w:u w:val="single"/>
    </w:rPr>
  </w:style>
  <w:style w:type="character" w:customStyle="1" w:styleId="Heading1Char1">
    <w:name w:val="Heading 1 Char1"/>
    <w:basedOn w:val="DefaultParagraphFont"/>
    <w:link w:val="Heading1"/>
    <w:uiPriority w:val="9"/>
    <w:rsid w:val="009106EE"/>
    <w:rPr>
      <w:rFonts w:eastAsiaTheme="majorEastAsia" w:cstheme="minorHAnsi"/>
      <w:b/>
      <w:bCs/>
      <w:sz w:val="28"/>
      <w:szCs w:val="28"/>
    </w:rPr>
  </w:style>
  <w:style w:type="paragraph" w:styleId="NoSpacing">
    <w:name w:val="No Spacing"/>
    <w:basedOn w:val="Normal"/>
    <w:uiPriority w:val="1"/>
    <w:qFormat/>
    <w:rsid w:val="009175B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B933CE"/>
    <w:rPr>
      <w:color w:val="954F72" w:themeColor="followedHyperlink"/>
      <w:u w:val="single"/>
    </w:rPr>
  </w:style>
  <w:style w:type="character" w:customStyle="1" w:styleId="SYSHYPERTEXT">
    <w:name w:val="SYS_HYPERTEXT"/>
    <w:rsid w:val="00E75A36"/>
    <w:rPr>
      <w:color w:val="0000FF"/>
      <w:u w:val="single"/>
    </w:rPr>
  </w:style>
  <w:style w:type="table" w:customStyle="1" w:styleId="GridTable5Dark-Accent31">
    <w:name w:val="Grid Table 5 Dark - Accent 31"/>
    <w:basedOn w:val="TableNormal"/>
    <w:uiPriority w:val="50"/>
    <w:rsid w:val="007614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1">
    <w:name w:val="toc 1"/>
    <w:basedOn w:val="Normal"/>
    <w:next w:val="Normal"/>
    <w:autoRedefine/>
    <w:uiPriority w:val="39"/>
    <w:unhideWhenUsed/>
    <w:qFormat/>
    <w:rsid w:val="00CC483E"/>
    <w:pPr>
      <w:tabs>
        <w:tab w:val="right" w:leader="dot" w:pos="9350"/>
      </w:tabs>
      <w:spacing w:after="0" w:line="240" w:lineRule="auto"/>
      <w:contextualSpacing/>
    </w:pPr>
    <w:rPr>
      <w:rFonts w:cstheme="minorHAnsi"/>
      <w:b/>
      <w:bCs/>
      <w:caps/>
      <w:sz w:val="20"/>
      <w:szCs w:val="20"/>
    </w:rPr>
  </w:style>
  <w:style w:type="paragraph" w:styleId="Header">
    <w:name w:val="header"/>
    <w:basedOn w:val="Normal"/>
    <w:link w:val="HeaderChar"/>
    <w:uiPriority w:val="99"/>
    <w:unhideWhenUsed/>
    <w:rsid w:val="00CC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3E"/>
  </w:style>
  <w:style w:type="paragraph" w:styleId="Footer">
    <w:name w:val="footer"/>
    <w:basedOn w:val="Normal"/>
    <w:link w:val="FooterChar"/>
    <w:uiPriority w:val="99"/>
    <w:unhideWhenUsed/>
    <w:rsid w:val="00CC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3E"/>
  </w:style>
  <w:style w:type="character" w:styleId="CommentReference">
    <w:name w:val="annotation reference"/>
    <w:basedOn w:val="DefaultParagraphFont"/>
    <w:uiPriority w:val="99"/>
    <w:semiHidden/>
    <w:unhideWhenUsed/>
    <w:rsid w:val="00C141A4"/>
    <w:rPr>
      <w:sz w:val="16"/>
      <w:szCs w:val="16"/>
    </w:rPr>
  </w:style>
  <w:style w:type="paragraph" w:styleId="CommentText">
    <w:name w:val="annotation text"/>
    <w:basedOn w:val="Normal"/>
    <w:link w:val="CommentTextChar"/>
    <w:uiPriority w:val="99"/>
    <w:semiHidden/>
    <w:unhideWhenUsed/>
    <w:rsid w:val="00C141A4"/>
    <w:pPr>
      <w:spacing w:line="240" w:lineRule="auto"/>
    </w:pPr>
    <w:rPr>
      <w:sz w:val="20"/>
      <w:szCs w:val="20"/>
    </w:rPr>
  </w:style>
  <w:style w:type="character" w:customStyle="1" w:styleId="CommentTextChar">
    <w:name w:val="Comment Text Char"/>
    <w:basedOn w:val="DefaultParagraphFont"/>
    <w:link w:val="CommentText"/>
    <w:uiPriority w:val="99"/>
    <w:semiHidden/>
    <w:rsid w:val="00C141A4"/>
    <w:rPr>
      <w:sz w:val="20"/>
      <w:szCs w:val="20"/>
    </w:rPr>
  </w:style>
  <w:style w:type="paragraph" w:styleId="CommentSubject">
    <w:name w:val="annotation subject"/>
    <w:basedOn w:val="CommentText"/>
    <w:next w:val="CommentText"/>
    <w:link w:val="CommentSubjectChar"/>
    <w:uiPriority w:val="99"/>
    <w:semiHidden/>
    <w:unhideWhenUsed/>
    <w:rsid w:val="00C141A4"/>
    <w:rPr>
      <w:b/>
      <w:bCs/>
    </w:rPr>
  </w:style>
  <w:style w:type="character" w:customStyle="1" w:styleId="CommentSubjectChar">
    <w:name w:val="Comment Subject Char"/>
    <w:basedOn w:val="CommentTextChar"/>
    <w:link w:val="CommentSubject"/>
    <w:uiPriority w:val="99"/>
    <w:semiHidden/>
    <w:rsid w:val="00C141A4"/>
    <w:rPr>
      <w:b/>
      <w:bCs/>
      <w:sz w:val="20"/>
      <w:szCs w:val="20"/>
    </w:rPr>
  </w:style>
  <w:style w:type="paragraph" w:styleId="BalloonText">
    <w:name w:val="Balloon Text"/>
    <w:basedOn w:val="Normal"/>
    <w:link w:val="BalloonTextChar"/>
    <w:uiPriority w:val="99"/>
    <w:semiHidden/>
    <w:unhideWhenUsed/>
    <w:rsid w:val="00C14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1A4"/>
    <w:rPr>
      <w:rFonts w:ascii="Segoe UI" w:hAnsi="Segoe UI" w:cs="Segoe UI"/>
      <w:sz w:val="18"/>
      <w:szCs w:val="18"/>
    </w:rPr>
  </w:style>
  <w:style w:type="character" w:customStyle="1" w:styleId="apple-converted-space">
    <w:name w:val="apple-converted-space"/>
    <w:basedOn w:val="DefaultParagraphFont"/>
    <w:rsid w:val="007E16F0"/>
  </w:style>
  <w:style w:type="table" w:customStyle="1" w:styleId="TableGrid1">
    <w:name w:val="Table Grid1"/>
    <w:basedOn w:val="TableNormal"/>
    <w:next w:val="TableGrid"/>
    <w:uiPriority w:val="59"/>
    <w:rsid w:val="0098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7740"/>
    <w:pPr>
      <w:spacing w:before="100" w:beforeAutospacing="1" w:after="100" w:afterAutospacing="1" w:line="240" w:lineRule="auto"/>
    </w:pPr>
    <w:rPr>
      <w:rFonts w:ascii="Times" w:hAnsi="Times" w:cs="Times New Roman"/>
      <w:sz w:val="20"/>
      <w:szCs w:val="20"/>
      <w:lang w:val="en-US"/>
    </w:rPr>
  </w:style>
  <w:style w:type="character" w:styleId="Strong">
    <w:name w:val="Strong"/>
    <w:basedOn w:val="DefaultParagraphFont"/>
    <w:uiPriority w:val="22"/>
    <w:qFormat/>
    <w:rsid w:val="00FC7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68104">
      <w:bodyDiv w:val="1"/>
      <w:marLeft w:val="0"/>
      <w:marRight w:val="0"/>
      <w:marTop w:val="0"/>
      <w:marBottom w:val="0"/>
      <w:divBdr>
        <w:top w:val="none" w:sz="0" w:space="0" w:color="auto"/>
        <w:left w:val="none" w:sz="0" w:space="0" w:color="auto"/>
        <w:bottom w:val="none" w:sz="0" w:space="0" w:color="auto"/>
        <w:right w:val="none" w:sz="0" w:space="0" w:color="auto"/>
      </w:divBdr>
      <w:divsChild>
        <w:div w:id="487211579">
          <w:marLeft w:val="0"/>
          <w:marRight w:val="0"/>
          <w:marTop w:val="0"/>
          <w:marBottom w:val="0"/>
          <w:divBdr>
            <w:top w:val="none" w:sz="0" w:space="0" w:color="auto"/>
            <w:left w:val="none" w:sz="0" w:space="0" w:color="auto"/>
            <w:bottom w:val="none" w:sz="0" w:space="0" w:color="auto"/>
            <w:right w:val="none" w:sz="0" w:space="0" w:color="auto"/>
          </w:divBdr>
        </w:div>
        <w:div w:id="879778236">
          <w:marLeft w:val="0"/>
          <w:marRight w:val="0"/>
          <w:marTop w:val="0"/>
          <w:marBottom w:val="0"/>
          <w:divBdr>
            <w:top w:val="none" w:sz="0" w:space="0" w:color="auto"/>
            <w:left w:val="none" w:sz="0" w:space="0" w:color="auto"/>
            <w:bottom w:val="none" w:sz="0" w:space="0" w:color="auto"/>
            <w:right w:val="none" w:sz="0" w:space="0" w:color="auto"/>
          </w:divBdr>
        </w:div>
        <w:div w:id="1650983126">
          <w:marLeft w:val="0"/>
          <w:marRight w:val="0"/>
          <w:marTop w:val="0"/>
          <w:marBottom w:val="0"/>
          <w:divBdr>
            <w:top w:val="none" w:sz="0" w:space="0" w:color="auto"/>
            <w:left w:val="none" w:sz="0" w:space="0" w:color="auto"/>
            <w:bottom w:val="none" w:sz="0" w:space="0" w:color="auto"/>
            <w:right w:val="none" w:sz="0" w:space="0" w:color="auto"/>
          </w:divBdr>
        </w:div>
      </w:divsChild>
    </w:div>
    <w:div w:id="1571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heila.karimi@umanitoba.ca" TargetMode="External"/><Relationship Id="rId18" Type="http://schemas.openxmlformats.org/officeDocument/2006/relationships/hyperlink" Target="mailto:um_copyright@umanitoba.ca" TargetMode="External"/><Relationship Id="rId26" Type="http://schemas.openxmlformats.org/officeDocument/2006/relationships/hyperlink" Target="mailto:Student_accessibility@umanitoba.ca" TargetMode="External"/><Relationship Id="rId39" Type="http://schemas.openxmlformats.org/officeDocument/2006/relationships/hyperlink" Target="http://umanitoba.ca/registrar/" TargetMode="External"/><Relationship Id="rId21" Type="http://schemas.openxmlformats.org/officeDocument/2006/relationships/hyperlink" Target="http://umanitoba.ca/admin/governance/media/Student_Academic_Misconduct_Procedures_-_2016_09_01.pdf" TargetMode="External"/><Relationship Id="rId34" Type="http://schemas.openxmlformats.org/officeDocument/2006/relationships/hyperlink" Target="http://umanitoba.ca/admin/governance/media/Student_Academic_Misconduct_Procedures_-_2016_09_01.pdf" TargetMode="External"/><Relationship Id="rId42" Type="http://schemas.openxmlformats.org/officeDocument/2006/relationships/hyperlink" Target="http://umanitoba.ca/student/counselling/index.html" TargetMode="External"/><Relationship Id="rId47" Type="http://schemas.openxmlformats.org/officeDocument/2006/relationships/hyperlink" Target="http://umanitoba.ca/student/livewell/index.htm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heila.karimi@umanitoba.ca" TargetMode="External"/><Relationship Id="rId17" Type="http://schemas.openxmlformats.org/officeDocument/2006/relationships/hyperlink" Target="http://umanitoba.ca/copyright/" TargetMode="External"/><Relationship Id="rId25" Type="http://schemas.openxmlformats.org/officeDocument/2006/relationships/hyperlink" Target="http://umanitoba.ca/student/saa/accessibility/" TargetMode="External"/><Relationship Id="rId33" Type="http://schemas.openxmlformats.org/officeDocument/2006/relationships/hyperlink" Target="http://umanitoba.ca/academicintegrity/" TargetMode="External"/><Relationship Id="rId38" Type="http://schemas.openxmlformats.org/officeDocument/2006/relationships/hyperlink" Target="http://umanitoba.ca/student/records/academiccalendar.html" TargetMode="External"/><Relationship Id="rId46" Type="http://schemas.openxmlformats.org/officeDocument/2006/relationships/hyperlink" Target="mailto:Katie.Kutryk@umanitoba.ca," TargetMode="External"/><Relationship Id="rId2" Type="http://schemas.openxmlformats.org/officeDocument/2006/relationships/numbering" Target="numbering.xml"/><Relationship Id="rId16" Type="http://schemas.openxmlformats.org/officeDocument/2006/relationships/hyperlink" Target="mailto:Benjamin.lindsey@umanitoba.ca" TargetMode="External"/><Relationship Id="rId20" Type="http://schemas.openxmlformats.org/officeDocument/2006/relationships/hyperlink" Target="http://crscalprod1.cc.umanitoba.ca/Catalog/ViewCatalog.aspx?pageid=viewcatalog&amp;catalogid=300&amp;chapterid=3762&amp;topicgroupid=20190&amp;loaduseredits=False" TargetMode="External"/><Relationship Id="rId29" Type="http://schemas.openxmlformats.org/officeDocument/2006/relationships/hyperlink" Target="http://libguides.lib.umanitoba.ca/c.php?g=298476&amp;p=1993454" TargetMode="External"/><Relationship Id="rId41" Type="http://schemas.openxmlformats.org/officeDocument/2006/relationships/hyperlink" Target="http://umanitoba.ca/student/academiclearni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anitoba.ca/student/records/leave_return/695.html" TargetMode="External"/><Relationship Id="rId24" Type="http://schemas.openxmlformats.org/officeDocument/2006/relationships/hyperlink" Target="http://umanitoba.ca/academicintegrity/" TargetMode="External"/><Relationship Id="rId32" Type="http://schemas.openxmlformats.org/officeDocument/2006/relationships/hyperlink" Target="mailto:um_copyright@umanitoba.ca" TargetMode="External"/><Relationship Id="rId37" Type="http://schemas.openxmlformats.org/officeDocument/2006/relationships/hyperlink" Target="http://umanitoba.ca/admin/governance/governing_documents/community/669.html" TargetMode="External"/><Relationship Id="rId40" Type="http://schemas.openxmlformats.org/officeDocument/2006/relationships/hyperlink" Target="http://umanitoba.ca/student/advocacy/" TargetMode="External"/><Relationship Id="rId45" Type="http://schemas.openxmlformats.org/officeDocument/2006/relationships/hyperlink" Target="http://umanitoba.ca/student/health-wellness/welcome.htm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enjamin.lindsey@umanitoba.ca" TargetMode="External"/><Relationship Id="rId23" Type="http://schemas.openxmlformats.org/officeDocument/2006/relationships/hyperlink" Target="http://umanitoba.ca/student/resource/student_advocacy/cheating_plagiarism_fraud.html" TargetMode="External"/><Relationship Id="rId28" Type="http://schemas.openxmlformats.org/officeDocument/2006/relationships/hyperlink" Target="http://libguides.lib.umanitoba.ca/" TargetMode="External"/><Relationship Id="rId36" Type="http://schemas.openxmlformats.org/officeDocument/2006/relationships/hyperlink" Target="http://umanitoba.ca/admin/governance/governing_documents/students/student_discipline.html" TargetMode="External"/><Relationship Id="rId49" Type="http://schemas.openxmlformats.org/officeDocument/2006/relationships/hyperlink" Target="http://umanitoba.ca/student/sexual-assault/" TargetMode="External"/><Relationship Id="rId10" Type="http://schemas.openxmlformats.org/officeDocument/2006/relationships/hyperlink" Target="mailto:Eftekhar.Eftekharpour@umanitoba.ca" TargetMode="External"/><Relationship Id="rId19" Type="http://schemas.openxmlformats.org/officeDocument/2006/relationships/hyperlink" Target="http://umanitoba.ca/admin/governance/governing_documents/community/electronic_communication_with_students_policy.html" TargetMode="External"/><Relationship Id="rId31" Type="http://schemas.openxmlformats.org/officeDocument/2006/relationships/hyperlink" Target="http://umanitoba.ca/copyright/" TargetMode="External"/><Relationship Id="rId44" Type="http://schemas.openxmlformats.org/officeDocument/2006/relationships/hyperlink" Target="http://umanitoba.ca/student/health/"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heila.Karimi@umanitoba.ca" TargetMode="External"/><Relationship Id="rId14" Type="http://schemas.openxmlformats.org/officeDocument/2006/relationships/hyperlink" Target="mailto:Eftekhar.Eftekharpour@umanitoba.ca" TargetMode="External"/><Relationship Id="rId22" Type="http://schemas.openxmlformats.org/officeDocument/2006/relationships/hyperlink" Target="http://crscalprod1.cc.umanitoba.ca/Catalog/ViewCatalog.aspx?pageid=viewcatalog&amp;catalogid=300&amp;chapterid=3755&amp;topicgroupid=20145&amp;loaduseredits=False" TargetMode="External"/><Relationship Id="rId27" Type="http://schemas.openxmlformats.org/officeDocument/2006/relationships/hyperlink" Target="http://umanitoba.ca/student/saa/accessibility/" TargetMode="External"/><Relationship Id="rId30" Type="http://schemas.openxmlformats.org/officeDocument/2006/relationships/hyperlink" Target="http://libguides.lib.umanitoba.ca/c.php?g=298526" TargetMode="External"/><Relationship Id="rId35" Type="http://schemas.openxmlformats.org/officeDocument/2006/relationships/hyperlink" Target="http://umanitoba.ca/admin/governance/governing_documents/community/230.html" TargetMode="External"/><Relationship Id="rId43" Type="http://schemas.openxmlformats.org/officeDocument/2006/relationships/hyperlink" Target="http://umanitoba.ca/student/case-manager/index.html" TargetMode="External"/><Relationship Id="rId48" Type="http://schemas.openxmlformats.org/officeDocument/2006/relationships/hyperlink" Target="http://umanitoba.ca/admin/governance/governing_documents/community/230.html" TargetMode="External"/><Relationship Id="rId8" Type="http://schemas.openxmlformats.org/officeDocument/2006/relationships/image" Target="media/image1.jpg"/><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99A9-5810-430F-AA70-C850521A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Anastassiya Yudintseva</dc:creator>
  <cp:lastModifiedBy>skarimi</cp:lastModifiedBy>
  <cp:revision>7</cp:revision>
  <cp:lastPrinted>2016-11-28T19:19:00Z</cp:lastPrinted>
  <dcterms:created xsi:type="dcterms:W3CDTF">2019-07-03T20:25:00Z</dcterms:created>
  <dcterms:modified xsi:type="dcterms:W3CDTF">2019-07-09T16:13:00Z</dcterms:modified>
</cp:coreProperties>
</file>