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402B600C"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2EE4798A" w14:textId="77777777" w:rsidR="00675793" w:rsidRDefault="00675793" w:rsidP="007B1283">
      <w:pPr>
        <w:rPr>
          <w:b/>
          <w:bCs/>
          <w:i/>
          <w:iCs/>
          <w:sz w:val="32"/>
          <w:szCs w:val="32"/>
        </w:rPr>
      </w:pPr>
    </w:p>
    <w:p w14:paraId="501E0506" w14:textId="13A7A9C8" w:rsidR="006F66ED" w:rsidRPr="006F66ED" w:rsidRDefault="006F66ED" w:rsidP="006F66ED">
      <w:pPr>
        <w:spacing w:before="100" w:beforeAutospacing="1" w:after="100" w:afterAutospacing="1"/>
        <w:rPr>
          <w:rFonts w:ascii="Times New Roman" w:eastAsia="Times New Roman" w:hAnsi="Times New Roman" w:cs="Times New Roman"/>
          <w:sz w:val="24"/>
          <w:szCs w:val="24"/>
        </w:rPr>
      </w:pPr>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3AF3872A">
                <wp:simplePos x="0" y="0"/>
                <wp:positionH relativeFrom="column">
                  <wp:posOffset>2695575</wp:posOffset>
                </wp:positionH>
                <wp:positionV relativeFrom="paragraph">
                  <wp:posOffset>449580</wp:posOffset>
                </wp:positionV>
                <wp:extent cx="3503930" cy="350901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3509010"/>
                        </a:xfrm>
                        <a:prstGeom prst="rect">
                          <a:avLst/>
                        </a:prstGeom>
                        <a:solidFill>
                          <a:srgbClr val="FFFFFF"/>
                        </a:solidFill>
                        <a:ln w="9525">
                          <a:noFill/>
                          <a:miter lim="800000"/>
                          <a:headEnd/>
                          <a:tailEnd/>
                        </a:ln>
                      </wps:spPr>
                      <wps:txbx>
                        <w:txbxContent>
                          <w:p w14:paraId="59D2BFD2" w14:textId="36EB0890"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1A1AA2">
                              <w:rPr>
                                <w:rFonts w:asciiTheme="minorHAnsi" w:eastAsiaTheme="minorEastAsia" w:hAnsiTheme="minorHAnsi" w:cstheme="minorBidi"/>
                                <w:b/>
                                <w:bCs/>
                                <w:sz w:val="32"/>
                                <w:szCs w:val="32"/>
                              </w:rPr>
                              <w:t>March</w:t>
                            </w:r>
                            <w:r w:rsidRPr="009C1702">
                              <w:rPr>
                                <w:rFonts w:asciiTheme="minorHAnsi" w:eastAsiaTheme="minorEastAsia" w:hAnsiTheme="minorHAnsi" w:cstheme="minorBidi"/>
                                <w:b/>
                                <w:bCs/>
                                <w:sz w:val="32"/>
                                <w:szCs w:val="32"/>
                              </w:rPr>
                              <w:t xml:space="preserve"> 1</w:t>
                            </w:r>
                            <w:r>
                              <w:rPr>
                                <w:rFonts w:asciiTheme="minorHAnsi" w:eastAsiaTheme="minorEastAsia" w:hAnsiTheme="minorHAnsi" w:cstheme="minorBidi"/>
                                <w:b/>
                                <w:bCs/>
                                <w:sz w:val="32"/>
                                <w:szCs w:val="32"/>
                              </w:rPr>
                              <w:t>0</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 xml:space="preserve">Central Time Zone-Standard Time  </w:t>
                            </w:r>
                          </w:p>
                          <w:p w14:paraId="20E0669F" w14:textId="7F6E3D99" w:rsidR="00C4566D" w:rsidRDefault="00492422" w:rsidP="00492422">
                            <w:pPr>
                              <w:rPr>
                                <w:sz w:val="32"/>
                                <w:szCs w:val="32"/>
                              </w:rPr>
                            </w:pPr>
                            <w:r w:rsidRPr="00936544">
                              <w:rPr>
                                <w:b/>
                                <w:bCs/>
                                <w:sz w:val="32"/>
                                <w:szCs w:val="32"/>
                                <w:lang w:val="en-CA"/>
                              </w:rPr>
                              <w:t>Presenter:</w:t>
                            </w:r>
                            <w:r w:rsidR="001A1AA2" w:rsidRPr="001A1AA2">
                              <w:rPr>
                                <w:b/>
                                <w:bCs/>
                              </w:rPr>
                              <w:t xml:space="preserve"> </w:t>
                            </w:r>
                            <w:r w:rsidR="001A1AA2" w:rsidRPr="001A1AA2">
                              <w:rPr>
                                <w:b/>
                                <w:bCs/>
                                <w:sz w:val="32"/>
                                <w:szCs w:val="32"/>
                              </w:rPr>
                              <w:t>Dr. Genevieve Thompson,</w:t>
                            </w:r>
                            <w:r w:rsidR="001A1AA2" w:rsidRPr="001A1AA2">
                              <w:rPr>
                                <w:sz w:val="32"/>
                                <w:szCs w:val="32"/>
                              </w:rPr>
                              <w:t xml:space="preserve"> RN, PhD, </w:t>
                            </w:r>
                            <w:r w:rsidR="006F4AA2">
                              <w:rPr>
                                <w:sz w:val="32"/>
                                <w:szCs w:val="32"/>
                              </w:rPr>
                              <w:t xml:space="preserve">CHPCN(c), </w:t>
                            </w:r>
                            <w:r w:rsidR="001A1AA2" w:rsidRPr="001A1AA2">
                              <w:rPr>
                                <w:sz w:val="32"/>
                                <w:szCs w:val="32"/>
                              </w:rPr>
                              <w:t>Professor and Associate Dean, Graduate Program, College of Nursing, University of Manitoba, MB</w:t>
                            </w:r>
                            <w:r w:rsidR="00D21406">
                              <w:rPr>
                                <w:sz w:val="32"/>
                                <w:szCs w:val="32"/>
                              </w:rPr>
                              <w:t xml:space="preserve">; Research </w:t>
                            </w:r>
                            <w:r w:rsidR="00675793">
                              <w:rPr>
                                <w:sz w:val="32"/>
                                <w:szCs w:val="32"/>
                              </w:rPr>
                              <w:t>Chair, Person Directed Living</w:t>
                            </w:r>
                          </w:p>
                          <w:p w14:paraId="01D7065A" w14:textId="77777777" w:rsidR="00675793" w:rsidRDefault="00675793" w:rsidP="00492422">
                            <w:pPr>
                              <w:rPr>
                                <w:b/>
                                <w:bCs/>
                                <w:sz w:val="32"/>
                                <w:szCs w:val="32"/>
                                <w:lang w:val="en-CA"/>
                              </w:rPr>
                            </w:pPr>
                          </w:p>
                          <w:p w14:paraId="27E44FD6" w14:textId="797FF612" w:rsidR="00C4566D" w:rsidRPr="00936544" w:rsidRDefault="00492422" w:rsidP="00C4566D">
                            <w:pPr>
                              <w:rPr>
                                <w:i/>
                                <w:iCs/>
                                <w:sz w:val="32"/>
                                <w:szCs w:val="32"/>
                                <w:lang w:val="en-CA"/>
                              </w:rPr>
                            </w:pPr>
                            <w:r w:rsidRPr="00936544">
                              <w:rPr>
                                <w:sz w:val="32"/>
                                <w:szCs w:val="32"/>
                                <w:lang w:val="en-CA"/>
                              </w:rPr>
                              <w:t xml:space="preserve"> </w:t>
                            </w:r>
                            <w:r w:rsidR="00C4566D" w:rsidRPr="00936544">
                              <w:rPr>
                                <w:b/>
                                <w:bCs/>
                                <w:sz w:val="32"/>
                                <w:szCs w:val="32"/>
                                <w:lang w:val="en-CA"/>
                              </w:rPr>
                              <w:t>Title:</w:t>
                            </w:r>
                            <w:r w:rsidR="001A1AA2" w:rsidRPr="001A1AA2">
                              <w:rPr>
                                <w:i/>
                                <w:iCs/>
                              </w:rPr>
                              <w:t xml:space="preserve"> </w:t>
                            </w:r>
                            <w:r w:rsidR="001A1AA2" w:rsidRPr="001A1AA2">
                              <w:rPr>
                                <w:i/>
                                <w:iCs/>
                                <w:sz w:val="32"/>
                                <w:szCs w:val="32"/>
                              </w:rPr>
                              <w:t>Research for Change in Long-Term Care Settings</w:t>
                            </w:r>
                            <w:r w:rsidR="001A1AA2" w:rsidRPr="001A1AA2">
                              <w:rPr>
                                <w:sz w:val="32"/>
                                <w:szCs w:val="32"/>
                              </w:rPr>
                              <w:t>.</w:t>
                            </w: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212.25pt;margin-top:35.4pt;width:275.9pt;height:2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" stroked="f">
                <v:textbox>
                  <w:txbxContent>
                    <w:p w14:paraId="59D2BFD2" w14:textId="36EB0890" w:rsidR="00492422" w:rsidRPr="00936544" w:rsidRDefault="00492422" w:rsidP="00492422">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1A1AA2">
                        <w:rPr>
                          <w:rFonts w:asciiTheme="minorHAnsi" w:eastAsiaTheme="minorEastAsia" w:hAnsiTheme="minorHAnsi" w:cstheme="minorBidi"/>
                          <w:b/>
                          <w:bCs/>
                          <w:sz w:val="32"/>
                          <w:szCs w:val="32"/>
                        </w:rPr>
                        <w:t>March</w:t>
                      </w:r>
                      <w:r w:rsidRPr="009C1702">
                        <w:rPr>
                          <w:rFonts w:asciiTheme="minorHAnsi" w:eastAsiaTheme="minorEastAsia" w:hAnsiTheme="minorHAnsi" w:cstheme="minorBidi"/>
                          <w:b/>
                          <w:bCs/>
                          <w:sz w:val="32"/>
                          <w:szCs w:val="32"/>
                        </w:rPr>
                        <w:t xml:space="preserve"> 1</w:t>
                      </w:r>
                      <w:r>
                        <w:rPr>
                          <w:rFonts w:asciiTheme="minorHAnsi" w:eastAsiaTheme="minorEastAsia" w:hAnsiTheme="minorHAnsi" w:cstheme="minorBidi"/>
                          <w:b/>
                          <w:bCs/>
                          <w:sz w:val="32"/>
                          <w:szCs w:val="32"/>
                        </w:rPr>
                        <w:t>0</w:t>
                      </w:r>
                      <w:r w:rsidRPr="009C1702">
                        <w:rPr>
                          <w:rFonts w:asciiTheme="minorHAnsi" w:eastAsiaTheme="minorEastAsia" w:hAnsiTheme="minorHAnsi" w:cstheme="minorBidi"/>
                          <w:b/>
                          <w:bCs/>
                          <w:sz w:val="32"/>
                          <w:szCs w:val="32"/>
                        </w:rPr>
                        <w:t>th,</w:t>
                      </w:r>
                      <w:r w:rsidRPr="03391041">
                        <w:rPr>
                          <w:rFonts w:asciiTheme="minorHAnsi" w:eastAsiaTheme="minorEastAsia" w:hAnsiTheme="minorHAnsi" w:cstheme="minorBidi"/>
                          <w:b/>
                          <w:bCs/>
                          <w:sz w:val="32"/>
                          <w:szCs w:val="32"/>
                        </w:rPr>
                        <w:t xml:space="preserve"> 202</w:t>
                      </w:r>
                      <w:r>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xml:space="preserve">, 12:00 – 1:00 pm, ZOOM presentation. </w:t>
                      </w:r>
                      <w:r w:rsidRPr="00936544">
                        <w:rPr>
                          <w:rFonts w:asciiTheme="minorHAnsi" w:eastAsiaTheme="minorEastAsia" w:hAnsiTheme="minorHAnsi" w:cstheme="minorBidi"/>
                          <w:b/>
                          <w:bCs/>
                          <w:sz w:val="32"/>
                          <w:szCs w:val="32"/>
                        </w:rPr>
                        <w:t xml:space="preserve">Central Time Zone-Standard Time  </w:t>
                      </w:r>
                    </w:p>
                    <w:p w14:paraId="20E0669F" w14:textId="7F6E3D99" w:rsidR="00C4566D" w:rsidRDefault="00492422" w:rsidP="00492422">
                      <w:pPr>
                        <w:rPr>
                          <w:sz w:val="32"/>
                          <w:szCs w:val="32"/>
                        </w:rPr>
                      </w:pPr>
                      <w:r w:rsidRPr="00936544">
                        <w:rPr>
                          <w:b/>
                          <w:bCs/>
                          <w:sz w:val="32"/>
                          <w:szCs w:val="32"/>
                          <w:lang w:val="en-CA"/>
                        </w:rPr>
                        <w:t>Presenter:</w:t>
                      </w:r>
                      <w:r w:rsidR="001A1AA2" w:rsidRPr="001A1AA2">
                        <w:rPr>
                          <w:b/>
                          <w:bCs/>
                        </w:rPr>
                        <w:t xml:space="preserve"> </w:t>
                      </w:r>
                      <w:r w:rsidR="001A1AA2" w:rsidRPr="001A1AA2">
                        <w:rPr>
                          <w:b/>
                          <w:bCs/>
                          <w:sz w:val="32"/>
                          <w:szCs w:val="32"/>
                        </w:rPr>
                        <w:t>Dr. Genevieve Thompson,</w:t>
                      </w:r>
                      <w:r w:rsidR="001A1AA2" w:rsidRPr="001A1AA2">
                        <w:rPr>
                          <w:sz w:val="32"/>
                          <w:szCs w:val="32"/>
                        </w:rPr>
                        <w:t xml:space="preserve"> RN, PhD, </w:t>
                      </w:r>
                      <w:r w:rsidR="006F4AA2">
                        <w:rPr>
                          <w:sz w:val="32"/>
                          <w:szCs w:val="32"/>
                        </w:rPr>
                        <w:t xml:space="preserve">CHPCN(c), </w:t>
                      </w:r>
                      <w:r w:rsidR="001A1AA2" w:rsidRPr="001A1AA2">
                        <w:rPr>
                          <w:sz w:val="32"/>
                          <w:szCs w:val="32"/>
                        </w:rPr>
                        <w:t>Professor and Associate Dean, Graduate Program, College of Nursing, University of Manitoba, MB</w:t>
                      </w:r>
                      <w:r w:rsidR="00D21406">
                        <w:rPr>
                          <w:sz w:val="32"/>
                          <w:szCs w:val="32"/>
                        </w:rPr>
                        <w:t xml:space="preserve">; Research </w:t>
                      </w:r>
                      <w:r w:rsidR="00675793">
                        <w:rPr>
                          <w:sz w:val="32"/>
                          <w:szCs w:val="32"/>
                        </w:rPr>
                        <w:t>Chair, Person Directed Living</w:t>
                      </w:r>
                    </w:p>
                    <w:p w14:paraId="01D7065A" w14:textId="77777777" w:rsidR="00675793" w:rsidRDefault="00675793" w:rsidP="00492422">
                      <w:pPr>
                        <w:rPr>
                          <w:b/>
                          <w:bCs/>
                          <w:sz w:val="32"/>
                          <w:szCs w:val="32"/>
                          <w:lang w:val="en-CA"/>
                        </w:rPr>
                      </w:pPr>
                    </w:p>
                    <w:p w14:paraId="27E44FD6" w14:textId="797FF612" w:rsidR="00C4566D" w:rsidRPr="00936544" w:rsidRDefault="00492422" w:rsidP="00C4566D">
                      <w:pPr>
                        <w:rPr>
                          <w:i/>
                          <w:iCs/>
                          <w:sz w:val="32"/>
                          <w:szCs w:val="32"/>
                          <w:lang w:val="en-CA"/>
                        </w:rPr>
                      </w:pPr>
                      <w:r w:rsidRPr="00936544">
                        <w:rPr>
                          <w:sz w:val="32"/>
                          <w:szCs w:val="32"/>
                          <w:lang w:val="en-CA"/>
                        </w:rPr>
                        <w:t xml:space="preserve"> </w:t>
                      </w:r>
                      <w:r w:rsidR="00C4566D" w:rsidRPr="00936544">
                        <w:rPr>
                          <w:b/>
                          <w:bCs/>
                          <w:sz w:val="32"/>
                          <w:szCs w:val="32"/>
                          <w:lang w:val="en-CA"/>
                        </w:rPr>
                        <w:t>Title:</w:t>
                      </w:r>
                      <w:r w:rsidR="001A1AA2" w:rsidRPr="001A1AA2">
                        <w:rPr>
                          <w:i/>
                          <w:iCs/>
                        </w:rPr>
                        <w:t xml:space="preserve"> </w:t>
                      </w:r>
                      <w:r w:rsidR="001A1AA2" w:rsidRPr="001A1AA2">
                        <w:rPr>
                          <w:i/>
                          <w:iCs/>
                          <w:sz w:val="32"/>
                          <w:szCs w:val="32"/>
                        </w:rPr>
                        <w:t>Research for Change in Long-Term Care Settings</w:t>
                      </w:r>
                      <w:r w:rsidR="001A1AA2" w:rsidRPr="001A1AA2">
                        <w:rPr>
                          <w:sz w:val="32"/>
                          <w:szCs w:val="32"/>
                        </w:rPr>
                        <w:t>.</w:t>
                      </w:r>
                    </w:p>
                    <w:p w14:paraId="2FD9259A" w14:textId="5A724A01" w:rsidR="00492422" w:rsidRDefault="00492422"/>
                  </w:txbxContent>
                </v:textbox>
                <w10:wrap type="square"/>
              </v:shape>
            </w:pict>
          </mc:Fallback>
        </mc:AlternateContent>
      </w:r>
      <w:r w:rsidRPr="006F66ED">
        <w:rPr>
          <w:rFonts w:ascii="Times New Roman" w:eastAsia="Times New Roman" w:hAnsi="Times New Roman" w:cs="Times New Roman"/>
          <w:noProof/>
          <w:sz w:val="24"/>
          <w:szCs w:val="24"/>
        </w:rPr>
        <w:drawing>
          <wp:inline distT="0" distB="0" distL="0" distR="0" wp14:anchorId="2AB3942B" wp14:editId="707D0595">
            <wp:extent cx="2452495" cy="3677307"/>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383" cy="3777600"/>
                    </a:xfrm>
                    <a:prstGeom prst="rect">
                      <a:avLst/>
                    </a:prstGeom>
                    <a:noFill/>
                    <a:ln>
                      <a:noFill/>
                    </a:ln>
                  </pic:spPr>
                </pic:pic>
              </a:graphicData>
            </a:graphic>
          </wp:inline>
        </w:drawing>
      </w:r>
    </w:p>
    <w:p w14:paraId="56516C68" w14:textId="77777777" w:rsidR="001A1AA2" w:rsidRPr="005765B9" w:rsidRDefault="00936544" w:rsidP="001A1AA2">
      <w:pPr>
        <w:rPr>
          <w:lang w:val="en-CA"/>
        </w:rPr>
      </w:pPr>
      <w:r w:rsidRPr="00936544">
        <w:rPr>
          <w:b/>
          <w:bCs/>
          <w:sz w:val="28"/>
          <w:szCs w:val="28"/>
        </w:rPr>
        <w:t>ZOOM LINK:</w:t>
      </w:r>
      <w:r>
        <w:t xml:space="preserve"> </w:t>
      </w:r>
      <w:hyperlink r:id="rId6" w:history="1">
        <w:r w:rsidR="001A1AA2" w:rsidRPr="005765B9">
          <w:rPr>
            <w:rStyle w:val="Hyperlink"/>
            <w:lang w:val="en-CA"/>
          </w:rPr>
          <w:t>https://ca01web.zoom.us/j/61384241888?pwd=5Fe1Vxjf3d4ZyxVVzHgtiUOoCGADYP.1</w:t>
        </w:r>
      </w:hyperlink>
    </w:p>
    <w:p w14:paraId="72CFDFE4" w14:textId="0CB8BDFB" w:rsidR="009C1702" w:rsidRPr="005765B9" w:rsidRDefault="009C1702" w:rsidP="009C1702">
      <w:pPr>
        <w:rPr>
          <w:lang w:val="en-CA"/>
        </w:rPr>
      </w:pPr>
    </w:p>
    <w:p w14:paraId="4BD41A83" w14:textId="340F7B83" w:rsidR="00AC2E67" w:rsidRPr="00AC2E67" w:rsidRDefault="2A26CC11" w:rsidP="00675793">
      <w:pPr>
        <w:rPr>
          <w:rFonts w:ascii="Arial" w:eastAsia="Aptos" w:hAnsi="Arial" w:cs="Arial"/>
          <w:b/>
          <w:bCs/>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p>
    <w:p w14:paraId="2309F406" w14:textId="77777777" w:rsidR="00AC2E67" w:rsidRPr="00AC2E67" w:rsidRDefault="00AC2E67" w:rsidP="00AC2E67">
      <w:pPr>
        <w:rPr>
          <w:rFonts w:ascii="Arial" w:eastAsia="Aptos" w:hAnsi="Arial" w:cs="Arial"/>
          <w:b/>
          <w:bCs/>
          <w:color w:val="000000" w:themeColor="text1"/>
          <w:sz w:val="24"/>
          <w:szCs w:val="24"/>
        </w:rPr>
      </w:pPr>
    </w:p>
    <w:p w14:paraId="42C26098" w14:textId="77777777" w:rsidR="00AC2E67" w:rsidRPr="00AC2E67" w:rsidRDefault="00AC2E67" w:rsidP="00AC2E67">
      <w:pPr>
        <w:rPr>
          <w:rFonts w:ascii="Arial" w:eastAsia="Aptos" w:hAnsi="Arial" w:cs="Arial"/>
          <w:color w:val="000000" w:themeColor="text1"/>
          <w:sz w:val="24"/>
          <w:szCs w:val="24"/>
        </w:rPr>
      </w:pPr>
      <w:r w:rsidRPr="00AC2E67">
        <w:rPr>
          <w:rFonts w:ascii="Arial" w:eastAsia="Aptos" w:hAnsi="Arial" w:cs="Arial"/>
          <w:color w:val="000000" w:themeColor="text1"/>
          <w:sz w:val="24"/>
          <w:szCs w:val="24"/>
        </w:rPr>
        <w:t>Conducting research in residential long-term care settings, also known as nursing homes or personal care homes, can pose significant opportunities and challenges.  Drawing on over 18 years of experience in conducting research in this unique setting, this presentation will explore what some of the barriers and facilitators to conducting research in nursing homes have been. Specifically, I will draw on the Strengthening a Palliative Approach in Long-Term Care (SPA-LTC) national study as well my current work with Riverview Health Centre in developing an institutional evaluation of their new model of care: person directed living. Through exemplars, I will highlight key learnings, relevant findings, and recommendations for future research in this care setting.</w:t>
      </w:r>
    </w:p>
    <w:p w14:paraId="07ACC8F1" w14:textId="36006FFA" w:rsidR="00100401" w:rsidRPr="00100401" w:rsidRDefault="00100401" w:rsidP="00667A6C">
      <w:pPr>
        <w:rPr>
          <w:rFonts w:ascii="Arial" w:eastAsia="Aptos" w:hAnsi="Arial" w:cs="Arial"/>
          <w:color w:val="000000" w:themeColor="text1"/>
          <w:sz w:val="24"/>
          <w:szCs w:val="24"/>
        </w:rPr>
      </w:pPr>
    </w:p>
    <w:p w14:paraId="5AAFB20F" w14:textId="77777777" w:rsidR="00675793" w:rsidRDefault="00675793" w:rsidP="00973040">
      <w:pPr>
        <w:rPr>
          <w:b/>
          <w:bCs/>
          <w:sz w:val="28"/>
          <w:szCs w:val="28"/>
          <w:u w:val="single"/>
        </w:rPr>
      </w:pPr>
    </w:p>
    <w:p w14:paraId="69BFF059" w14:textId="77777777" w:rsidR="00675793" w:rsidRDefault="00675793" w:rsidP="00973040">
      <w:pPr>
        <w:rPr>
          <w:b/>
          <w:bCs/>
          <w:sz w:val="28"/>
          <w:szCs w:val="28"/>
          <w:u w:val="single"/>
        </w:rPr>
      </w:pPr>
    </w:p>
    <w:p w14:paraId="2715360F" w14:textId="77777777" w:rsidR="00675793" w:rsidRDefault="00675793" w:rsidP="00973040">
      <w:pPr>
        <w:rPr>
          <w:b/>
          <w:bCs/>
          <w:sz w:val="28"/>
          <w:szCs w:val="28"/>
          <w:u w:val="single"/>
        </w:rPr>
      </w:pPr>
    </w:p>
    <w:p w14:paraId="6DA1EFCA" w14:textId="73C795CB" w:rsidR="00973040" w:rsidRPr="009570D1" w:rsidRDefault="009570D1" w:rsidP="00973040">
      <w:pPr>
        <w:rPr>
          <w:b/>
          <w:bCs/>
          <w:sz w:val="28"/>
          <w:szCs w:val="28"/>
          <w:u w:val="single"/>
        </w:rPr>
      </w:pPr>
      <w:r w:rsidRPr="009570D1">
        <w:rPr>
          <w:b/>
          <w:bCs/>
          <w:sz w:val="28"/>
          <w:szCs w:val="28"/>
          <w:u w:val="single"/>
        </w:rPr>
        <w:lastRenderedPageBreak/>
        <w:t>UPCOMING PRESENTATIONS</w:t>
      </w:r>
    </w:p>
    <w:p w14:paraId="5CC7BB6A" w14:textId="77777777" w:rsidR="00F55A6F" w:rsidRPr="009C3929" w:rsidRDefault="00F55A6F" w:rsidP="00F55A6F">
      <w:pPr>
        <w:rPr>
          <w:i/>
          <w:iCs/>
          <w:sz w:val="24"/>
          <w:szCs w:val="24"/>
        </w:rPr>
      </w:pPr>
    </w:p>
    <w:p w14:paraId="268898B8" w14:textId="50947BCB" w:rsidR="00D70871" w:rsidRDefault="00D70871" w:rsidP="00D70871">
      <w:pPr>
        <w:rPr>
          <w:lang w:val="en-CA"/>
        </w:rPr>
      </w:pPr>
      <w:r w:rsidRPr="00457881">
        <w:rPr>
          <w:b/>
          <w:bCs/>
          <w:lang w:val="en-CA"/>
        </w:rPr>
        <w:t>Tuesday April 14th, 2026</w:t>
      </w:r>
      <w:r w:rsidRPr="005765B9">
        <w:rPr>
          <w:lang w:val="en-CA"/>
        </w:rPr>
        <w:t>                        12:00 – 1:00 pm,  Central Time Zone</w:t>
      </w:r>
      <w:r w:rsidR="00984819">
        <w:rPr>
          <w:lang w:val="en-CA"/>
        </w:rPr>
        <w:t xml:space="preserve">, </w:t>
      </w:r>
      <w:r w:rsidR="00984819" w:rsidRPr="00984819">
        <w:rPr>
          <w:b/>
          <w:bCs/>
          <w:lang w:val="en-CA"/>
        </w:rPr>
        <w:t>***Daylight saving time</w:t>
      </w:r>
    </w:p>
    <w:p w14:paraId="055081E1" w14:textId="77777777" w:rsidR="00B467C1" w:rsidRPr="00B467C1" w:rsidRDefault="00B467C1" w:rsidP="00B467C1">
      <w:r w:rsidRPr="00B467C1">
        <w:rPr>
          <w:b/>
          <w:bCs/>
        </w:rPr>
        <w:t>Josie D. Bolianatz,</w:t>
      </w:r>
      <w:r w:rsidRPr="00B467C1">
        <w:t xml:space="preserve"> RN, MN. Lead, Clinical. Ontario Health </w:t>
      </w:r>
    </w:p>
    <w:p w14:paraId="77983ECC" w14:textId="2E32B80D" w:rsidR="00D70871" w:rsidRPr="00AE386F" w:rsidRDefault="00B467C1" w:rsidP="00D70871">
      <w:pPr>
        <w:rPr>
          <w:i/>
          <w:iCs/>
        </w:rPr>
      </w:pPr>
      <w:r w:rsidRPr="00B467C1">
        <w:rPr>
          <w:i/>
          <w:iCs/>
        </w:rPr>
        <w:t>Becoming a Nurse: Pedagogical Care and Professional Formation in Nursing Education</w:t>
      </w:r>
      <w:r w:rsidR="00A40F06">
        <w:rPr>
          <w:i/>
          <w:iCs/>
        </w:rPr>
        <w:t>.</w:t>
      </w:r>
    </w:p>
    <w:p w14:paraId="26AE1FF5" w14:textId="77777777" w:rsidR="00D70871" w:rsidRPr="005765B9" w:rsidRDefault="00D70871" w:rsidP="00D70871">
      <w:pPr>
        <w:rPr>
          <w:lang w:val="en-CA"/>
        </w:rPr>
      </w:pPr>
      <w:hyperlink r:id="rId7" w:history="1">
        <w:r w:rsidRPr="005765B9">
          <w:rPr>
            <w:rStyle w:val="Hyperlink"/>
            <w:lang w:val="en-CA"/>
          </w:rPr>
          <w:t>https://ca01web.zoom.us/j/67075400127?pwd=KmEp7gAlT280fpW2qARqiaXaG5qCJK.1</w:t>
        </w:r>
      </w:hyperlink>
    </w:p>
    <w:p w14:paraId="2869E7FF" w14:textId="77777777" w:rsidR="00D70871" w:rsidRDefault="00D70871" w:rsidP="00E60C87">
      <w:pPr>
        <w:rPr>
          <w:b/>
          <w:bCs/>
          <w:sz w:val="28"/>
          <w:szCs w:val="28"/>
        </w:rPr>
      </w:pPr>
    </w:p>
    <w:p w14:paraId="0CB48A19" w14:textId="40B2C847" w:rsidR="00B45D31" w:rsidRPr="00AC4F48" w:rsidRDefault="00B45D31" w:rsidP="00B45D31">
      <w:pPr>
        <w:rPr>
          <w:sz w:val="24"/>
          <w:szCs w:val="24"/>
        </w:rPr>
      </w:pPr>
      <w:r w:rsidRPr="00EB20B3">
        <w:rPr>
          <w:b/>
          <w:bCs/>
          <w:sz w:val="24"/>
          <w:szCs w:val="24"/>
        </w:rPr>
        <w:t>Tuesday May 12</w:t>
      </w:r>
      <w:r w:rsidRPr="00EB20B3">
        <w:rPr>
          <w:b/>
          <w:bCs/>
          <w:sz w:val="24"/>
          <w:szCs w:val="24"/>
          <w:vertAlign w:val="superscript"/>
        </w:rPr>
        <w:t>th</w:t>
      </w:r>
      <w:r w:rsidRPr="00EB20B3">
        <w:rPr>
          <w:b/>
          <w:bCs/>
          <w:sz w:val="24"/>
          <w:szCs w:val="24"/>
        </w:rPr>
        <w:t xml:space="preserve">, </w:t>
      </w:r>
      <w:proofErr w:type="gramStart"/>
      <w:r w:rsidRPr="00EB20B3">
        <w:rPr>
          <w:b/>
          <w:bCs/>
          <w:sz w:val="24"/>
          <w:szCs w:val="24"/>
        </w:rPr>
        <w:t>2026</w:t>
      </w:r>
      <w:proofErr w:type="gramEnd"/>
      <w:r w:rsidRPr="002F0A83">
        <w:rPr>
          <w:b/>
          <w:bCs/>
          <w:sz w:val="24"/>
          <w:szCs w:val="24"/>
        </w:rPr>
        <w:tab/>
      </w:r>
      <w:r w:rsidRPr="002F0A83">
        <w:rPr>
          <w:b/>
          <w:bCs/>
          <w:sz w:val="24"/>
          <w:szCs w:val="24"/>
        </w:rPr>
        <w:tab/>
      </w:r>
      <w:r w:rsidRPr="00190B21">
        <w:rPr>
          <w:b/>
          <w:bCs/>
          <w:sz w:val="24"/>
          <w:szCs w:val="24"/>
          <w:highlight w:val="yellow"/>
        </w:rPr>
        <w:t>9:00 – 10:00 am,</w:t>
      </w:r>
      <w:r>
        <w:rPr>
          <w:sz w:val="24"/>
          <w:szCs w:val="24"/>
        </w:rPr>
        <w:t xml:space="preserve"> </w:t>
      </w:r>
      <w:r>
        <w:rPr>
          <w:b/>
          <w:bCs/>
          <w:sz w:val="24"/>
          <w:szCs w:val="24"/>
        </w:rPr>
        <w:t>Central Time Zone. (Nursing Week)</w:t>
      </w:r>
    </w:p>
    <w:p w14:paraId="19CF8D74" w14:textId="77777777" w:rsidR="00B45D31" w:rsidRPr="00A11EEA" w:rsidRDefault="00B45D31" w:rsidP="00B45D31">
      <w:pPr>
        <w:spacing w:line="278" w:lineRule="auto"/>
        <w:rPr>
          <w:i/>
          <w:iCs/>
          <w:sz w:val="24"/>
          <w:szCs w:val="24"/>
        </w:rPr>
      </w:pPr>
      <w:r w:rsidRPr="00B45D31">
        <w:rPr>
          <w:b/>
          <w:bCs/>
          <w:lang w:val="en-CA"/>
        </w:rPr>
        <w:t>Dr. Greta G. Cummings</w:t>
      </w:r>
      <w:r>
        <w:rPr>
          <w:lang w:val="en-CA"/>
        </w:rPr>
        <w:t xml:space="preserve">, </w:t>
      </w:r>
      <w:r w:rsidRPr="00A11EEA">
        <w:t>RN</w:t>
      </w:r>
      <w:r>
        <w:t>,</w:t>
      </w:r>
      <w:r w:rsidRPr="00A11EEA">
        <w:t xml:space="preserve"> PhD</w:t>
      </w:r>
      <w:r>
        <w:t>,</w:t>
      </w:r>
      <w:r w:rsidRPr="00A11EEA">
        <w:t xml:space="preserve"> FCAHS</w:t>
      </w:r>
      <w:r>
        <w:t>,</w:t>
      </w:r>
      <w:r w:rsidRPr="00A11EEA">
        <w:t xml:space="preserve"> FAAN</w:t>
      </w:r>
      <w:r>
        <w:t>,</w:t>
      </w:r>
      <w:r w:rsidRPr="00A11EEA">
        <w:t xml:space="preserve"> FCAN</w:t>
      </w:r>
      <w:r>
        <w:t xml:space="preserve">, </w:t>
      </w:r>
      <w:r w:rsidRPr="00A11EEA">
        <w:t>Professor &amp; Principal, CLEAR Outcomes (Connecting Leadership, Education &amp; Research) Outcomes Program</w:t>
      </w:r>
      <w:r>
        <w:t>,</w:t>
      </w:r>
      <w:r w:rsidRPr="00A11EEA">
        <w:t> </w:t>
      </w:r>
      <w:r>
        <w:t xml:space="preserve">Faculty of Nursing, University of Alberta. </w:t>
      </w:r>
      <w:r w:rsidRPr="00A11EEA">
        <w:rPr>
          <w:i/>
          <w:iCs/>
          <w:sz w:val="24"/>
          <w:szCs w:val="24"/>
        </w:rPr>
        <w:t>From Insight to Impact: Advancing Nursing’s Future Through Research</w:t>
      </w:r>
      <w:r>
        <w:rPr>
          <w:i/>
          <w:iCs/>
          <w:sz w:val="24"/>
          <w:szCs w:val="24"/>
        </w:rPr>
        <w:t>.</w:t>
      </w:r>
    </w:p>
    <w:p w14:paraId="4A725476" w14:textId="77777777" w:rsidR="00B45D31" w:rsidRPr="005765B9" w:rsidRDefault="00B45D31" w:rsidP="00B45D31">
      <w:pPr>
        <w:rPr>
          <w:lang w:val="en-CA"/>
        </w:rPr>
      </w:pPr>
      <w:hyperlink r:id="rId8" w:history="1">
        <w:r w:rsidRPr="005765B9">
          <w:rPr>
            <w:rStyle w:val="Hyperlink"/>
            <w:lang w:val="en-CA"/>
          </w:rPr>
          <w:t>https://ca01web.zoom.us/j/65917807310?pwd=JUzYIQvm7tGgZu5IEbZqT9IXpQeqz9.1</w:t>
        </w:r>
      </w:hyperlink>
    </w:p>
    <w:p w14:paraId="1F1F0AFC" w14:textId="77777777" w:rsidR="00B45D31" w:rsidRPr="005765B9" w:rsidRDefault="00B45D31" w:rsidP="00B45D31">
      <w:pPr>
        <w:rPr>
          <w:lang w:val="en-CA"/>
        </w:rPr>
      </w:pPr>
      <w:r w:rsidRPr="005765B9">
        <w:rPr>
          <w:lang w:val="en-CA"/>
        </w:rPr>
        <w:t>Meeting ID: 659 1780 7310</w:t>
      </w:r>
    </w:p>
    <w:p w14:paraId="04F53067" w14:textId="77777777" w:rsidR="00B45D31" w:rsidRPr="005765B9" w:rsidRDefault="00B45D31" w:rsidP="00B45D31">
      <w:pPr>
        <w:rPr>
          <w:lang w:val="en-CA"/>
        </w:rPr>
      </w:pPr>
      <w:r w:rsidRPr="005765B9">
        <w:rPr>
          <w:lang w:val="en-CA"/>
        </w:rPr>
        <w:t>Passcode: 446011</w:t>
      </w:r>
    </w:p>
    <w:p w14:paraId="68067547" w14:textId="77777777" w:rsidR="00675793" w:rsidRDefault="00675793" w:rsidP="00E60C87">
      <w:pPr>
        <w:rPr>
          <w:b/>
          <w:bCs/>
          <w:sz w:val="32"/>
          <w:szCs w:val="32"/>
        </w:rPr>
      </w:pPr>
    </w:p>
    <w:p w14:paraId="25F3035B" w14:textId="553832EC" w:rsidR="00F2000F" w:rsidRPr="002949B2" w:rsidRDefault="00B05D8F" w:rsidP="00E60C87">
      <w:pPr>
        <w:rPr>
          <w:b/>
          <w:bCs/>
          <w:sz w:val="32"/>
          <w:szCs w:val="32"/>
        </w:rPr>
      </w:pPr>
      <w:r w:rsidRPr="002949B2">
        <w:rPr>
          <w:b/>
          <w:bCs/>
          <w:sz w:val="32"/>
          <w:szCs w:val="32"/>
        </w:rPr>
        <w:t>INVITATION TO PARTICIPATE</w:t>
      </w:r>
      <w:r w:rsidR="005E7B2F">
        <w:rPr>
          <w:b/>
          <w:bCs/>
          <w:sz w:val="32"/>
          <w:szCs w:val="32"/>
        </w:rPr>
        <w:t xml:space="preserve"> – Your feedback is welcome!</w:t>
      </w:r>
    </w:p>
    <w:p w14:paraId="54F89EF2" w14:textId="1A7CD616" w:rsidR="00B05D8F" w:rsidRPr="00B05D8F" w:rsidRDefault="00B05D8F" w:rsidP="00B05D8F">
      <w:pPr>
        <w:rPr>
          <w:sz w:val="24"/>
          <w:szCs w:val="24"/>
        </w:rPr>
      </w:pPr>
      <w:r w:rsidRPr="00B05D8F">
        <w:rPr>
          <w:sz w:val="24"/>
          <w:szCs w:val="24"/>
        </w:rPr>
        <w:t xml:space="preserve">We are conducting a </w:t>
      </w:r>
      <w:r w:rsidR="00B45D31">
        <w:rPr>
          <w:sz w:val="24"/>
          <w:szCs w:val="24"/>
        </w:rPr>
        <w:t xml:space="preserve">brief </w:t>
      </w:r>
      <w:r w:rsidRPr="00B05D8F">
        <w:rPr>
          <w:sz w:val="24"/>
          <w:szCs w:val="24"/>
        </w:rPr>
        <w:t>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9"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7D35C373"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10"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1"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5239E"/>
    <w:rsid w:val="00056777"/>
    <w:rsid w:val="0007573A"/>
    <w:rsid w:val="00084EE6"/>
    <w:rsid w:val="00090B73"/>
    <w:rsid w:val="0009570F"/>
    <w:rsid w:val="000A5956"/>
    <w:rsid w:val="000C3887"/>
    <w:rsid w:val="000D5B9C"/>
    <w:rsid w:val="000E29DE"/>
    <w:rsid w:val="000E3BFD"/>
    <w:rsid w:val="000E46D9"/>
    <w:rsid w:val="000F0F6B"/>
    <w:rsid w:val="00100401"/>
    <w:rsid w:val="00104FCA"/>
    <w:rsid w:val="001242B1"/>
    <w:rsid w:val="00132AE1"/>
    <w:rsid w:val="0013427E"/>
    <w:rsid w:val="0014190A"/>
    <w:rsid w:val="00143156"/>
    <w:rsid w:val="00146346"/>
    <w:rsid w:val="00155CDC"/>
    <w:rsid w:val="00165EB0"/>
    <w:rsid w:val="00172D4E"/>
    <w:rsid w:val="0018178C"/>
    <w:rsid w:val="00187785"/>
    <w:rsid w:val="001A1AA2"/>
    <w:rsid w:val="001A2F6C"/>
    <w:rsid w:val="001A329D"/>
    <w:rsid w:val="001B09A2"/>
    <w:rsid w:val="001B4927"/>
    <w:rsid w:val="001B6AC9"/>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4CF"/>
    <w:rsid w:val="00257AEC"/>
    <w:rsid w:val="00261731"/>
    <w:rsid w:val="002666CC"/>
    <w:rsid w:val="00273BDE"/>
    <w:rsid w:val="0027476B"/>
    <w:rsid w:val="00280139"/>
    <w:rsid w:val="00282D4E"/>
    <w:rsid w:val="0028613F"/>
    <w:rsid w:val="002901C6"/>
    <w:rsid w:val="002949B2"/>
    <w:rsid w:val="0029598F"/>
    <w:rsid w:val="002966D8"/>
    <w:rsid w:val="002A4E46"/>
    <w:rsid w:val="002A5F07"/>
    <w:rsid w:val="002B7015"/>
    <w:rsid w:val="002C0A6F"/>
    <w:rsid w:val="002E7B59"/>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B2840"/>
    <w:rsid w:val="003C5360"/>
    <w:rsid w:val="003D1693"/>
    <w:rsid w:val="003D1D4B"/>
    <w:rsid w:val="003E4564"/>
    <w:rsid w:val="003E4598"/>
    <w:rsid w:val="003F5A02"/>
    <w:rsid w:val="003F6FFB"/>
    <w:rsid w:val="0040467E"/>
    <w:rsid w:val="004123E1"/>
    <w:rsid w:val="00416BBB"/>
    <w:rsid w:val="00421DB9"/>
    <w:rsid w:val="00421DBF"/>
    <w:rsid w:val="004371AA"/>
    <w:rsid w:val="004444B5"/>
    <w:rsid w:val="004473B6"/>
    <w:rsid w:val="00457881"/>
    <w:rsid w:val="0046405B"/>
    <w:rsid w:val="00467090"/>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7F6C"/>
    <w:rsid w:val="0052392C"/>
    <w:rsid w:val="005301CC"/>
    <w:rsid w:val="00532401"/>
    <w:rsid w:val="00536CC1"/>
    <w:rsid w:val="00537FE0"/>
    <w:rsid w:val="00544460"/>
    <w:rsid w:val="00545559"/>
    <w:rsid w:val="00551F3F"/>
    <w:rsid w:val="00583B64"/>
    <w:rsid w:val="0059660B"/>
    <w:rsid w:val="005A6899"/>
    <w:rsid w:val="005A6E07"/>
    <w:rsid w:val="005A7676"/>
    <w:rsid w:val="005B3F6F"/>
    <w:rsid w:val="005B3F75"/>
    <w:rsid w:val="005B4B40"/>
    <w:rsid w:val="005C09E3"/>
    <w:rsid w:val="005C2A6A"/>
    <w:rsid w:val="005C54C1"/>
    <w:rsid w:val="005D0595"/>
    <w:rsid w:val="005E3EA2"/>
    <w:rsid w:val="005E4664"/>
    <w:rsid w:val="005E584B"/>
    <w:rsid w:val="005E5BCD"/>
    <w:rsid w:val="005E7038"/>
    <w:rsid w:val="005E7B2F"/>
    <w:rsid w:val="005F4ABC"/>
    <w:rsid w:val="0062222D"/>
    <w:rsid w:val="00624C97"/>
    <w:rsid w:val="00631E0B"/>
    <w:rsid w:val="006320DF"/>
    <w:rsid w:val="0063236A"/>
    <w:rsid w:val="00633671"/>
    <w:rsid w:val="00637D0D"/>
    <w:rsid w:val="006407BA"/>
    <w:rsid w:val="00641947"/>
    <w:rsid w:val="0064360C"/>
    <w:rsid w:val="00646199"/>
    <w:rsid w:val="006515A4"/>
    <w:rsid w:val="006522CD"/>
    <w:rsid w:val="00657FEE"/>
    <w:rsid w:val="00667A6C"/>
    <w:rsid w:val="00675793"/>
    <w:rsid w:val="006763BB"/>
    <w:rsid w:val="00683B9D"/>
    <w:rsid w:val="00686325"/>
    <w:rsid w:val="006A0084"/>
    <w:rsid w:val="006A1CE9"/>
    <w:rsid w:val="006A1FD9"/>
    <w:rsid w:val="006B18BF"/>
    <w:rsid w:val="006C35B0"/>
    <w:rsid w:val="006D0117"/>
    <w:rsid w:val="006D0981"/>
    <w:rsid w:val="006D6670"/>
    <w:rsid w:val="006E07B5"/>
    <w:rsid w:val="006E490C"/>
    <w:rsid w:val="006F0539"/>
    <w:rsid w:val="006F4AA2"/>
    <w:rsid w:val="006F66ED"/>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7F7F42"/>
    <w:rsid w:val="0080001A"/>
    <w:rsid w:val="008015E3"/>
    <w:rsid w:val="00802C3D"/>
    <w:rsid w:val="00803A8D"/>
    <w:rsid w:val="00806518"/>
    <w:rsid w:val="00806754"/>
    <w:rsid w:val="00806A02"/>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70D1"/>
    <w:rsid w:val="009642BF"/>
    <w:rsid w:val="009650CF"/>
    <w:rsid w:val="00965C4B"/>
    <w:rsid w:val="00973040"/>
    <w:rsid w:val="00975604"/>
    <w:rsid w:val="00984819"/>
    <w:rsid w:val="00992034"/>
    <w:rsid w:val="009A2D8A"/>
    <w:rsid w:val="009B0789"/>
    <w:rsid w:val="009C05A5"/>
    <w:rsid w:val="009C1702"/>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0F06"/>
    <w:rsid w:val="00A41B5D"/>
    <w:rsid w:val="00A42442"/>
    <w:rsid w:val="00A43D2B"/>
    <w:rsid w:val="00A570D3"/>
    <w:rsid w:val="00A660C7"/>
    <w:rsid w:val="00A667AD"/>
    <w:rsid w:val="00A717E3"/>
    <w:rsid w:val="00A76534"/>
    <w:rsid w:val="00A96141"/>
    <w:rsid w:val="00A9719A"/>
    <w:rsid w:val="00AA6B38"/>
    <w:rsid w:val="00AB1646"/>
    <w:rsid w:val="00AB66E8"/>
    <w:rsid w:val="00AC1D60"/>
    <w:rsid w:val="00AC2E67"/>
    <w:rsid w:val="00AC4F48"/>
    <w:rsid w:val="00AC6548"/>
    <w:rsid w:val="00AD385C"/>
    <w:rsid w:val="00AE0D27"/>
    <w:rsid w:val="00AE386F"/>
    <w:rsid w:val="00AE584B"/>
    <w:rsid w:val="00AE5926"/>
    <w:rsid w:val="00AE5BCA"/>
    <w:rsid w:val="00B00DFE"/>
    <w:rsid w:val="00B01D5A"/>
    <w:rsid w:val="00B05D8F"/>
    <w:rsid w:val="00B05E69"/>
    <w:rsid w:val="00B06407"/>
    <w:rsid w:val="00B127D8"/>
    <w:rsid w:val="00B13971"/>
    <w:rsid w:val="00B15C32"/>
    <w:rsid w:val="00B2406C"/>
    <w:rsid w:val="00B27702"/>
    <w:rsid w:val="00B31D07"/>
    <w:rsid w:val="00B406AA"/>
    <w:rsid w:val="00B45D31"/>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4566D"/>
    <w:rsid w:val="00C51F9E"/>
    <w:rsid w:val="00C528CE"/>
    <w:rsid w:val="00C61438"/>
    <w:rsid w:val="00C670FC"/>
    <w:rsid w:val="00C731B3"/>
    <w:rsid w:val="00C82BAC"/>
    <w:rsid w:val="00C9054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CF565E"/>
    <w:rsid w:val="00D01E07"/>
    <w:rsid w:val="00D04074"/>
    <w:rsid w:val="00D178E4"/>
    <w:rsid w:val="00D21406"/>
    <w:rsid w:val="00D21535"/>
    <w:rsid w:val="00D24F3C"/>
    <w:rsid w:val="00D258C9"/>
    <w:rsid w:val="00D44878"/>
    <w:rsid w:val="00D548A6"/>
    <w:rsid w:val="00D63E4F"/>
    <w:rsid w:val="00D64027"/>
    <w:rsid w:val="00D70871"/>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73C3"/>
    <w:rsid w:val="00E44D92"/>
    <w:rsid w:val="00E47E71"/>
    <w:rsid w:val="00E56D3F"/>
    <w:rsid w:val="00E60C87"/>
    <w:rsid w:val="00E734AC"/>
    <w:rsid w:val="00E77D37"/>
    <w:rsid w:val="00E81538"/>
    <w:rsid w:val="00E82066"/>
    <w:rsid w:val="00E85DC3"/>
    <w:rsid w:val="00EA77BE"/>
    <w:rsid w:val="00EB0E15"/>
    <w:rsid w:val="00EB29DD"/>
    <w:rsid w:val="00ED00BD"/>
    <w:rsid w:val="00ED5E70"/>
    <w:rsid w:val="00EE663A"/>
    <w:rsid w:val="00EF1919"/>
    <w:rsid w:val="00EF24F8"/>
    <w:rsid w:val="00EF3059"/>
    <w:rsid w:val="00EF6874"/>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86117"/>
    <w:rsid w:val="00F91410"/>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5917807310?pwd=JUzYIQvm7tGgZu5IEbZqT9IXpQeqz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01web.zoom.us/j/67075400127?pwd=KmEp7gAlT280fpW2qARqiaXaG5qCJ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1384241888?pwd=5Fe1Vxjf3d4ZyxVVzHgtiUOoCGADYP.1" TargetMode="External"/><Relationship Id="rId11" Type="http://schemas.openxmlformats.org/officeDocument/2006/relationships/hyperlink" Target="mailto:diana.mcmillan@umanitoba.ca" TargetMode="External"/><Relationship Id="rId5" Type="http://schemas.openxmlformats.org/officeDocument/2006/relationships/image" Target="media/image1.jpeg"/><Relationship Id="rId10" Type="http://schemas.openxmlformats.org/officeDocument/2006/relationships/hyperlink" Target="https://umanitoba.yuja.com/V/PlayList?node=4121225&amp;a=1926463596&amp;autoplay=1" TargetMode="External"/><Relationship Id="rId4" Type="http://schemas.openxmlformats.org/officeDocument/2006/relationships/webSettings" Target="webSettings.xml"/><Relationship Id="rId9" Type="http://schemas.openxmlformats.org/officeDocument/2006/relationships/hyperlink" Target="https://clinicalnursingchair.ca/catalysts-for-care-nursing-grand-round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cp:revision>
  <dcterms:created xsi:type="dcterms:W3CDTF">2026-02-03T14:58:00Z</dcterms:created>
  <dcterms:modified xsi:type="dcterms:W3CDTF">2026-02-03T14:58:00Z</dcterms:modified>
</cp:coreProperties>
</file>