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2EE4798A" w14:textId="77777777" w:rsidR="00675793" w:rsidRDefault="00675793" w:rsidP="007B1283">
      <w:pPr>
        <w:rPr>
          <w:b/>
          <w:bCs/>
          <w:i/>
          <w:iCs/>
          <w:sz w:val="32"/>
          <w:szCs w:val="32"/>
        </w:rPr>
      </w:pPr>
    </w:p>
    <w:p w14:paraId="501E0506" w14:textId="21440968" w:rsidR="006F66ED" w:rsidRPr="006F66ED" w:rsidRDefault="00A52488" w:rsidP="006F66ED">
      <w:pPr>
        <w:spacing w:before="100" w:beforeAutospacing="1" w:after="100" w:afterAutospacing="1"/>
        <w:rPr>
          <w:rFonts w:ascii="Times New Roman" w:eastAsia="Times New Roman" w:hAnsi="Times New Roman" w:cs="Times New Roman"/>
          <w:sz w:val="24"/>
          <w:szCs w:val="24"/>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3368ADEF">
                <wp:simplePos x="0" y="0"/>
                <wp:positionH relativeFrom="column">
                  <wp:posOffset>2762250</wp:posOffset>
                </wp:positionH>
                <wp:positionV relativeFrom="paragraph">
                  <wp:posOffset>106680</wp:posOffset>
                </wp:positionV>
                <wp:extent cx="3503930" cy="254635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2546350"/>
                        </a:xfrm>
                        <a:prstGeom prst="rect">
                          <a:avLst/>
                        </a:prstGeom>
                        <a:solidFill>
                          <a:srgbClr val="FFFFFF"/>
                        </a:solidFill>
                        <a:ln w="9525">
                          <a:noFill/>
                          <a:miter lim="800000"/>
                          <a:headEnd/>
                          <a:tailEnd/>
                        </a:ln>
                      </wps:spPr>
                      <wps:txbx>
                        <w:txbxContent>
                          <w:p w14:paraId="59D2BFD2" w14:textId="3CE4A9A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6C2425">
                              <w:rPr>
                                <w:rFonts w:asciiTheme="minorHAnsi" w:eastAsiaTheme="minorEastAsia" w:hAnsiTheme="minorHAnsi" w:cstheme="minorBidi"/>
                                <w:b/>
                                <w:bCs/>
                                <w:sz w:val="32"/>
                                <w:szCs w:val="32"/>
                              </w:rPr>
                              <w:t>April</w:t>
                            </w:r>
                            <w:r w:rsidRPr="009C1702">
                              <w:rPr>
                                <w:rFonts w:asciiTheme="minorHAnsi" w:eastAsiaTheme="minorEastAsia" w:hAnsiTheme="minorHAnsi" w:cstheme="minorBidi"/>
                                <w:b/>
                                <w:bCs/>
                                <w:sz w:val="32"/>
                                <w:szCs w:val="32"/>
                              </w:rPr>
                              <w:t xml:space="preserve"> 1</w:t>
                            </w:r>
                            <w:r w:rsidR="006C2425">
                              <w:rPr>
                                <w:rFonts w:asciiTheme="minorHAnsi" w:eastAsiaTheme="minorEastAsia" w:hAnsiTheme="minorHAnsi" w:cstheme="minorBidi"/>
                                <w:b/>
                                <w:bCs/>
                                <w:sz w:val="32"/>
                                <w:szCs w:val="32"/>
                              </w:rPr>
                              <w:t>4</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Central Time Zone</w:t>
                            </w:r>
                            <w:r w:rsidR="00DC0CFE">
                              <w:rPr>
                                <w:rFonts w:asciiTheme="minorHAnsi" w:eastAsiaTheme="minorEastAsia" w:hAnsiTheme="minorHAnsi" w:cstheme="minorBidi"/>
                                <w:b/>
                                <w:bCs/>
                                <w:sz w:val="32"/>
                                <w:szCs w:val="32"/>
                              </w:rPr>
                              <w:t xml:space="preserve"> </w:t>
                            </w:r>
                            <w:r w:rsidRPr="00936544">
                              <w:rPr>
                                <w:rFonts w:asciiTheme="minorHAnsi" w:eastAsiaTheme="minorEastAsia" w:hAnsiTheme="minorHAnsi" w:cstheme="minorBidi"/>
                                <w:b/>
                                <w:bCs/>
                                <w:sz w:val="32"/>
                                <w:szCs w:val="32"/>
                              </w:rPr>
                              <w:t>-</w:t>
                            </w:r>
                            <w:r w:rsidR="00DC0CFE">
                              <w:rPr>
                                <w:rFonts w:asciiTheme="minorHAnsi" w:eastAsiaTheme="minorEastAsia" w:hAnsiTheme="minorHAnsi" w:cstheme="minorBidi"/>
                                <w:b/>
                                <w:bCs/>
                                <w:sz w:val="32"/>
                                <w:szCs w:val="32"/>
                              </w:rPr>
                              <w:t xml:space="preserve"> Daylight Saving</w:t>
                            </w:r>
                            <w:r w:rsidRPr="00936544">
                              <w:rPr>
                                <w:rFonts w:asciiTheme="minorHAnsi" w:eastAsiaTheme="minorEastAsia" w:hAnsiTheme="minorHAnsi" w:cstheme="minorBidi"/>
                                <w:b/>
                                <w:bCs/>
                                <w:sz w:val="32"/>
                                <w:szCs w:val="32"/>
                              </w:rPr>
                              <w:t xml:space="preserve"> Time  </w:t>
                            </w:r>
                          </w:p>
                          <w:p w14:paraId="75FEFA6D" w14:textId="12842094" w:rsidR="00AA4F73" w:rsidRPr="00AA4F73" w:rsidRDefault="00492422" w:rsidP="00AA4F73">
                            <w:pPr>
                              <w:rPr>
                                <w:sz w:val="32"/>
                                <w:szCs w:val="32"/>
                              </w:rPr>
                            </w:pPr>
                            <w:r w:rsidRPr="00936544">
                              <w:rPr>
                                <w:b/>
                                <w:bCs/>
                                <w:sz w:val="32"/>
                                <w:szCs w:val="32"/>
                                <w:lang w:val="en-CA"/>
                              </w:rPr>
                              <w:t>Presenter:</w:t>
                            </w:r>
                            <w:r w:rsidR="001A1AA2" w:rsidRPr="001A1AA2">
                              <w:rPr>
                                <w:b/>
                                <w:bCs/>
                              </w:rPr>
                              <w:t xml:space="preserve"> </w:t>
                            </w:r>
                            <w:r w:rsidR="001C24A3">
                              <w:rPr>
                                <w:b/>
                                <w:bCs/>
                                <w:sz w:val="32"/>
                                <w:szCs w:val="32"/>
                              </w:rPr>
                              <w:t>Josie Bolianatz</w:t>
                            </w:r>
                            <w:r w:rsidR="001A1AA2" w:rsidRPr="001A1AA2">
                              <w:rPr>
                                <w:b/>
                                <w:bCs/>
                                <w:sz w:val="32"/>
                                <w:szCs w:val="32"/>
                              </w:rPr>
                              <w:t>,</w:t>
                            </w:r>
                            <w:r w:rsidR="001A1AA2" w:rsidRPr="001A1AA2">
                              <w:rPr>
                                <w:sz w:val="32"/>
                                <w:szCs w:val="32"/>
                              </w:rPr>
                              <w:t xml:space="preserve"> RN, </w:t>
                            </w:r>
                            <w:r w:rsidR="001C24A3">
                              <w:rPr>
                                <w:sz w:val="32"/>
                                <w:szCs w:val="32"/>
                              </w:rPr>
                              <w:t>MN</w:t>
                            </w:r>
                            <w:r w:rsidR="00AA4F73">
                              <w:rPr>
                                <w:sz w:val="32"/>
                                <w:szCs w:val="32"/>
                              </w:rPr>
                              <w:t xml:space="preserve">, </w:t>
                            </w:r>
                            <w:r w:rsidR="00AA4F73" w:rsidRPr="00AA4F73">
                              <w:rPr>
                                <w:sz w:val="32"/>
                                <w:szCs w:val="32"/>
                              </w:rPr>
                              <w:t>Lead, Clinical. Ontario Health</w:t>
                            </w:r>
                            <w:r w:rsidR="009917BE">
                              <w:rPr>
                                <w:sz w:val="32"/>
                                <w:szCs w:val="32"/>
                              </w:rPr>
                              <w:t>.</w:t>
                            </w:r>
                          </w:p>
                          <w:p w14:paraId="01D7065A" w14:textId="77777777" w:rsidR="00675793" w:rsidRDefault="00675793" w:rsidP="00492422">
                            <w:pPr>
                              <w:rPr>
                                <w:b/>
                                <w:bCs/>
                                <w:sz w:val="32"/>
                                <w:szCs w:val="32"/>
                                <w:lang w:val="en-CA"/>
                              </w:rPr>
                            </w:pPr>
                          </w:p>
                          <w:p w14:paraId="133985D5" w14:textId="22ECFF33" w:rsidR="009917BE" w:rsidRPr="00AE386F" w:rsidRDefault="00C4566D" w:rsidP="009917BE">
                            <w:pPr>
                              <w:rPr>
                                <w:i/>
                                <w:iCs/>
                              </w:rPr>
                            </w:pPr>
                            <w:r w:rsidRPr="00936544">
                              <w:rPr>
                                <w:b/>
                                <w:bCs/>
                                <w:sz w:val="32"/>
                                <w:szCs w:val="32"/>
                                <w:lang w:val="en-CA"/>
                              </w:rPr>
                              <w:t>Title:</w:t>
                            </w:r>
                            <w:r w:rsidR="001A1AA2" w:rsidRPr="001A1AA2">
                              <w:rPr>
                                <w:i/>
                                <w:iCs/>
                              </w:rPr>
                              <w:t xml:space="preserve"> </w:t>
                            </w:r>
                            <w:r w:rsidR="009917BE" w:rsidRPr="009917BE">
                              <w:rPr>
                                <w:i/>
                                <w:iCs/>
                                <w:sz w:val="32"/>
                                <w:szCs w:val="32"/>
                              </w:rPr>
                              <w:t>Becoming a Nurse: Pedagogical Care and Professional Formation in Nursing Education.</w:t>
                            </w: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17.5pt;margin-top:8.4pt;width:275.9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RIDQIAAPc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" stroked="f">
                <v:textbox>
                  <w:txbxContent>
                    <w:p w14:paraId="59D2BFD2" w14:textId="3CE4A9A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6C2425">
                        <w:rPr>
                          <w:rFonts w:asciiTheme="minorHAnsi" w:eastAsiaTheme="minorEastAsia" w:hAnsiTheme="minorHAnsi" w:cstheme="minorBidi"/>
                          <w:b/>
                          <w:bCs/>
                          <w:sz w:val="32"/>
                          <w:szCs w:val="32"/>
                        </w:rPr>
                        <w:t>April</w:t>
                      </w:r>
                      <w:r w:rsidRPr="009C1702">
                        <w:rPr>
                          <w:rFonts w:asciiTheme="minorHAnsi" w:eastAsiaTheme="minorEastAsia" w:hAnsiTheme="minorHAnsi" w:cstheme="minorBidi"/>
                          <w:b/>
                          <w:bCs/>
                          <w:sz w:val="32"/>
                          <w:szCs w:val="32"/>
                        </w:rPr>
                        <w:t xml:space="preserve"> 1</w:t>
                      </w:r>
                      <w:r w:rsidR="006C2425">
                        <w:rPr>
                          <w:rFonts w:asciiTheme="minorHAnsi" w:eastAsiaTheme="minorEastAsia" w:hAnsiTheme="minorHAnsi" w:cstheme="minorBidi"/>
                          <w:b/>
                          <w:bCs/>
                          <w:sz w:val="32"/>
                          <w:szCs w:val="32"/>
                        </w:rPr>
                        <w:t>4</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Central Time Zone</w:t>
                      </w:r>
                      <w:r w:rsidR="00DC0CFE">
                        <w:rPr>
                          <w:rFonts w:asciiTheme="minorHAnsi" w:eastAsiaTheme="minorEastAsia" w:hAnsiTheme="minorHAnsi" w:cstheme="minorBidi"/>
                          <w:b/>
                          <w:bCs/>
                          <w:sz w:val="32"/>
                          <w:szCs w:val="32"/>
                        </w:rPr>
                        <w:t xml:space="preserve"> </w:t>
                      </w:r>
                      <w:r w:rsidRPr="00936544">
                        <w:rPr>
                          <w:rFonts w:asciiTheme="minorHAnsi" w:eastAsiaTheme="minorEastAsia" w:hAnsiTheme="minorHAnsi" w:cstheme="minorBidi"/>
                          <w:b/>
                          <w:bCs/>
                          <w:sz w:val="32"/>
                          <w:szCs w:val="32"/>
                        </w:rPr>
                        <w:t>-</w:t>
                      </w:r>
                      <w:r w:rsidR="00DC0CFE">
                        <w:rPr>
                          <w:rFonts w:asciiTheme="minorHAnsi" w:eastAsiaTheme="minorEastAsia" w:hAnsiTheme="minorHAnsi" w:cstheme="minorBidi"/>
                          <w:b/>
                          <w:bCs/>
                          <w:sz w:val="32"/>
                          <w:szCs w:val="32"/>
                        </w:rPr>
                        <w:t xml:space="preserve"> Daylight Saving</w:t>
                      </w:r>
                      <w:r w:rsidRPr="00936544">
                        <w:rPr>
                          <w:rFonts w:asciiTheme="minorHAnsi" w:eastAsiaTheme="minorEastAsia" w:hAnsiTheme="minorHAnsi" w:cstheme="minorBidi"/>
                          <w:b/>
                          <w:bCs/>
                          <w:sz w:val="32"/>
                          <w:szCs w:val="32"/>
                        </w:rPr>
                        <w:t xml:space="preserve"> Time  </w:t>
                      </w:r>
                    </w:p>
                    <w:p w14:paraId="75FEFA6D" w14:textId="12842094" w:rsidR="00AA4F73" w:rsidRPr="00AA4F73" w:rsidRDefault="00492422" w:rsidP="00AA4F73">
                      <w:pPr>
                        <w:rPr>
                          <w:sz w:val="32"/>
                          <w:szCs w:val="32"/>
                        </w:rPr>
                      </w:pPr>
                      <w:r w:rsidRPr="00936544">
                        <w:rPr>
                          <w:b/>
                          <w:bCs/>
                          <w:sz w:val="32"/>
                          <w:szCs w:val="32"/>
                          <w:lang w:val="en-CA"/>
                        </w:rPr>
                        <w:t>Presenter:</w:t>
                      </w:r>
                      <w:r w:rsidR="001A1AA2" w:rsidRPr="001A1AA2">
                        <w:rPr>
                          <w:b/>
                          <w:bCs/>
                        </w:rPr>
                        <w:t xml:space="preserve"> </w:t>
                      </w:r>
                      <w:r w:rsidR="001C24A3">
                        <w:rPr>
                          <w:b/>
                          <w:bCs/>
                          <w:sz w:val="32"/>
                          <w:szCs w:val="32"/>
                        </w:rPr>
                        <w:t>Josie Bolianatz</w:t>
                      </w:r>
                      <w:r w:rsidR="001A1AA2" w:rsidRPr="001A1AA2">
                        <w:rPr>
                          <w:b/>
                          <w:bCs/>
                          <w:sz w:val="32"/>
                          <w:szCs w:val="32"/>
                        </w:rPr>
                        <w:t>,</w:t>
                      </w:r>
                      <w:r w:rsidR="001A1AA2" w:rsidRPr="001A1AA2">
                        <w:rPr>
                          <w:sz w:val="32"/>
                          <w:szCs w:val="32"/>
                        </w:rPr>
                        <w:t xml:space="preserve"> RN, </w:t>
                      </w:r>
                      <w:r w:rsidR="001C24A3">
                        <w:rPr>
                          <w:sz w:val="32"/>
                          <w:szCs w:val="32"/>
                        </w:rPr>
                        <w:t>MN</w:t>
                      </w:r>
                      <w:r w:rsidR="00AA4F73">
                        <w:rPr>
                          <w:sz w:val="32"/>
                          <w:szCs w:val="32"/>
                        </w:rPr>
                        <w:t xml:space="preserve">, </w:t>
                      </w:r>
                      <w:r w:rsidR="00AA4F73" w:rsidRPr="00AA4F73">
                        <w:rPr>
                          <w:sz w:val="32"/>
                          <w:szCs w:val="32"/>
                        </w:rPr>
                        <w:t>Lead, Clinical. Ontario Health</w:t>
                      </w:r>
                      <w:r w:rsidR="009917BE">
                        <w:rPr>
                          <w:sz w:val="32"/>
                          <w:szCs w:val="32"/>
                        </w:rPr>
                        <w:t>.</w:t>
                      </w:r>
                    </w:p>
                    <w:p w14:paraId="01D7065A" w14:textId="77777777" w:rsidR="00675793" w:rsidRDefault="00675793" w:rsidP="00492422">
                      <w:pPr>
                        <w:rPr>
                          <w:b/>
                          <w:bCs/>
                          <w:sz w:val="32"/>
                          <w:szCs w:val="32"/>
                          <w:lang w:val="en-CA"/>
                        </w:rPr>
                      </w:pPr>
                    </w:p>
                    <w:p w14:paraId="133985D5" w14:textId="22ECFF33" w:rsidR="009917BE" w:rsidRPr="00AE386F" w:rsidRDefault="00C4566D" w:rsidP="009917BE">
                      <w:pPr>
                        <w:rPr>
                          <w:i/>
                          <w:iCs/>
                        </w:rPr>
                      </w:pPr>
                      <w:r w:rsidRPr="00936544">
                        <w:rPr>
                          <w:b/>
                          <w:bCs/>
                          <w:sz w:val="32"/>
                          <w:szCs w:val="32"/>
                          <w:lang w:val="en-CA"/>
                        </w:rPr>
                        <w:t>Title:</w:t>
                      </w:r>
                      <w:r w:rsidR="001A1AA2" w:rsidRPr="001A1AA2">
                        <w:rPr>
                          <w:i/>
                          <w:iCs/>
                        </w:rPr>
                        <w:t xml:space="preserve"> </w:t>
                      </w:r>
                      <w:r w:rsidR="009917BE" w:rsidRPr="009917BE">
                        <w:rPr>
                          <w:i/>
                          <w:iCs/>
                          <w:sz w:val="32"/>
                          <w:szCs w:val="32"/>
                        </w:rPr>
                        <w:t>Becoming a Nurse: Pedagogical Care and Professional Formation in Nursing Education.</w:t>
                      </w: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v:textbox>
                <w10:wrap type="square"/>
              </v:shape>
            </w:pict>
          </mc:Fallback>
        </mc:AlternateContent>
      </w:r>
      <w:r w:rsidR="002879C3">
        <w:rPr>
          <w:noProof/>
        </w:rPr>
        <w:drawing>
          <wp:inline distT="0" distB="0" distL="0" distR="0" wp14:anchorId="458C5E2F" wp14:editId="1DA5A930">
            <wp:extent cx="2577893" cy="2285365"/>
            <wp:effectExtent l="0" t="0" r="0" b="635"/>
            <wp:docPr id="654180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79" t="9152" r="8542" b="29965"/>
                    <a:stretch>
                      <a:fillRect/>
                    </a:stretch>
                  </pic:blipFill>
                  <pic:spPr bwMode="auto">
                    <a:xfrm>
                      <a:off x="0" y="0"/>
                      <a:ext cx="2603210" cy="2307809"/>
                    </a:xfrm>
                    <a:prstGeom prst="rect">
                      <a:avLst/>
                    </a:prstGeom>
                    <a:noFill/>
                    <a:ln>
                      <a:noFill/>
                    </a:ln>
                    <a:extLst>
                      <a:ext uri="{53640926-AAD7-44D8-BBD7-CCE9431645EC}">
                        <a14:shadowObscured xmlns:a14="http://schemas.microsoft.com/office/drawing/2010/main"/>
                      </a:ext>
                    </a:extLst>
                  </pic:spPr>
                </pic:pic>
              </a:graphicData>
            </a:graphic>
          </wp:inline>
        </w:drawing>
      </w:r>
    </w:p>
    <w:p w14:paraId="64D4A06E" w14:textId="77777777" w:rsidR="00A52488" w:rsidRDefault="00A52488" w:rsidP="009917BE">
      <w:pPr>
        <w:rPr>
          <w:b/>
          <w:bCs/>
          <w:sz w:val="28"/>
          <w:szCs w:val="28"/>
        </w:rPr>
      </w:pPr>
    </w:p>
    <w:p w14:paraId="581E0134" w14:textId="111C0296" w:rsidR="009917BE" w:rsidRPr="005765B9" w:rsidRDefault="00936544" w:rsidP="009917BE">
      <w:pPr>
        <w:rPr>
          <w:lang w:val="en-CA"/>
        </w:rPr>
      </w:pPr>
      <w:r w:rsidRPr="00936544">
        <w:rPr>
          <w:b/>
          <w:bCs/>
          <w:sz w:val="28"/>
          <w:szCs w:val="28"/>
        </w:rPr>
        <w:t>ZOOM LINK:</w:t>
      </w:r>
      <w:r w:rsidR="00A52488">
        <w:t xml:space="preserve"> </w:t>
      </w:r>
      <w:hyperlink r:id="rId6" w:history="1">
        <w:r w:rsidR="00A52488" w:rsidRPr="00B316DA">
          <w:rPr>
            <w:rStyle w:val="Hyperlink"/>
            <w:lang w:val="en-CA"/>
          </w:rPr>
          <w:t>https://ca01web.zoom.us/j/67075400127?pwd=KmEp7gAlT280fpW2qARqiaXaG5qCJK.1</w:t>
        </w:r>
      </w:hyperlink>
    </w:p>
    <w:p w14:paraId="56516C68" w14:textId="1220FF69" w:rsidR="001A1AA2" w:rsidRPr="005765B9" w:rsidRDefault="001A1AA2" w:rsidP="001A1AA2">
      <w:pPr>
        <w:rPr>
          <w:lang w:val="en-CA"/>
        </w:rPr>
      </w:pPr>
    </w:p>
    <w:p w14:paraId="44E81439" w14:textId="21C4454A" w:rsidR="002D5B51" w:rsidRPr="008C563C" w:rsidRDefault="2A26CC11" w:rsidP="008C563C">
      <w:pPr>
        <w:rPr>
          <w:rFonts w:ascii="Arial" w:eastAsia="Aptos" w:hAnsi="Arial" w:cs="Arial"/>
          <w:b/>
          <w:bCs/>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r w:rsidR="002D5B51" w:rsidRPr="008C563C">
        <w:rPr>
          <w:rStyle w:val="Strong"/>
          <w:rFonts w:eastAsiaTheme="majorEastAsia"/>
          <w:color w:val="000000"/>
          <w:sz w:val="24"/>
          <w:szCs w:val="24"/>
        </w:rPr>
        <w:t>Becoming a Nurse: Pedagogical Care and Professional Formation in a Concept-Based Curriculum</w:t>
      </w:r>
    </w:p>
    <w:p w14:paraId="165CA5C7" w14:textId="77777777" w:rsidR="002D5B51" w:rsidRPr="008C563C" w:rsidRDefault="002D5B51" w:rsidP="002D5B51">
      <w:pPr>
        <w:pStyle w:val="NormalWeb"/>
        <w:rPr>
          <w:color w:val="000000"/>
          <w:sz w:val="24"/>
          <w:szCs w:val="24"/>
        </w:rPr>
      </w:pPr>
      <w:r w:rsidRPr="008C563C">
        <w:rPr>
          <w:color w:val="000000"/>
          <w:sz w:val="24"/>
          <w:szCs w:val="24"/>
        </w:rPr>
        <w:t>Becoming a nurse is a transformative process that shapes an individual into a professional way of being in the world. This presentation shares research findings that explore how nursing students experience this process of professional formation within a concept-based curriculum (CBC), an educational model developed through student-centered and constructivist approaches to support deep learning and critical thinking.</w:t>
      </w:r>
    </w:p>
    <w:p w14:paraId="7B507950" w14:textId="77777777" w:rsidR="002D5B51" w:rsidRPr="008C563C" w:rsidRDefault="002D5B51" w:rsidP="002D5B51">
      <w:pPr>
        <w:pStyle w:val="NormalWeb"/>
        <w:rPr>
          <w:color w:val="000000"/>
          <w:sz w:val="24"/>
          <w:szCs w:val="24"/>
        </w:rPr>
      </w:pPr>
      <w:r w:rsidRPr="008C563C">
        <w:rPr>
          <w:color w:val="000000"/>
          <w:sz w:val="24"/>
          <w:szCs w:val="24"/>
        </w:rPr>
        <w:t>Guided by phenomenology and Wenger’s Social Theory of Learning, this study examines the lifeworld of nursing students to understand how professional identity develops within contemporary nursing education. Using van Manen’s phenomenology of practice and conversational interviews with final-year students, the research illustrates the lived experience of learning the nursing profession.</w:t>
      </w:r>
    </w:p>
    <w:p w14:paraId="594AF0D7" w14:textId="77777777" w:rsidR="002D5B51" w:rsidRPr="008C563C" w:rsidRDefault="002D5B51" w:rsidP="002D5B51">
      <w:pPr>
        <w:pStyle w:val="NormalWeb"/>
        <w:rPr>
          <w:color w:val="000000"/>
          <w:sz w:val="24"/>
          <w:szCs w:val="24"/>
        </w:rPr>
      </w:pPr>
      <w:r w:rsidRPr="008C563C">
        <w:rPr>
          <w:color w:val="000000"/>
          <w:sz w:val="24"/>
          <w:szCs w:val="24"/>
        </w:rPr>
        <w:t>Becoming a nurse is conceptualized as unfolding through a dynamic interplay between personal transformation and the structural conditions of education. Central to this process is pedagogical care—the relational way educators encounter and influence learners. Pedagogical care shapes how students come to understand themselves, others, and the meaning of nursing.</w:t>
      </w:r>
    </w:p>
    <w:p w14:paraId="2B064ED5" w14:textId="77777777" w:rsidR="002D5B51" w:rsidRPr="008C563C" w:rsidRDefault="002D5B51" w:rsidP="002D5B51">
      <w:pPr>
        <w:pStyle w:val="NormalWeb"/>
        <w:rPr>
          <w:color w:val="000000"/>
          <w:sz w:val="24"/>
          <w:szCs w:val="24"/>
        </w:rPr>
      </w:pPr>
      <w:r w:rsidRPr="008C563C">
        <w:rPr>
          <w:color w:val="000000"/>
          <w:sz w:val="24"/>
          <w:szCs w:val="24"/>
        </w:rPr>
        <w:t xml:space="preserve">This presentation demonstrates how a philosophical lens can generate practical pedagogical insight. It invites nurse educators and academic leaders to consider how intentionally designed </w:t>
      </w:r>
      <w:r w:rsidRPr="008C563C">
        <w:rPr>
          <w:color w:val="000000"/>
          <w:sz w:val="24"/>
          <w:szCs w:val="24"/>
        </w:rPr>
        <w:lastRenderedPageBreak/>
        <w:t>learning environments can support professional formation and strengthen nursing’s capacity to meet complex healthcare challenges.</w:t>
      </w:r>
    </w:p>
    <w:p w14:paraId="07ACC8F1" w14:textId="36006FFA" w:rsidR="00100401" w:rsidRPr="00100401" w:rsidRDefault="00100401" w:rsidP="00667A6C">
      <w:pPr>
        <w:rPr>
          <w:rFonts w:ascii="Arial" w:eastAsia="Aptos" w:hAnsi="Arial" w:cs="Arial"/>
          <w:color w:val="000000" w:themeColor="text1"/>
          <w:sz w:val="24"/>
          <w:szCs w:val="24"/>
        </w:rPr>
      </w:pPr>
    </w:p>
    <w:p w14:paraId="6DA1EFCA" w14:textId="73C795CB" w:rsidR="00973040" w:rsidRPr="009570D1" w:rsidRDefault="009570D1" w:rsidP="00973040">
      <w:pPr>
        <w:rPr>
          <w:b/>
          <w:bCs/>
          <w:sz w:val="28"/>
          <w:szCs w:val="28"/>
          <w:u w:val="single"/>
        </w:rPr>
      </w:pPr>
      <w:r w:rsidRPr="009570D1">
        <w:rPr>
          <w:b/>
          <w:bCs/>
          <w:sz w:val="28"/>
          <w:szCs w:val="28"/>
          <w:u w:val="single"/>
        </w:rPr>
        <w:t>UPCOMING PRESENTATIONS</w:t>
      </w:r>
    </w:p>
    <w:p w14:paraId="5CC7BB6A" w14:textId="77777777" w:rsidR="00F55A6F" w:rsidRPr="009C3929" w:rsidRDefault="00F55A6F" w:rsidP="00F55A6F">
      <w:pPr>
        <w:rPr>
          <w:i/>
          <w:iCs/>
          <w:sz w:val="24"/>
          <w:szCs w:val="24"/>
        </w:rPr>
      </w:pPr>
    </w:p>
    <w:p w14:paraId="0CB48A19" w14:textId="40B2C847" w:rsidR="00B45D31" w:rsidRPr="00AC4F48" w:rsidRDefault="00B45D31" w:rsidP="00B45D31">
      <w:pPr>
        <w:rPr>
          <w:sz w:val="24"/>
          <w:szCs w:val="24"/>
        </w:rPr>
      </w:pPr>
      <w:r w:rsidRPr="00EB20B3">
        <w:rPr>
          <w:b/>
          <w:bCs/>
          <w:sz w:val="24"/>
          <w:szCs w:val="24"/>
        </w:rPr>
        <w:t>Tuesday May 12</w:t>
      </w:r>
      <w:r w:rsidRPr="00EB20B3">
        <w:rPr>
          <w:b/>
          <w:bCs/>
          <w:sz w:val="24"/>
          <w:szCs w:val="24"/>
          <w:vertAlign w:val="superscript"/>
        </w:rPr>
        <w:t>th</w:t>
      </w:r>
      <w:r w:rsidRPr="00EB20B3">
        <w:rPr>
          <w:b/>
          <w:bCs/>
          <w:sz w:val="24"/>
          <w:szCs w:val="24"/>
        </w:rPr>
        <w:t>, 2026</w:t>
      </w:r>
      <w:r w:rsidRPr="002F0A83">
        <w:rPr>
          <w:b/>
          <w:bCs/>
          <w:sz w:val="24"/>
          <w:szCs w:val="24"/>
        </w:rPr>
        <w:tab/>
      </w:r>
      <w:r w:rsidRPr="002F0A83">
        <w:rPr>
          <w:b/>
          <w:bCs/>
          <w:sz w:val="24"/>
          <w:szCs w:val="24"/>
        </w:rPr>
        <w:tab/>
      </w:r>
      <w:r w:rsidRPr="00190B21">
        <w:rPr>
          <w:b/>
          <w:bCs/>
          <w:sz w:val="24"/>
          <w:szCs w:val="24"/>
          <w:highlight w:val="yellow"/>
        </w:rPr>
        <w:t>9:00 – 10:00 am,</w:t>
      </w:r>
      <w:r>
        <w:rPr>
          <w:sz w:val="24"/>
          <w:szCs w:val="24"/>
        </w:rPr>
        <w:t xml:space="preserve"> </w:t>
      </w:r>
      <w:r>
        <w:rPr>
          <w:b/>
          <w:bCs/>
          <w:sz w:val="24"/>
          <w:szCs w:val="24"/>
        </w:rPr>
        <w:t>Central Time Zone. (Nursing Week)</w:t>
      </w:r>
    </w:p>
    <w:p w14:paraId="19CF8D74" w14:textId="77777777" w:rsidR="00B45D31" w:rsidRPr="00A11EEA" w:rsidRDefault="00B45D31" w:rsidP="00B45D31">
      <w:pPr>
        <w:spacing w:line="278" w:lineRule="auto"/>
        <w:rPr>
          <w:i/>
          <w:iCs/>
          <w:sz w:val="24"/>
          <w:szCs w:val="24"/>
        </w:rPr>
      </w:pPr>
      <w:r w:rsidRPr="00B45D31">
        <w:rPr>
          <w:b/>
          <w:bCs/>
          <w:lang w:val="en-CA"/>
        </w:rPr>
        <w:t>Dr. Greta G. Cummings</w:t>
      </w:r>
      <w:r>
        <w:rPr>
          <w:lang w:val="en-CA"/>
        </w:rPr>
        <w:t xml:space="preserve">, </w:t>
      </w:r>
      <w:r w:rsidRPr="00A11EEA">
        <w:t>RN</w:t>
      </w:r>
      <w:r>
        <w:t>,</w:t>
      </w:r>
      <w:r w:rsidRPr="00A11EEA">
        <w:t xml:space="preserve"> PhD</w:t>
      </w:r>
      <w:r>
        <w:t>,</w:t>
      </w:r>
      <w:r w:rsidRPr="00A11EEA">
        <w:t xml:space="preserve"> FCAHS</w:t>
      </w:r>
      <w:r>
        <w:t>,</w:t>
      </w:r>
      <w:r w:rsidRPr="00A11EEA">
        <w:t xml:space="preserve"> FAAN</w:t>
      </w:r>
      <w:r>
        <w:t>,</w:t>
      </w:r>
      <w:r w:rsidRPr="00A11EEA">
        <w:t xml:space="preserve"> FCAN</w:t>
      </w:r>
      <w:r>
        <w:t xml:space="preserve">, </w:t>
      </w:r>
      <w:r w:rsidRPr="00A11EEA">
        <w:t>Professor &amp; Principal, CLEAR Outcomes (Connecting Leadership, Education &amp; Research) Outcomes Program</w:t>
      </w:r>
      <w:r>
        <w:t>,</w:t>
      </w:r>
      <w:r w:rsidRPr="00A11EEA">
        <w:t> </w:t>
      </w:r>
      <w:r>
        <w:t xml:space="preserve">Faculty of Nursing, University of Alberta. </w:t>
      </w:r>
      <w:r w:rsidRPr="00A11EEA">
        <w:rPr>
          <w:i/>
          <w:iCs/>
          <w:sz w:val="24"/>
          <w:szCs w:val="24"/>
        </w:rPr>
        <w:t>From Insight to Impact: Advancing Nursing’s Future Through Research</w:t>
      </w:r>
      <w:r>
        <w:rPr>
          <w:i/>
          <w:iCs/>
          <w:sz w:val="24"/>
          <w:szCs w:val="24"/>
        </w:rPr>
        <w:t>.</w:t>
      </w:r>
    </w:p>
    <w:p w14:paraId="4A725476" w14:textId="77777777" w:rsidR="00B45D31" w:rsidRPr="005765B9" w:rsidRDefault="00B45D31" w:rsidP="00B45D31">
      <w:pPr>
        <w:rPr>
          <w:lang w:val="en-CA"/>
        </w:rPr>
      </w:pPr>
      <w:hyperlink r:id="rId7" w:history="1">
        <w:r w:rsidRPr="005765B9">
          <w:rPr>
            <w:rStyle w:val="Hyperlink"/>
            <w:lang w:val="en-CA"/>
          </w:rPr>
          <w:t>https://ca01web.zoom.us/j/65917807310?pwd=JUzYIQvm7tGgZu5IEbZqT9IXpQeqz9.1</w:t>
        </w:r>
      </w:hyperlink>
    </w:p>
    <w:p w14:paraId="1F1F0AFC" w14:textId="77777777" w:rsidR="00B45D31" w:rsidRPr="005765B9" w:rsidRDefault="00B45D31" w:rsidP="00B45D31">
      <w:pPr>
        <w:rPr>
          <w:lang w:val="en-CA"/>
        </w:rPr>
      </w:pPr>
      <w:r w:rsidRPr="005765B9">
        <w:rPr>
          <w:lang w:val="en-CA"/>
        </w:rPr>
        <w:t>Meeting ID: 659 1780 7310</w:t>
      </w:r>
    </w:p>
    <w:p w14:paraId="04F53067" w14:textId="77777777" w:rsidR="00B45D31" w:rsidRPr="005765B9" w:rsidRDefault="00B45D31" w:rsidP="00B45D31">
      <w:pPr>
        <w:rPr>
          <w:lang w:val="en-CA"/>
        </w:rPr>
      </w:pPr>
      <w:r w:rsidRPr="005765B9">
        <w:rPr>
          <w:lang w:val="en-CA"/>
        </w:rPr>
        <w:t>Passcode: 446011</w:t>
      </w:r>
    </w:p>
    <w:p w14:paraId="68067547" w14:textId="77777777" w:rsidR="00675793" w:rsidRDefault="00675793" w:rsidP="00E60C87">
      <w:pPr>
        <w:rPr>
          <w:b/>
          <w:bCs/>
          <w:sz w:val="32"/>
          <w:szCs w:val="32"/>
        </w:rPr>
      </w:pPr>
    </w:p>
    <w:p w14:paraId="25F3035B" w14:textId="553832EC"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8"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7D35C373"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6007B"/>
    <w:rsid w:val="000709D2"/>
    <w:rsid w:val="0007573A"/>
    <w:rsid w:val="00084EE6"/>
    <w:rsid w:val="00090B73"/>
    <w:rsid w:val="0009570F"/>
    <w:rsid w:val="000A5956"/>
    <w:rsid w:val="000C3887"/>
    <w:rsid w:val="000D5B9C"/>
    <w:rsid w:val="000E29DE"/>
    <w:rsid w:val="000E3BFD"/>
    <w:rsid w:val="000E46D9"/>
    <w:rsid w:val="000F0F6B"/>
    <w:rsid w:val="00100401"/>
    <w:rsid w:val="00104FCA"/>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0C70"/>
    <w:rsid w:val="001B4927"/>
    <w:rsid w:val="001B6AC9"/>
    <w:rsid w:val="001C24A3"/>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3BDE"/>
    <w:rsid w:val="0027476B"/>
    <w:rsid w:val="00280139"/>
    <w:rsid w:val="00282D4E"/>
    <w:rsid w:val="0028613F"/>
    <w:rsid w:val="002879C3"/>
    <w:rsid w:val="002901C6"/>
    <w:rsid w:val="002949B2"/>
    <w:rsid w:val="0029598F"/>
    <w:rsid w:val="002966D8"/>
    <w:rsid w:val="002A4E46"/>
    <w:rsid w:val="002A5F07"/>
    <w:rsid w:val="002B7015"/>
    <w:rsid w:val="002C0A6F"/>
    <w:rsid w:val="002D5B51"/>
    <w:rsid w:val="002E7B59"/>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7F6C"/>
    <w:rsid w:val="0052392C"/>
    <w:rsid w:val="005301CC"/>
    <w:rsid w:val="00532401"/>
    <w:rsid w:val="00536CC1"/>
    <w:rsid w:val="00537FE0"/>
    <w:rsid w:val="00544460"/>
    <w:rsid w:val="00545559"/>
    <w:rsid w:val="00551F3F"/>
    <w:rsid w:val="00583B64"/>
    <w:rsid w:val="0059660B"/>
    <w:rsid w:val="005A6899"/>
    <w:rsid w:val="005A6E07"/>
    <w:rsid w:val="005A7676"/>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03CEE"/>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5793"/>
    <w:rsid w:val="006763BB"/>
    <w:rsid w:val="00683B9D"/>
    <w:rsid w:val="00686325"/>
    <w:rsid w:val="006A0084"/>
    <w:rsid w:val="006A1CE9"/>
    <w:rsid w:val="006A1FD9"/>
    <w:rsid w:val="006B18BF"/>
    <w:rsid w:val="006C2425"/>
    <w:rsid w:val="006C35B0"/>
    <w:rsid w:val="006D0117"/>
    <w:rsid w:val="006D0981"/>
    <w:rsid w:val="006D6670"/>
    <w:rsid w:val="006E07B5"/>
    <w:rsid w:val="006E490C"/>
    <w:rsid w:val="006F0539"/>
    <w:rsid w:val="006F4AA2"/>
    <w:rsid w:val="006F66ED"/>
    <w:rsid w:val="006F7718"/>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C563C"/>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70D1"/>
    <w:rsid w:val="009642BF"/>
    <w:rsid w:val="009650CF"/>
    <w:rsid w:val="00965C4B"/>
    <w:rsid w:val="00973040"/>
    <w:rsid w:val="00975604"/>
    <w:rsid w:val="00984819"/>
    <w:rsid w:val="009917BE"/>
    <w:rsid w:val="00992034"/>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0F06"/>
    <w:rsid w:val="00A41B5D"/>
    <w:rsid w:val="00A42442"/>
    <w:rsid w:val="00A43D2B"/>
    <w:rsid w:val="00A52488"/>
    <w:rsid w:val="00A570D3"/>
    <w:rsid w:val="00A660C7"/>
    <w:rsid w:val="00A667AD"/>
    <w:rsid w:val="00A717E3"/>
    <w:rsid w:val="00A76534"/>
    <w:rsid w:val="00A96141"/>
    <w:rsid w:val="00A9719A"/>
    <w:rsid w:val="00AA4F73"/>
    <w:rsid w:val="00AA6B38"/>
    <w:rsid w:val="00AB1646"/>
    <w:rsid w:val="00AB66E8"/>
    <w:rsid w:val="00AC1D60"/>
    <w:rsid w:val="00AC2E67"/>
    <w:rsid w:val="00AC4F48"/>
    <w:rsid w:val="00AC6548"/>
    <w:rsid w:val="00AD385C"/>
    <w:rsid w:val="00AE0D27"/>
    <w:rsid w:val="00AE386F"/>
    <w:rsid w:val="00AE584B"/>
    <w:rsid w:val="00AE5926"/>
    <w:rsid w:val="00AE5BCA"/>
    <w:rsid w:val="00B00DFE"/>
    <w:rsid w:val="00B01D5A"/>
    <w:rsid w:val="00B05D8F"/>
    <w:rsid w:val="00B05E69"/>
    <w:rsid w:val="00B06407"/>
    <w:rsid w:val="00B127D8"/>
    <w:rsid w:val="00B13971"/>
    <w:rsid w:val="00B15C32"/>
    <w:rsid w:val="00B2406C"/>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958AB"/>
    <w:rsid w:val="00BA2224"/>
    <w:rsid w:val="00BA581B"/>
    <w:rsid w:val="00BB576C"/>
    <w:rsid w:val="00BC001C"/>
    <w:rsid w:val="00BC135E"/>
    <w:rsid w:val="00BC2937"/>
    <w:rsid w:val="00BC7E51"/>
    <w:rsid w:val="00BD4014"/>
    <w:rsid w:val="00BE1522"/>
    <w:rsid w:val="00BE329D"/>
    <w:rsid w:val="00BE6540"/>
    <w:rsid w:val="00BF5D28"/>
    <w:rsid w:val="00BF7779"/>
    <w:rsid w:val="00C052FD"/>
    <w:rsid w:val="00C12BAF"/>
    <w:rsid w:val="00C25D83"/>
    <w:rsid w:val="00C32B21"/>
    <w:rsid w:val="00C4566D"/>
    <w:rsid w:val="00C51F9E"/>
    <w:rsid w:val="00C528CE"/>
    <w:rsid w:val="00C61438"/>
    <w:rsid w:val="00C670FC"/>
    <w:rsid w:val="00C731B3"/>
    <w:rsid w:val="00C82BAC"/>
    <w:rsid w:val="00C9054A"/>
    <w:rsid w:val="00C9161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C0CFE"/>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6A09"/>
    <w:rsid w:val="00E47E71"/>
    <w:rsid w:val="00E56D3F"/>
    <w:rsid w:val="00E60C87"/>
    <w:rsid w:val="00E734AC"/>
    <w:rsid w:val="00E77D37"/>
    <w:rsid w:val="00E81538"/>
    <w:rsid w:val="00E82066"/>
    <w:rsid w:val="00E85DC3"/>
    <w:rsid w:val="00EA77BE"/>
    <w:rsid w:val="00EB0E15"/>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86117"/>
    <w:rsid w:val="00F91410"/>
    <w:rsid w:val="00F97AD1"/>
    <w:rsid w:val="00F97F1F"/>
    <w:rsid w:val="00FA1485"/>
    <w:rsid w:val="00FA3C5E"/>
    <w:rsid w:val="00FC44D5"/>
    <w:rsid w:val="00FC5413"/>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 w:type="character" w:styleId="Strong">
    <w:name w:val="Strong"/>
    <w:basedOn w:val="DefaultParagraphFont"/>
    <w:uiPriority w:val="22"/>
    <w:qFormat/>
    <w:rsid w:val="002D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nursingchair.ca/catalysts-for-care-nursing-grand-round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5917807310?pwd=JUzYIQvm7tGgZu5IEbZqT9IXpQeqz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7075400127?pwd=KmEp7gAlT280fpW2qARqiaXaG5qCJK.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20</cp:revision>
  <dcterms:created xsi:type="dcterms:W3CDTF">2026-03-23T20:57:00Z</dcterms:created>
  <dcterms:modified xsi:type="dcterms:W3CDTF">2026-03-23T21:12:00Z</dcterms:modified>
</cp:coreProperties>
</file>