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62D1" w:rsidRDefault="008062D1" w:rsidP="00377638">
      <w:pPr>
        <w:spacing w:line="360" w:lineRule="auto"/>
        <w:jc w:val="both"/>
        <w:rPr>
          <w:rFonts w:ascii="Times New Roman" w:hAnsi="Times New Roman" w:cs="Times New Roman"/>
          <w:b/>
          <w:bCs/>
          <w:sz w:val="24"/>
          <w:szCs w:val="24"/>
        </w:rPr>
      </w:pPr>
    </w:p>
    <w:p w:rsidR="008062D1" w:rsidRDefault="008062D1" w:rsidP="00377638">
      <w:pPr>
        <w:spacing w:line="360" w:lineRule="auto"/>
        <w:jc w:val="both"/>
        <w:rPr>
          <w:rFonts w:ascii="Times New Roman" w:hAnsi="Times New Roman" w:cs="Times New Roman"/>
          <w:b/>
          <w:bCs/>
          <w:sz w:val="24"/>
          <w:szCs w:val="24"/>
        </w:rPr>
      </w:pPr>
    </w:p>
    <w:p w:rsidR="00E04554" w:rsidRPr="00E04554" w:rsidRDefault="00E04554" w:rsidP="004015C8">
      <w:pPr>
        <w:spacing w:line="360" w:lineRule="auto"/>
        <w:jc w:val="both"/>
        <w:rPr>
          <w:rFonts w:ascii="Times New Roman" w:hAnsi="Times New Roman" w:cs="Times New Roman"/>
          <w:b/>
          <w:sz w:val="28"/>
          <w:szCs w:val="28"/>
        </w:rPr>
      </w:pPr>
    </w:p>
    <w:p w:rsidR="00E04554" w:rsidRPr="00E04554" w:rsidRDefault="00E04554" w:rsidP="00E04554">
      <w:pPr>
        <w:spacing w:line="360" w:lineRule="auto"/>
        <w:jc w:val="both"/>
        <w:rPr>
          <w:rFonts w:ascii="Times New Roman" w:hAnsi="Times New Roman" w:cs="Times New Roman"/>
          <w:bCs/>
          <w:sz w:val="28"/>
          <w:szCs w:val="28"/>
        </w:rPr>
      </w:pPr>
      <w:r w:rsidRPr="00E04554">
        <w:rPr>
          <w:rFonts w:ascii="Times New Roman" w:hAnsi="Times New Roman" w:cs="Times New Roman"/>
          <w:b/>
          <w:sz w:val="28"/>
          <w:szCs w:val="28"/>
        </w:rPr>
        <w:t xml:space="preserve">PhD concept note: </w:t>
      </w:r>
      <w:r w:rsidRPr="00E04554">
        <w:rPr>
          <w:rFonts w:ascii="Times New Roman" w:hAnsi="Times New Roman" w:cs="Times New Roman"/>
          <w:bCs/>
          <w:sz w:val="28"/>
          <w:szCs w:val="28"/>
        </w:rPr>
        <w:t>Enhancing dementia care in Ethiopia by using a culturally tai</w:t>
      </w:r>
      <w:r w:rsidR="00CE29D4">
        <w:rPr>
          <w:rFonts w:ascii="Times New Roman" w:hAnsi="Times New Roman" w:cs="Times New Roman"/>
          <w:bCs/>
          <w:sz w:val="28"/>
          <w:szCs w:val="28"/>
        </w:rPr>
        <w:t>lored digital cognitive therapy</w:t>
      </w:r>
      <w:r w:rsidR="00696018">
        <w:rPr>
          <w:rFonts w:ascii="Times New Roman" w:hAnsi="Times New Roman" w:cs="Times New Roman"/>
          <w:bCs/>
          <w:sz w:val="28"/>
          <w:szCs w:val="28"/>
        </w:rPr>
        <w:t>.</w:t>
      </w:r>
    </w:p>
    <w:p w:rsidR="00E50129" w:rsidRDefault="00E50129" w:rsidP="00377638">
      <w:pPr>
        <w:spacing w:line="360" w:lineRule="auto"/>
        <w:jc w:val="both"/>
        <w:rPr>
          <w:rFonts w:ascii="Times New Roman" w:hAnsi="Times New Roman" w:cs="Times New Roman"/>
          <w:sz w:val="24"/>
          <w:szCs w:val="24"/>
        </w:rPr>
      </w:pPr>
    </w:p>
    <w:p w:rsidR="00E04554" w:rsidRDefault="00E04554" w:rsidP="00377638">
      <w:pPr>
        <w:spacing w:line="360" w:lineRule="auto"/>
        <w:jc w:val="both"/>
        <w:rPr>
          <w:rFonts w:ascii="Times New Roman" w:hAnsi="Times New Roman" w:cs="Times New Roman"/>
          <w:sz w:val="24"/>
          <w:szCs w:val="24"/>
        </w:rPr>
      </w:pPr>
    </w:p>
    <w:p w:rsidR="00E04554" w:rsidRDefault="00696018" w:rsidP="00876CEA">
      <w:pPr>
        <w:spacing w:after="0" w:line="360" w:lineRule="auto"/>
        <w:rPr>
          <w:rStyle w:val="Hyperlink"/>
          <w:rFonts w:ascii="Times New Roman" w:hAnsi="Times New Roman" w:cs="Times New Roman"/>
          <w:sz w:val="24"/>
          <w:szCs w:val="24"/>
        </w:rPr>
      </w:pPr>
      <w:r>
        <w:rPr>
          <w:rFonts w:ascii="Times New Roman" w:hAnsi="Times New Roman" w:cs="Times New Roman"/>
          <w:b/>
          <w:sz w:val="24"/>
          <w:szCs w:val="24"/>
        </w:rPr>
        <w:t xml:space="preserve">                              </w:t>
      </w:r>
    </w:p>
    <w:p w:rsidR="00CE29D4" w:rsidRPr="00CE29D4" w:rsidRDefault="00CE29D4" w:rsidP="00CE29D4">
      <w:pPr>
        <w:spacing w:after="0" w:line="360" w:lineRule="auto"/>
        <w:rPr>
          <w:rFonts w:ascii="Times New Roman" w:hAnsi="Times New Roman" w:cs="Times New Roman"/>
          <w:sz w:val="24"/>
          <w:szCs w:val="24"/>
        </w:rPr>
      </w:pPr>
      <w:r>
        <w:rPr>
          <w:rStyle w:val="Hyperlink"/>
          <w:rFonts w:ascii="Times New Roman" w:hAnsi="Times New Roman" w:cs="Times New Roman"/>
          <w:sz w:val="24"/>
          <w:szCs w:val="24"/>
          <w:u w:val="none"/>
        </w:rPr>
        <w:t xml:space="preserve">                              </w:t>
      </w:r>
    </w:p>
    <w:p w:rsidR="00E04554" w:rsidRDefault="00E04554" w:rsidP="00377638">
      <w:pPr>
        <w:spacing w:line="360" w:lineRule="auto"/>
        <w:jc w:val="both"/>
        <w:rPr>
          <w:rFonts w:ascii="Times New Roman" w:hAnsi="Times New Roman" w:cs="Times New Roman"/>
          <w:sz w:val="24"/>
          <w:szCs w:val="24"/>
        </w:rPr>
      </w:pPr>
    </w:p>
    <w:p w:rsidR="00673F31" w:rsidRDefault="00673F31" w:rsidP="00377638">
      <w:pPr>
        <w:spacing w:line="360" w:lineRule="auto"/>
        <w:jc w:val="both"/>
        <w:rPr>
          <w:rFonts w:ascii="Times New Roman" w:hAnsi="Times New Roman" w:cs="Times New Roman"/>
          <w:sz w:val="24"/>
          <w:szCs w:val="24"/>
        </w:rPr>
      </w:pPr>
    </w:p>
    <w:p w:rsidR="00673F31" w:rsidRDefault="00673F31" w:rsidP="00377638">
      <w:pPr>
        <w:spacing w:line="360" w:lineRule="auto"/>
        <w:jc w:val="both"/>
        <w:rPr>
          <w:rFonts w:ascii="Times New Roman" w:hAnsi="Times New Roman" w:cs="Times New Roman"/>
          <w:sz w:val="24"/>
          <w:szCs w:val="24"/>
        </w:rPr>
      </w:pPr>
    </w:p>
    <w:p w:rsidR="00673F31" w:rsidRDefault="00673F31" w:rsidP="00377638">
      <w:pPr>
        <w:spacing w:line="360" w:lineRule="auto"/>
        <w:jc w:val="both"/>
        <w:rPr>
          <w:rFonts w:ascii="Times New Roman" w:hAnsi="Times New Roman" w:cs="Times New Roman"/>
          <w:sz w:val="24"/>
          <w:szCs w:val="24"/>
        </w:rPr>
      </w:pPr>
    </w:p>
    <w:p w:rsidR="00673F31" w:rsidRDefault="00673F31" w:rsidP="00377638">
      <w:pPr>
        <w:spacing w:line="360" w:lineRule="auto"/>
        <w:jc w:val="both"/>
        <w:rPr>
          <w:rFonts w:ascii="Times New Roman" w:hAnsi="Times New Roman" w:cs="Times New Roman"/>
          <w:sz w:val="24"/>
          <w:szCs w:val="24"/>
        </w:rPr>
      </w:pPr>
    </w:p>
    <w:p w:rsidR="00673F31" w:rsidRDefault="00673F31" w:rsidP="00377638">
      <w:pPr>
        <w:spacing w:line="360" w:lineRule="auto"/>
        <w:jc w:val="both"/>
        <w:rPr>
          <w:rFonts w:ascii="Times New Roman" w:hAnsi="Times New Roman" w:cs="Times New Roman"/>
          <w:sz w:val="24"/>
          <w:szCs w:val="24"/>
        </w:rPr>
      </w:pPr>
    </w:p>
    <w:p w:rsidR="00673F31" w:rsidRDefault="00673F31" w:rsidP="00377638">
      <w:pPr>
        <w:spacing w:line="360" w:lineRule="auto"/>
        <w:jc w:val="both"/>
        <w:rPr>
          <w:rFonts w:ascii="Times New Roman" w:hAnsi="Times New Roman" w:cs="Times New Roman"/>
          <w:sz w:val="24"/>
          <w:szCs w:val="24"/>
        </w:rPr>
      </w:pPr>
    </w:p>
    <w:p w:rsidR="00673F31" w:rsidRDefault="00673F31" w:rsidP="00377638">
      <w:pPr>
        <w:spacing w:line="360" w:lineRule="auto"/>
        <w:jc w:val="both"/>
        <w:rPr>
          <w:rFonts w:ascii="Times New Roman" w:hAnsi="Times New Roman" w:cs="Times New Roman"/>
          <w:sz w:val="24"/>
          <w:szCs w:val="24"/>
        </w:rPr>
      </w:pPr>
    </w:p>
    <w:p w:rsidR="00E04554" w:rsidRDefault="00E04554" w:rsidP="00377638">
      <w:pPr>
        <w:spacing w:line="360" w:lineRule="auto"/>
        <w:jc w:val="both"/>
        <w:rPr>
          <w:rFonts w:ascii="Times New Roman" w:hAnsi="Times New Roman" w:cs="Times New Roman"/>
          <w:sz w:val="24"/>
          <w:szCs w:val="24"/>
        </w:rPr>
      </w:pPr>
    </w:p>
    <w:p w:rsidR="00793C36" w:rsidRDefault="00793C36" w:rsidP="00377638">
      <w:pPr>
        <w:spacing w:line="360" w:lineRule="auto"/>
        <w:jc w:val="both"/>
        <w:rPr>
          <w:rFonts w:ascii="Times New Roman" w:hAnsi="Times New Roman" w:cs="Times New Roman"/>
          <w:sz w:val="24"/>
          <w:szCs w:val="24"/>
        </w:rPr>
      </w:pPr>
    </w:p>
    <w:p w:rsidR="00C04ECA" w:rsidRDefault="00C04ECA" w:rsidP="00377638">
      <w:pPr>
        <w:spacing w:line="360" w:lineRule="auto"/>
        <w:jc w:val="both"/>
        <w:rPr>
          <w:rFonts w:ascii="Times New Roman" w:hAnsi="Times New Roman" w:cs="Times New Roman"/>
          <w:sz w:val="24"/>
          <w:szCs w:val="24"/>
        </w:rPr>
      </w:pPr>
    </w:p>
    <w:p w:rsidR="00C04ECA" w:rsidRDefault="00C04ECA" w:rsidP="00377638">
      <w:pPr>
        <w:spacing w:line="360" w:lineRule="auto"/>
        <w:jc w:val="both"/>
        <w:rPr>
          <w:rFonts w:ascii="Times New Roman" w:hAnsi="Times New Roman" w:cs="Times New Roman"/>
          <w:sz w:val="24"/>
          <w:szCs w:val="24"/>
        </w:rPr>
      </w:pPr>
    </w:p>
    <w:p w:rsidR="00876CEA" w:rsidRDefault="00876CEA" w:rsidP="00377638">
      <w:pPr>
        <w:spacing w:line="360" w:lineRule="auto"/>
        <w:jc w:val="both"/>
        <w:rPr>
          <w:rFonts w:ascii="Times New Roman" w:hAnsi="Times New Roman" w:cs="Times New Roman"/>
          <w:sz w:val="24"/>
          <w:szCs w:val="24"/>
        </w:rPr>
      </w:pPr>
      <w:bookmarkStart w:id="0" w:name="_GoBack"/>
      <w:bookmarkEnd w:id="0"/>
    </w:p>
    <w:p w:rsidR="00A9778E" w:rsidRPr="00673F31" w:rsidRDefault="00A9778E" w:rsidP="00377638">
      <w:pPr>
        <w:spacing w:line="360" w:lineRule="auto"/>
        <w:jc w:val="both"/>
        <w:rPr>
          <w:rFonts w:ascii="Times New Roman" w:hAnsi="Times New Roman" w:cs="Times New Roman"/>
          <w:b/>
          <w:sz w:val="24"/>
          <w:szCs w:val="24"/>
        </w:rPr>
      </w:pPr>
      <w:r w:rsidRPr="00673F31">
        <w:rPr>
          <w:rFonts w:ascii="Times New Roman" w:hAnsi="Times New Roman" w:cs="Times New Roman"/>
          <w:b/>
          <w:sz w:val="24"/>
          <w:szCs w:val="24"/>
        </w:rPr>
        <w:lastRenderedPageBreak/>
        <w:t>Introduction</w:t>
      </w:r>
    </w:p>
    <w:p w:rsidR="00094D7D" w:rsidRPr="00094D7D" w:rsidRDefault="00094D7D" w:rsidP="00094D7D">
      <w:pPr>
        <w:spacing w:line="360" w:lineRule="auto"/>
        <w:jc w:val="both"/>
        <w:rPr>
          <w:rFonts w:ascii="Times New Roman" w:hAnsi="Times New Roman" w:cs="Times New Roman"/>
          <w:sz w:val="24"/>
          <w:szCs w:val="24"/>
        </w:rPr>
      </w:pPr>
      <w:r w:rsidRPr="00094D7D">
        <w:rPr>
          <w:rFonts w:ascii="Times New Roman" w:hAnsi="Times New Roman" w:cs="Times New Roman"/>
          <w:sz w:val="24"/>
          <w:szCs w:val="24"/>
        </w:rPr>
        <w:t xml:space="preserve">Dementia is an irreversible, progressive neurodegenerative syndrome with declines in memory, cognition, communication, and functional ability that affect daily living and autonomy and is debilitating in nature (1). Dementia is a global public health concern, with the total estimated number of people living with dementia expected to reach 152 million by 2050, which will be especially overwhelming for Low and Middle-Income </w:t>
      </w:r>
      <w:r w:rsidR="00C04ECA">
        <w:rPr>
          <w:rFonts w:ascii="Times New Roman" w:hAnsi="Times New Roman" w:cs="Times New Roman"/>
          <w:sz w:val="24"/>
          <w:szCs w:val="24"/>
        </w:rPr>
        <w:t xml:space="preserve">Countries (LMICs) like Ethiopia. </w:t>
      </w:r>
      <w:r w:rsidRPr="00094D7D">
        <w:rPr>
          <w:rFonts w:ascii="Times New Roman" w:hAnsi="Times New Roman" w:cs="Times New Roman"/>
          <w:sz w:val="24"/>
          <w:szCs w:val="24"/>
        </w:rPr>
        <w:t>This is influenced by population aging and the epidemiologic transition, and requires urgent and very specific policies and care interventions</w:t>
      </w:r>
      <w:r w:rsidR="00C04ECA">
        <w:rPr>
          <w:rFonts w:ascii="Times New Roman" w:hAnsi="Times New Roman" w:cs="Times New Roman"/>
          <w:sz w:val="24"/>
          <w:szCs w:val="24"/>
        </w:rPr>
        <w:t xml:space="preserve"> (2</w:t>
      </w:r>
      <w:proofErr w:type="gramStart"/>
      <w:r w:rsidR="00C04ECA">
        <w:rPr>
          <w:rFonts w:ascii="Times New Roman" w:hAnsi="Times New Roman" w:cs="Times New Roman"/>
          <w:sz w:val="24"/>
          <w:szCs w:val="24"/>
        </w:rPr>
        <w:t>,3</w:t>
      </w:r>
      <w:proofErr w:type="gramEnd"/>
      <w:r w:rsidR="00C04ECA">
        <w:rPr>
          <w:rFonts w:ascii="Times New Roman" w:hAnsi="Times New Roman" w:cs="Times New Roman"/>
          <w:sz w:val="24"/>
          <w:szCs w:val="24"/>
        </w:rPr>
        <w:t>)</w:t>
      </w:r>
      <w:r w:rsidRPr="00094D7D">
        <w:rPr>
          <w:rFonts w:ascii="Times New Roman" w:hAnsi="Times New Roman" w:cs="Times New Roman"/>
          <w:sz w:val="24"/>
          <w:szCs w:val="24"/>
        </w:rPr>
        <w:t>.</w:t>
      </w:r>
    </w:p>
    <w:p w:rsidR="00094D7D" w:rsidRPr="00094D7D" w:rsidRDefault="00094D7D" w:rsidP="00094D7D">
      <w:pPr>
        <w:spacing w:line="360" w:lineRule="auto"/>
        <w:jc w:val="both"/>
        <w:rPr>
          <w:rFonts w:ascii="Times New Roman" w:hAnsi="Times New Roman" w:cs="Times New Roman"/>
          <w:sz w:val="24"/>
          <w:szCs w:val="24"/>
        </w:rPr>
      </w:pPr>
      <w:r w:rsidRPr="00094D7D">
        <w:rPr>
          <w:rFonts w:ascii="Times New Roman" w:hAnsi="Times New Roman" w:cs="Times New Roman"/>
          <w:sz w:val="24"/>
          <w:szCs w:val="24"/>
        </w:rPr>
        <w:t>As the elderly population contin</w:t>
      </w:r>
      <w:r w:rsidR="001F640E">
        <w:rPr>
          <w:rFonts w:ascii="Times New Roman" w:hAnsi="Times New Roman" w:cs="Times New Roman"/>
          <w:sz w:val="24"/>
          <w:szCs w:val="24"/>
        </w:rPr>
        <w:t>ues to grow in Ethiopia, so</w:t>
      </w:r>
      <w:r w:rsidRPr="00094D7D">
        <w:rPr>
          <w:rFonts w:ascii="Times New Roman" w:hAnsi="Times New Roman" w:cs="Times New Roman"/>
          <w:sz w:val="24"/>
          <w:szCs w:val="24"/>
        </w:rPr>
        <w:t xml:space="preserve"> has the burden of dementia. </w:t>
      </w:r>
      <w:r w:rsidR="001F640E">
        <w:rPr>
          <w:rFonts w:ascii="Times New Roman" w:hAnsi="Times New Roman" w:cs="Times New Roman"/>
          <w:sz w:val="24"/>
          <w:szCs w:val="24"/>
        </w:rPr>
        <w:t xml:space="preserve">However, the health system </w:t>
      </w:r>
      <w:r w:rsidRPr="00094D7D">
        <w:rPr>
          <w:rFonts w:ascii="Times New Roman" w:hAnsi="Times New Roman" w:cs="Times New Roman"/>
          <w:sz w:val="24"/>
          <w:szCs w:val="24"/>
        </w:rPr>
        <w:t xml:space="preserve">is not prepared to tackle this appropriately, as there is </w:t>
      </w:r>
      <w:r w:rsidR="001F640E">
        <w:rPr>
          <w:rFonts w:ascii="Times New Roman" w:hAnsi="Times New Roman" w:cs="Times New Roman"/>
          <w:sz w:val="24"/>
          <w:szCs w:val="24"/>
        </w:rPr>
        <w:t xml:space="preserve">poor </w:t>
      </w:r>
      <w:r w:rsidRPr="00094D7D">
        <w:rPr>
          <w:rFonts w:ascii="Times New Roman" w:hAnsi="Times New Roman" w:cs="Times New Roman"/>
          <w:sz w:val="24"/>
          <w:szCs w:val="24"/>
        </w:rPr>
        <w:t>infrastructure, few formal dementia-care services, few trained professionals, and lack of policy attention to this issue</w:t>
      </w:r>
      <w:r w:rsidR="002441F9">
        <w:rPr>
          <w:rFonts w:ascii="Times New Roman" w:hAnsi="Times New Roman" w:cs="Times New Roman"/>
          <w:sz w:val="24"/>
          <w:szCs w:val="24"/>
        </w:rPr>
        <w:t xml:space="preserve"> </w:t>
      </w:r>
      <w:r w:rsidRPr="00094D7D">
        <w:rPr>
          <w:rFonts w:ascii="Times New Roman" w:hAnsi="Times New Roman" w:cs="Times New Roman"/>
          <w:sz w:val="24"/>
          <w:szCs w:val="24"/>
        </w:rPr>
        <w:t xml:space="preserve">(4-6). Dementia care is not part of a national healthcare program and </w:t>
      </w:r>
      <w:r w:rsidR="001F640E">
        <w:rPr>
          <w:rFonts w:ascii="Times New Roman" w:hAnsi="Times New Roman" w:cs="Times New Roman"/>
          <w:sz w:val="24"/>
          <w:szCs w:val="24"/>
        </w:rPr>
        <w:t>the service</w:t>
      </w:r>
      <w:r w:rsidRPr="00094D7D">
        <w:rPr>
          <w:rFonts w:ascii="Times New Roman" w:hAnsi="Times New Roman" w:cs="Times New Roman"/>
          <w:sz w:val="24"/>
          <w:szCs w:val="24"/>
        </w:rPr>
        <w:t xml:space="preserve"> remain</w:t>
      </w:r>
      <w:r w:rsidR="001F640E">
        <w:rPr>
          <w:rFonts w:ascii="Times New Roman" w:hAnsi="Times New Roman" w:cs="Times New Roman"/>
          <w:sz w:val="24"/>
          <w:szCs w:val="24"/>
        </w:rPr>
        <w:t>s</w:t>
      </w:r>
      <w:r w:rsidRPr="00094D7D">
        <w:rPr>
          <w:rFonts w:ascii="Times New Roman" w:hAnsi="Times New Roman" w:cs="Times New Roman"/>
          <w:sz w:val="24"/>
          <w:szCs w:val="24"/>
        </w:rPr>
        <w:t xml:space="preserve"> an informal practice usually administered by family caregivers without systems of support. These structural problems are compounded by low levels of public awareness, traditional beliefs, stigma, and misinformation that inhibit early diagnosis and lessen care-seeking behavior in general (5</w:t>
      </w:r>
      <w:proofErr w:type="gramStart"/>
      <w:r w:rsidRPr="00094D7D">
        <w:rPr>
          <w:rFonts w:ascii="Times New Roman" w:hAnsi="Times New Roman" w:cs="Times New Roman"/>
          <w:sz w:val="24"/>
          <w:szCs w:val="24"/>
        </w:rPr>
        <w:t>,6</w:t>
      </w:r>
      <w:proofErr w:type="gramEnd"/>
      <w:r w:rsidRPr="00094D7D">
        <w:rPr>
          <w:rFonts w:ascii="Times New Roman" w:hAnsi="Times New Roman" w:cs="Times New Roman"/>
          <w:sz w:val="24"/>
          <w:szCs w:val="24"/>
        </w:rPr>
        <w:t>).</w:t>
      </w:r>
    </w:p>
    <w:p w:rsidR="00094D7D" w:rsidRPr="00094D7D" w:rsidRDefault="00C566F6" w:rsidP="00094D7D">
      <w:pPr>
        <w:spacing w:line="360" w:lineRule="auto"/>
        <w:jc w:val="both"/>
        <w:rPr>
          <w:rFonts w:ascii="Times New Roman" w:hAnsi="Times New Roman" w:cs="Times New Roman"/>
          <w:sz w:val="24"/>
          <w:szCs w:val="24"/>
        </w:rPr>
      </w:pPr>
      <w:r w:rsidRPr="00094D7D">
        <w:rPr>
          <w:rFonts w:ascii="Times New Roman" w:hAnsi="Times New Roman" w:cs="Times New Roman"/>
          <w:sz w:val="24"/>
          <w:szCs w:val="24"/>
        </w:rPr>
        <w:t>D</w:t>
      </w:r>
      <w:r w:rsidR="00094D7D" w:rsidRPr="00094D7D">
        <w:rPr>
          <w:rFonts w:ascii="Times New Roman" w:hAnsi="Times New Roman" w:cs="Times New Roman"/>
          <w:sz w:val="24"/>
          <w:szCs w:val="24"/>
        </w:rPr>
        <w:t>espite the increasing number of cases of dementia in the country, empirical evidence in Ethiopia is still minimal, with available studies mainly addressing caregiver burden or the prevalence estimates of dementia in families. There remains a particular lack of intervention resea</w:t>
      </w:r>
      <w:r w:rsidR="00EF6876">
        <w:rPr>
          <w:rFonts w:ascii="Times New Roman" w:hAnsi="Times New Roman" w:cs="Times New Roman"/>
          <w:sz w:val="24"/>
          <w:szCs w:val="24"/>
        </w:rPr>
        <w:t xml:space="preserve">rch, or systems-level </w:t>
      </w:r>
      <w:r w:rsidR="00AB2F8C">
        <w:rPr>
          <w:rFonts w:ascii="Times New Roman" w:hAnsi="Times New Roman" w:cs="Times New Roman"/>
          <w:sz w:val="24"/>
          <w:szCs w:val="24"/>
        </w:rPr>
        <w:t>research that</w:t>
      </w:r>
      <w:r w:rsidR="00094D7D" w:rsidRPr="00094D7D">
        <w:rPr>
          <w:rFonts w:ascii="Times New Roman" w:hAnsi="Times New Roman" w:cs="Times New Roman"/>
          <w:sz w:val="24"/>
          <w:szCs w:val="24"/>
        </w:rPr>
        <w:t xml:space="preserve"> can help shape scalable and sustainable models of dementia care w</w:t>
      </w:r>
      <w:r w:rsidR="003B3338">
        <w:rPr>
          <w:rFonts w:ascii="Times New Roman" w:hAnsi="Times New Roman" w:cs="Times New Roman"/>
          <w:sz w:val="24"/>
          <w:szCs w:val="24"/>
        </w:rPr>
        <w:t>ithin the Ethiopian setting (4</w:t>
      </w:r>
      <w:proofErr w:type="gramStart"/>
      <w:r w:rsidR="003B3338">
        <w:rPr>
          <w:rFonts w:ascii="Times New Roman" w:hAnsi="Times New Roman" w:cs="Times New Roman"/>
          <w:sz w:val="24"/>
          <w:szCs w:val="24"/>
        </w:rPr>
        <w:t>,</w:t>
      </w:r>
      <w:r w:rsidR="00AB2F8C">
        <w:rPr>
          <w:rFonts w:ascii="Times New Roman" w:hAnsi="Times New Roman" w:cs="Times New Roman"/>
          <w:sz w:val="24"/>
          <w:szCs w:val="24"/>
        </w:rPr>
        <w:t>7</w:t>
      </w:r>
      <w:proofErr w:type="gramEnd"/>
      <w:r w:rsidR="00094D7D" w:rsidRPr="00094D7D">
        <w:rPr>
          <w:rFonts w:ascii="Times New Roman" w:hAnsi="Times New Roman" w:cs="Times New Roman"/>
          <w:sz w:val="24"/>
          <w:szCs w:val="24"/>
        </w:rPr>
        <w:t>). Alternatives that are low-cost, adapted to a specific culture, and that address systemic and socio-cultural barriers to dementia care are therefore urgently needed in low-resourced contexts.</w:t>
      </w:r>
    </w:p>
    <w:p w:rsidR="00EF6876" w:rsidRPr="00EF6876" w:rsidRDefault="00EF6876" w:rsidP="00EF6876">
      <w:pPr>
        <w:spacing w:line="360" w:lineRule="auto"/>
        <w:jc w:val="both"/>
        <w:rPr>
          <w:rFonts w:ascii="Times New Roman" w:hAnsi="Times New Roman" w:cs="Times New Roman"/>
          <w:sz w:val="24"/>
          <w:szCs w:val="24"/>
        </w:rPr>
      </w:pPr>
      <w:r w:rsidRPr="00EF6876">
        <w:rPr>
          <w:rFonts w:ascii="Times New Roman" w:hAnsi="Times New Roman" w:cs="Times New Roman"/>
          <w:sz w:val="24"/>
          <w:szCs w:val="24"/>
        </w:rPr>
        <w:t>Cognitive Stimulation Therapy (CST) has developed as one such evidence- based solution to these issues in the form of a non-pharmacological intervention geared towards those with mild to moderate forms of dementia. CST has demonstrated benefits on cognitive performance, communication, and quality of life and is widely recommended in high income countries</w:t>
      </w:r>
      <w:r w:rsidR="00AB2F8C">
        <w:rPr>
          <w:rFonts w:ascii="Times New Roman" w:hAnsi="Times New Roman" w:cs="Times New Roman"/>
          <w:sz w:val="24"/>
          <w:szCs w:val="24"/>
        </w:rPr>
        <w:t xml:space="preserve"> </w:t>
      </w:r>
      <w:r w:rsidR="003B3338">
        <w:rPr>
          <w:rFonts w:ascii="Times New Roman" w:hAnsi="Times New Roman" w:cs="Times New Roman"/>
          <w:sz w:val="24"/>
          <w:szCs w:val="24"/>
        </w:rPr>
        <w:t>(8, 9</w:t>
      </w:r>
      <w:r w:rsidRPr="00EF6876">
        <w:rPr>
          <w:rFonts w:ascii="Times New Roman" w:hAnsi="Times New Roman" w:cs="Times New Roman"/>
          <w:sz w:val="24"/>
          <w:szCs w:val="24"/>
        </w:rPr>
        <w:t>). More recently, CST has been adapted for use on smartphone or tablet applications, increasing its portability and scalabilit</w:t>
      </w:r>
      <w:r w:rsidR="003B3338">
        <w:rPr>
          <w:rFonts w:ascii="Times New Roman" w:hAnsi="Times New Roman" w:cs="Times New Roman"/>
          <w:sz w:val="24"/>
          <w:szCs w:val="24"/>
        </w:rPr>
        <w:t>y in tech-friendly conditions (10</w:t>
      </w:r>
      <w:r w:rsidRPr="00EF6876">
        <w:rPr>
          <w:rFonts w:ascii="Times New Roman" w:hAnsi="Times New Roman" w:cs="Times New Roman"/>
          <w:sz w:val="24"/>
          <w:szCs w:val="24"/>
        </w:rPr>
        <w:t xml:space="preserve">). Yet in LMICs, CST in digital form </w:t>
      </w:r>
      <w:r w:rsidRPr="00EF6876">
        <w:rPr>
          <w:rFonts w:ascii="Times New Roman" w:hAnsi="Times New Roman" w:cs="Times New Roman"/>
          <w:sz w:val="24"/>
          <w:szCs w:val="24"/>
        </w:rPr>
        <w:lastRenderedPageBreak/>
        <w:t>has been challenged by infrastructural deficits, digital literacy, and a need fo</w:t>
      </w:r>
      <w:r w:rsidR="003B3338">
        <w:rPr>
          <w:rFonts w:ascii="Times New Roman" w:hAnsi="Times New Roman" w:cs="Times New Roman"/>
          <w:sz w:val="24"/>
          <w:szCs w:val="24"/>
        </w:rPr>
        <w:t>r culturally adapted content (11</w:t>
      </w:r>
      <w:r w:rsidRPr="00EF6876">
        <w:rPr>
          <w:rFonts w:ascii="Times New Roman" w:hAnsi="Times New Roman" w:cs="Times New Roman"/>
          <w:sz w:val="24"/>
          <w:szCs w:val="24"/>
        </w:rPr>
        <w:t>).</w:t>
      </w:r>
    </w:p>
    <w:p w:rsidR="00EF6876" w:rsidRPr="00EF6876" w:rsidRDefault="00EF6876" w:rsidP="00EF6876">
      <w:pPr>
        <w:spacing w:line="360" w:lineRule="auto"/>
        <w:jc w:val="both"/>
        <w:rPr>
          <w:rFonts w:ascii="Times New Roman" w:hAnsi="Times New Roman" w:cs="Times New Roman"/>
          <w:sz w:val="24"/>
          <w:szCs w:val="24"/>
        </w:rPr>
      </w:pPr>
      <w:r w:rsidRPr="00EF6876">
        <w:rPr>
          <w:rFonts w:ascii="Times New Roman" w:hAnsi="Times New Roman" w:cs="Times New Roman"/>
          <w:sz w:val="24"/>
          <w:szCs w:val="24"/>
        </w:rPr>
        <w:t>To address these barriers, digital CST provided by community health workers, or trained caregivers, through task-shifting approaches has been more widely adopted. Existing research demonstrates that these types of programs without a specialist delivering the intervention are both possible and effecti</w:t>
      </w:r>
      <w:r w:rsidR="003B3338">
        <w:rPr>
          <w:rFonts w:ascii="Times New Roman" w:hAnsi="Times New Roman" w:cs="Times New Roman"/>
          <w:sz w:val="24"/>
          <w:szCs w:val="24"/>
        </w:rPr>
        <w:t>ve in resource-poor settings (12, 13</w:t>
      </w:r>
      <w:r w:rsidRPr="00EF6876">
        <w:rPr>
          <w:rFonts w:ascii="Times New Roman" w:hAnsi="Times New Roman" w:cs="Times New Roman"/>
          <w:sz w:val="24"/>
          <w:szCs w:val="24"/>
        </w:rPr>
        <w:t>). These are similar to the WHO strategies for dementia care in LMICs, which recommend community-based, technology-supported and task-shifted strategies to fi</w:t>
      </w:r>
      <w:r w:rsidR="003B3338">
        <w:rPr>
          <w:rFonts w:ascii="Times New Roman" w:hAnsi="Times New Roman" w:cs="Times New Roman"/>
          <w:sz w:val="24"/>
          <w:szCs w:val="24"/>
        </w:rPr>
        <w:t>ll gaps in the health system (14</w:t>
      </w:r>
      <w:r w:rsidRPr="00EF6876">
        <w:rPr>
          <w:rFonts w:ascii="Times New Roman" w:hAnsi="Times New Roman" w:cs="Times New Roman"/>
          <w:sz w:val="24"/>
          <w:szCs w:val="24"/>
        </w:rPr>
        <w:t>).</w:t>
      </w:r>
    </w:p>
    <w:p w:rsidR="00EF6876" w:rsidRPr="00EF6876" w:rsidRDefault="00EF6876" w:rsidP="00EF6876">
      <w:pPr>
        <w:spacing w:line="360" w:lineRule="auto"/>
        <w:jc w:val="both"/>
        <w:rPr>
          <w:rFonts w:ascii="Times New Roman" w:hAnsi="Times New Roman" w:cs="Times New Roman"/>
          <w:sz w:val="24"/>
          <w:szCs w:val="24"/>
        </w:rPr>
      </w:pPr>
      <w:r w:rsidRPr="00EF6876">
        <w:rPr>
          <w:rFonts w:ascii="Times New Roman" w:hAnsi="Times New Roman" w:cs="Times New Roman"/>
          <w:sz w:val="24"/>
          <w:szCs w:val="24"/>
        </w:rPr>
        <w:t>Specifically, for CST to be acceptable and sustainable in Ethiopia, it needs to be culturally adapted, which includes translations into local languages, use of culturally relevant materials, and being delivered by someone with whom the community has a trusting relationship. Also, it has been established that interventions that are culturally congruent have greater potential for effectiveness and acceptance within communities that have limi</w:t>
      </w:r>
      <w:r w:rsidR="003B3338">
        <w:rPr>
          <w:rFonts w:ascii="Times New Roman" w:hAnsi="Times New Roman" w:cs="Times New Roman"/>
          <w:sz w:val="24"/>
          <w:szCs w:val="24"/>
        </w:rPr>
        <w:t>ted mental health resources</w:t>
      </w:r>
      <w:r w:rsidRPr="00EF6876">
        <w:rPr>
          <w:rFonts w:ascii="Times New Roman" w:hAnsi="Times New Roman" w:cs="Times New Roman"/>
          <w:sz w:val="24"/>
          <w:szCs w:val="24"/>
        </w:rPr>
        <w:t>. So, a caregiver- and community health worker mediated, culturally adapted CST, delivered via digital media, and may be able to meet both the clinical and structural needs of dementia care in Ethiopia</w:t>
      </w:r>
      <w:r w:rsidR="003B3338">
        <w:rPr>
          <w:rFonts w:ascii="Times New Roman" w:hAnsi="Times New Roman" w:cs="Times New Roman"/>
          <w:sz w:val="24"/>
          <w:szCs w:val="24"/>
        </w:rPr>
        <w:t xml:space="preserve"> (15)</w:t>
      </w:r>
      <w:r w:rsidRPr="00EF6876">
        <w:rPr>
          <w:rFonts w:ascii="Times New Roman" w:hAnsi="Times New Roman" w:cs="Times New Roman"/>
          <w:sz w:val="24"/>
          <w:szCs w:val="24"/>
        </w:rPr>
        <w:t>.</w:t>
      </w:r>
    </w:p>
    <w:p w:rsidR="00EF6876" w:rsidRDefault="00EF6876" w:rsidP="00602DE7">
      <w:pPr>
        <w:spacing w:line="360" w:lineRule="auto"/>
        <w:jc w:val="both"/>
        <w:rPr>
          <w:rFonts w:ascii="Times New Roman" w:hAnsi="Times New Roman" w:cs="Times New Roman"/>
          <w:sz w:val="24"/>
          <w:szCs w:val="24"/>
        </w:rPr>
      </w:pPr>
    </w:p>
    <w:p w:rsidR="00EF6876" w:rsidRDefault="00EF6876" w:rsidP="00602DE7">
      <w:pPr>
        <w:spacing w:line="360" w:lineRule="auto"/>
        <w:jc w:val="both"/>
        <w:rPr>
          <w:rFonts w:ascii="Times New Roman" w:hAnsi="Times New Roman" w:cs="Times New Roman"/>
          <w:sz w:val="24"/>
          <w:szCs w:val="24"/>
        </w:rPr>
      </w:pPr>
    </w:p>
    <w:p w:rsidR="00EF6876" w:rsidRDefault="00EF6876" w:rsidP="00602DE7">
      <w:pPr>
        <w:spacing w:line="360" w:lineRule="auto"/>
        <w:jc w:val="both"/>
        <w:rPr>
          <w:rFonts w:ascii="Times New Roman" w:hAnsi="Times New Roman" w:cs="Times New Roman"/>
          <w:sz w:val="24"/>
          <w:szCs w:val="24"/>
        </w:rPr>
      </w:pPr>
    </w:p>
    <w:p w:rsidR="00602DE7" w:rsidRPr="00A9778E" w:rsidRDefault="00602DE7" w:rsidP="00602DE7">
      <w:pPr>
        <w:spacing w:line="360" w:lineRule="auto"/>
        <w:jc w:val="both"/>
        <w:rPr>
          <w:rFonts w:ascii="Times New Roman" w:hAnsi="Times New Roman" w:cs="Times New Roman"/>
          <w:sz w:val="24"/>
          <w:szCs w:val="24"/>
        </w:rPr>
      </w:pPr>
      <w:r w:rsidRPr="00A9778E">
        <w:rPr>
          <w:rFonts w:ascii="Times New Roman" w:hAnsi="Times New Roman" w:cs="Times New Roman"/>
          <w:sz w:val="24"/>
          <w:szCs w:val="24"/>
        </w:rPr>
        <w:t> </w:t>
      </w:r>
    </w:p>
    <w:p w:rsidR="00602DE7" w:rsidRPr="00A9778E" w:rsidRDefault="00602DE7" w:rsidP="00377638">
      <w:pPr>
        <w:spacing w:line="360" w:lineRule="auto"/>
        <w:jc w:val="both"/>
        <w:rPr>
          <w:rFonts w:ascii="Times New Roman" w:hAnsi="Times New Roman" w:cs="Times New Roman"/>
          <w:sz w:val="24"/>
          <w:szCs w:val="24"/>
        </w:rPr>
      </w:pPr>
    </w:p>
    <w:p w:rsidR="00A9778E" w:rsidRDefault="00A9778E" w:rsidP="00377638">
      <w:pPr>
        <w:spacing w:line="360" w:lineRule="auto"/>
        <w:jc w:val="both"/>
        <w:rPr>
          <w:rFonts w:ascii="Times New Roman" w:hAnsi="Times New Roman" w:cs="Times New Roman"/>
          <w:sz w:val="24"/>
          <w:szCs w:val="24"/>
        </w:rPr>
      </w:pPr>
    </w:p>
    <w:p w:rsidR="00611465" w:rsidRDefault="00611465" w:rsidP="00377638">
      <w:pPr>
        <w:spacing w:line="360" w:lineRule="auto"/>
        <w:jc w:val="both"/>
        <w:rPr>
          <w:rFonts w:ascii="Times New Roman" w:hAnsi="Times New Roman" w:cs="Times New Roman"/>
          <w:sz w:val="24"/>
          <w:szCs w:val="24"/>
        </w:rPr>
      </w:pPr>
    </w:p>
    <w:p w:rsidR="0098712E" w:rsidRDefault="0098712E" w:rsidP="00377638">
      <w:pPr>
        <w:spacing w:line="360" w:lineRule="auto"/>
        <w:jc w:val="both"/>
        <w:rPr>
          <w:rFonts w:ascii="Times New Roman" w:hAnsi="Times New Roman" w:cs="Times New Roman"/>
          <w:sz w:val="24"/>
          <w:szCs w:val="24"/>
        </w:rPr>
      </w:pPr>
    </w:p>
    <w:p w:rsidR="00421F1F" w:rsidRPr="00A9778E" w:rsidRDefault="00421F1F" w:rsidP="00377638">
      <w:pPr>
        <w:spacing w:line="360" w:lineRule="auto"/>
        <w:jc w:val="both"/>
        <w:rPr>
          <w:rFonts w:ascii="Times New Roman" w:hAnsi="Times New Roman" w:cs="Times New Roman"/>
          <w:sz w:val="24"/>
          <w:szCs w:val="24"/>
        </w:rPr>
      </w:pPr>
    </w:p>
    <w:p w:rsidR="00A9778E" w:rsidRDefault="00A9778E" w:rsidP="00377638">
      <w:pPr>
        <w:spacing w:line="360" w:lineRule="auto"/>
        <w:jc w:val="both"/>
        <w:rPr>
          <w:rFonts w:ascii="Times New Roman" w:hAnsi="Times New Roman" w:cs="Times New Roman"/>
          <w:b/>
          <w:sz w:val="24"/>
          <w:szCs w:val="24"/>
        </w:rPr>
      </w:pPr>
      <w:r w:rsidRPr="00292553">
        <w:rPr>
          <w:rFonts w:ascii="Times New Roman" w:hAnsi="Times New Roman" w:cs="Times New Roman"/>
          <w:b/>
          <w:sz w:val="24"/>
          <w:szCs w:val="24"/>
        </w:rPr>
        <w:lastRenderedPageBreak/>
        <w:t>Objectives</w:t>
      </w:r>
    </w:p>
    <w:p w:rsidR="00292553" w:rsidRDefault="00292553" w:rsidP="00377638">
      <w:pPr>
        <w:spacing w:line="360" w:lineRule="auto"/>
        <w:jc w:val="both"/>
        <w:rPr>
          <w:rFonts w:ascii="Times New Roman" w:hAnsi="Times New Roman" w:cs="Times New Roman"/>
          <w:b/>
          <w:sz w:val="24"/>
          <w:szCs w:val="24"/>
        </w:rPr>
      </w:pPr>
      <w:r>
        <w:rPr>
          <w:rFonts w:ascii="Times New Roman" w:hAnsi="Times New Roman" w:cs="Times New Roman"/>
          <w:b/>
          <w:sz w:val="24"/>
          <w:szCs w:val="24"/>
        </w:rPr>
        <w:t>General objectives:</w:t>
      </w:r>
    </w:p>
    <w:p w:rsidR="00927E7A" w:rsidRPr="00927E7A" w:rsidRDefault="001475B9" w:rsidP="00927E7A">
      <w:pPr>
        <w:pStyle w:val="ListParagraph"/>
        <w:numPr>
          <w:ilvl w:val="0"/>
          <w:numId w:val="9"/>
        </w:numPr>
        <w:spacing w:line="360" w:lineRule="auto"/>
        <w:jc w:val="both"/>
        <w:rPr>
          <w:rFonts w:ascii="Times New Roman" w:hAnsi="Times New Roman" w:cs="Times New Roman"/>
          <w:sz w:val="24"/>
          <w:szCs w:val="24"/>
        </w:rPr>
      </w:pPr>
      <w:r>
        <w:rPr>
          <w:rFonts w:ascii="Times New Roman" w:hAnsi="Times New Roman" w:cs="Times New Roman"/>
          <w:bCs/>
          <w:sz w:val="24"/>
          <w:szCs w:val="24"/>
        </w:rPr>
        <w:t>To enhance dementia c</w:t>
      </w:r>
      <w:r w:rsidR="00975F8A">
        <w:rPr>
          <w:rFonts w:ascii="Times New Roman" w:hAnsi="Times New Roman" w:cs="Times New Roman"/>
          <w:bCs/>
          <w:sz w:val="24"/>
          <w:szCs w:val="24"/>
        </w:rPr>
        <w:t>are in Ethiopia by using a culturally t</w:t>
      </w:r>
      <w:r w:rsidR="00927E7A" w:rsidRPr="00927E7A">
        <w:rPr>
          <w:rFonts w:ascii="Times New Roman" w:hAnsi="Times New Roman" w:cs="Times New Roman"/>
          <w:bCs/>
          <w:sz w:val="24"/>
          <w:szCs w:val="24"/>
        </w:rPr>
        <w:t>ai</w:t>
      </w:r>
      <w:r w:rsidR="00975F8A">
        <w:rPr>
          <w:rFonts w:ascii="Times New Roman" w:hAnsi="Times New Roman" w:cs="Times New Roman"/>
          <w:bCs/>
          <w:sz w:val="24"/>
          <w:szCs w:val="24"/>
        </w:rPr>
        <w:t>lored digital c</w:t>
      </w:r>
      <w:r w:rsidR="00927E7A">
        <w:rPr>
          <w:rFonts w:ascii="Times New Roman" w:hAnsi="Times New Roman" w:cs="Times New Roman"/>
          <w:bCs/>
          <w:sz w:val="24"/>
          <w:szCs w:val="24"/>
        </w:rPr>
        <w:t>ogni</w:t>
      </w:r>
      <w:r w:rsidR="00975F8A">
        <w:rPr>
          <w:rFonts w:ascii="Times New Roman" w:hAnsi="Times New Roman" w:cs="Times New Roman"/>
          <w:bCs/>
          <w:sz w:val="24"/>
          <w:szCs w:val="24"/>
        </w:rPr>
        <w:t>tive t</w:t>
      </w:r>
      <w:r w:rsidR="00927E7A">
        <w:rPr>
          <w:rFonts w:ascii="Times New Roman" w:hAnsi="Times New Roman" w:cs="Times New Roman"/>
          <w:bCs/>
          <w:sz w:val="24"/>
          <w:szCs w:val="24"/>
        </w:rPr>
        <w:t>herapy.</w:t>
      </w:r>
    </w:p>
    <w:p w:rsidR="00292553" w:rsidRPr="00292553" w:rsidRDefault="00292553" w:rsidP="00292553">
      <w:pPr>
        <w:spacing w:line="360" w:lineRule="auto"/>
        <w:jc w:val="both"/>
        <w:rPr>
          <w:rFonts w:ascii="Times New Roman" w:hAnsi="Times New Roman" w:cs="Times New Roman"/>
          <w:b/>
          <w:sz w:val="24"/>
          <w:szCs w:val="24"/>
        </w:rPr>
      </w:pPr>
      <w:r w:rsidRPr="00292553">
        <w:rPr>
          <w:rFonts w:ascii="Times New Roman" w:hAnsi="Times New Roman" w:cs="Times New Roman"/>
          <w:b/>
          <w:sz w:val="24"/>
          <w:szCs w:val="24"/>
        </w:rPr>
        <w:t>Specific objectives:</w:t>
      </w:r>
    </w:p>
    <w:p w:rsidR="00746BEF" w:rsidRPr="00927E7A" w:rsidRDefault="00746BEF" w:rsidP="00377638">
      <w:pPr>
        <w:numPr>
          <w:ilvl w:val="0"/>
          <w:numId w:val="1"/>
        </w:numPr>
        <w:spacing w:line="360" w:lineRule="auto"/>
        <w:jc w:val="both"/>
        <w:rPr>
          <w:rFonts w:ascii="Times New Roman" w:hAnsi="Times New Roman" w:cs="Times New Roman"/>
          <w:sz w:val="24"/>
          <w:szCs w:val="24"/>
        </w:rPr>
      </w:pPr>
      <w:r w:rsidRPr="00746BEF">
        <w:rPr>
          <w:rFonts w:ascii="Times New Roman" w:hAnsi="Times New Roman" w:cs="Times New Roman"/>
          <w:sz w:val="24"/>
          <w:szCs w:val="24"/>
        </w:rPr>
        <w:t>Adapting Digital CST for Dementia Care: Insights from Caregiver- and CHW-Led Intervent</w:t>
      </w:r>
      <w:r w:rsidR="00B1604D">
        <w:rPr>
          <w:rFonts w:ascii="Times New Roman" w:hAnsi="Times New Roman" w:cs="Times New Roman"/>
          <w:sz w:val="24"/>
          <w:szCs w:val="24"/>
        </w:rPr>
        <w:t>ions in Low-Resource Settings.</w:t>
      </w:r>
      <w:r w:rsidR="002556C7">
        <w:rPr>
          <w:rFonts w:ascii="Times New Roman" w:hAnsi="Times New Roman" w:cs="Times New Roman"/>
          <w:sz w:val="24"/>
          <w:szCs w:val="24"/>
        </w:rPr>
        <w:t xml:space="preserve"> </w:t>
      </w:r>
      <w:r w:rsidRPr="00746BEF">
        <w:rPr>
          <w:rFonts w:ascii="Times New Roman" w:hAnsi="Times New Roman" w:cs="Times New Roman"/>
          <w:sz w:val="24"/>
          <w:szCs w:val="24"/>
        </w:rPr>
        <w:t>A Systematic Review</w:t>
      </w:r>
      <w:r w:rsidRPr="00746BEF">
        <w:rPr>
          <w:rFonts w:ascii="Times New Roman" w:hAnsi="Times New Roman" w:cs="Times New Roman"/>
          <w:bCs/>
          <w:sz w:val="24"/>
          <w:szCs w:val="24"/>
        </w:rPr>
        <w:t xml:space="preserve"> </w:t>
      </w:r>
    </w:p>
    <w:p w:rsidR="00927E7A" w:rsidRPr="00927E7A" w:rsidRDefault="00927E7A" w:rsidP="00927E7A">
      <w:pPr>
        <w:pStyle w:val="ListParagraph"/>
        <w:numPr>
          <w:ilvl w:val="0"/>
          <w:numId w:val="1"/>
        </w:numPr>
        <w:spacing w:line="360" w:lineRule="auto"/>
        <w:jc w:val="both"/>
        <w:rPr>
          <w:rFonts w:ascii="Times New Roman" w:hAnsi="Times New Roman" w:cs="Times New Roman"/>
          <w:sz w:val="24"/>
          <w:szCs w:val="24"/>
        </w:rPr>
      </w:pPr>
      <w:r w:rsidRPr="00292553">
        <w:rPr>
          <w:rFonts w:ascii="Times New Roman" w:hAnsi="Times New Roman" w:cs="Times New Roman"/>
          <w:bCs/>
          <w:sz w:val="24"/>
          <w:szCs w:val="24"/>
        </w:rPr>
        <w:t>To develop</w:t>
      </w:r>
      <w:r w:rsidRPr="00292553">
        <w:rPr>
          <w:rFonts w:ascii="Times New Roman" w:hAnsi="Times New Roman" w:cs="Times New Roman"/>
          <w:sz w:val="24"/>
          <w:szCs w:val="24"/>
        </w:rPr>
        <w:t> a culturally and linguistically tailored digital CST application designed for caregiver and community health worker facilitation among Ethiopian elders with dementia.</w:t>
      </w:r>
    </w:p>
    <w:p w:rsidR="00A9778E" w:rsidRPr="00A9778E" w:rsidRDefault="00A9778E" w:rsidP="00377638">
      <w:pPr>
        <w:numPr>
          <w:ilvl w:val="0"/>
          <w:numId w:val="1"/>
        </w:numPr>
        <w:spacing w:line="360" w:lineRule="auto"/>
        <w:jc w:val="both"/>
        <w:rPr>
          <w:rFonts w:ascii="Times New Roman" w:hAnsi="Times New Roman" w:cs="Times New Roman"/>
          <w:sz w:val="24"/>
          <w:szCs w:val="24"/>
        </w:rPr>
      </w:pPr>
      <w:r w:rsidRPr="00292553">
        <w:rPr>
          <w:rFonts w:ascii="Times New Roman" w:hAnsi="Times New Roman" w:cs="Times New Roman"/>
          <w:bCs/>
          <w:sz w:val="24"/>
          <w:szCs w:val="24"/>
        </w:rPr>
        <w:t>To evaluate</w:t>
      </w:r>
      <w:r w:rsidRPr="00A9778E">
        <w:rPr>
          <w:rFonts w:ascii="Times New Roman" w:hAnsi="Times New Roman" w:cs="Times New Roman"/>
          <w:sz w:val="24"/>
          <w:szCs w:val="24"/>
        </w:rPr>
        <w:t> the feasibility, acceptability, and clinical effectiveness of the caregiver/CHW-facilitated digital CST program on cognitive function, quality of life, and daily functioning among elders with dementia.</w:t>
      </w:r>
    </w:p>
    <w:p w:rsidR="00A9778E" w:rsidRPr="00A9778E" w:rsidRDefault="00A9778E" w:rsidP="00377638">
      <w:pPr>
        <w:numPr>
          <w:ilvl w:val="0"/>
          <w:numId w:val="1"/>
        </w:numPr>
        <w:spacing w:line="360" w:lineRule="auto"/>
        <w:jc w:val="both"/>
        <w:rPr>
          <w:rFonts w:ascii="Times New Roman" w:hAnsi="Times New Roman" w:cs="Times New Roman"/>
          <w:sz w:val="24"/>
          <w:szCs w:val="24"/>
        </w:rPr>
      </w:pPr>
      <w:r w:rsidRPr="00292553">
        <w:rPr>
          <w:rFonts w:ascii="Times New Roman" w:hAnsi="Times New Roman" w:cs="Times New Roman"/>
          <w:bCs/>
          <w:sz w:val="24"/>
          <w:szCs w:val="24"/>
        </w:rPr>
        <w:t>To explore</w:t>
      </w:r>
      <w:r w:rsidRPr="00A9778E">
        <w:rPr>
          <w:rFonts w:ascii="Times New Roman" w:hAnsi="Times New Roman" w:cs="Times New Roman"/>
          <w:sz w:val="24"/>
          <w:szCs w:val="24"/>
        </w:rPr>
        <w:t> barriers and facilitators affecting digital health adoption for dementia care in Ethiopian sociocultural and health system contexts.</w:t>
      </w:r>
    </w:p>
    <w:p w:rsidR="00A9778E" w:rsidRDefault="00A9778E" w:rsidP="00377638">
      <w:pPr>
        <w:numPr>
          <w:ilvl w:val="0"/>
          <w:numId w:val="1"/>
        </w:numPr>
        <w:spacing w:line="360" w:lineRule="auto"/>
        <w:jc w:val="both"/>
        <w:rPr>
          <w:rFonts w:ascii="Times New Roman" w:hAnsi="Times New Roman" w:cs="Times New Roman"/>
          <w:sz w:val="24"/>
          <w:szCs w:val="24"/>
        </w:rPr>
      </w:pPr>
      <w:r w:rsidRPr="00292553">
        <w:rPr>
          <w:rFonts w:ascii="Times New Roman" w:hAnsi="Times New Roman" w:cs="Times New Roman"/>
          <w:bCs/>
          <w:sz w:val="24"/>
          <w:szCs w:val="24"/>
        </w:rPr>
        <w:t>To develop</w:t>
      </w:r>
      <w:r w:rsidRPr="00A9778E">
        <w:rPr>
          <w:rFonts w:ascii="Times New Roman" w:hAnsi="Times New Roman" w:cs="Times New Roman"/>
          <w:sz w:val="24"/>
          <w:szCs w:val="24"/>
        </w:rPr>
        <w:t> recommendations for integrating caregiver- and CHW-facilitated digital CST into the Ethiopian primary healthcare and aging service frameworks.</w:t>
      </w:r>
    </w:p>
    <w:p w:rsidR="00DD4A3D" w:rsidRPr="00A9778E" w:rsidRDefault="00DD4A3D" w:rsidP="00DD4A3D">
      <w:pPr>
        <w:spacing w:line="360" w:lineRule="auto"/>
        <w:ind w:left="720"/>
        <w:jc w:val="both"/>
        <w:rPr>
          <w:rFonts w:ascii="Times New Roman" w:hAnsi="Times New Roman" w:cs="Times New Roman"/>
          <w:sz w:val="24"/>
          <w:szCs w:val="24"/>
        </w:rPr>
      </w:pPr>
    </w:p>
    <w:p w:rsidR="00DD4A3D" w:rsidRDefault="00DD4A3D" w:rsidP="00DD4A3D">
      <w:pPr>
        <w:rPr>
          <w:rFonts w:ascii="Times New Roman" w:hAnsi="Times New Roman" w:cs="Times New Roman"/>
          <w:bCs/>
          <w:sz w:val="24"/>
          <w:szCs w:val="24"/>
        </w:rPr>
      </w:pPr>
    </w:p>
    <w:p w:rsidR="00746BEF" w:rsidRDefault="00746BEF" w:rsidP="00DD4A3D">
      <w:pPr>
        <w:rPr>
          <w:rFonts w:ascii="Times New Roman" w:hAnsi="Times New Roman" w:cs="Times New Roman"/>
          <w:bCs/>
          <w:sz w:val="24"/>
          <w:szCs w:val="24"/>
        </w:rPr>
      </w:pPr>
    </w:p>
    <w:p w:rsidR="00746BEF" w:rsidRDefault="00746BEF" w:rsidP="00DD4A3D">
      <w:pPr>
        <w:rPr>
          <w:rFonts w:ascii="Times New Roman" w:hAnsi="Times New Roman" w:cs="Times New Roman"/>
          <w:bCs/>
          <w:sz w:val="24"/>
          <w:szCs w:val="24"/>
        </w:rPr>
      </w:pPr>
    </w:p>
    <w:p w:rsidR="00746BEF" w:rsidRDefault="00746BEF" w:rsidP="00DD4A3D">
      <w:pPr>
        <w:rPr>
          <w:rFonts w:ascii="Times New Roman" w:hAnsi="Times New Roman" w:cs="Times New Roman"/>
          <w:bCs/>
          <w:sz w:val="24"/>
          <w:szCs w:val="24"/>
        </w:rPr>
      </w:pPr>
    </w:p>
    <w:p w:rsidR="00746BEF" w:rsidRDefault="00746BEF" w:rsidP="00DD4A3D">
      <w:pPr>
        <w:rPr>
          <w:rFonts w:ascii="Times New Roman" w:hAnsi="Times New Roman" w:cs="Times New Roman"/>
          <w:bCs/>
          <w:sz w:val="24"/>
          <w:szCs w:val="24"/>
        </w:rPr>
      </w:pPr>
    </w:p>
    <w:p w:rsidR="00746BEF" w:rsidRDefault="00746BEF" w:rsidP="00DD4A3D">
      <w:pPr>
        <w:rPr>
          <w:rFonts w:ascii="Times New Roman" w:hAnsi="Times New Roman" w:cs="Times New Roman"/>
          <w:bCs/>
          <w:sz w:val="24"/>
          <w:szCs w:val="24"/>
        </w:rPr>
      </w:pPr>
    </w:p>
    <w:p w:rsidR="00611465" w:rsidRDefault="00611465" w:rsidP="00377638">
      <w:pPr>
        <w:spacing w:line="360" w:lineRule="auto"/>
        <w:jc w:val="both"/>
        <w:rPr>
          <w:rFonts w:ascii="Times New Roman" w:hAnsi="Times New Roman" w:cs="Times New Roman"/>
          <w:b/>
          <w:sz w:val="24"/>
          <w:szCs w:val="24"/>
        </w:rPr>
      </w:pPr>
    </w:p>
    <w:p w:rsidR="00DD4A3D" w:rsidRDefault="00927E7A" w:rsidP="00DD4A3D">
      <w:pPr>
        <w:spacing w:line="360" w:lineRule="auto"/>
        <w:rPr>
          <w:rFonts w:ascii="Times New Roman" w:hAnsi="Times New Roman" w:cs="Times New Roman"/>
          <w:b/>
          <w:sz w:val="28"/>
          <w:szCs w:val="28"/>
        </w:rPr>
      </w:pPr>
      <w:r>
        <w:rPr>
          <w:rFonts w:ascii="Times New Roman" w:hAnsi="Times New Roman" w:cs="Times New Roman"/>
          <w:b/>
          <w:noProof/>
          <w:sz w:val="28"/>
          <w:szCs w:val="28"/>
        </w:rPr>
        <w:lastRenderedPageBreak/>
        <mc:AlternateContent>
          <mc:Choice Requires="wps">
            <w:drawing>
              <wp:anchor distT="0" distB="0" distL="114300" distR="114300" simplePos="0" relativeHeight="251661312" behindDoc="0" locked="0" layoutInCell="1" allowOverlap="1" wp14:anchorId="644D9F8F" wp14:editId="10EF1CD9">
                <wp:simplePos x="0" y="0"/>
                <wp:positionH relativeFrom="column">
                  <wp:posOffset>133350</wp:posOffset>
                </wp:positionH>
                <wp:positionV relativeFrom="paragraph">
                  <wp:posOffset>357505</wp:posOffset>
                </wp:positionV>
                <wp:extent cx="6010275" cy="819150"/>
                <wp:effectExtent l="57150" t="38100" r="85725" b="95250"/>
                <wp:wrapNone/>
                <wp:docPr id="8" name="Rectangle 8"/>
                <wp:cNvGraphicFramePr/>
                <a:graphic xmlns:a="http://schemas.openxmlformats.org/drawingml/2006/main">
                  <a:graphicData uri="http://schemas.microsoft.com/office/word/2010/wordprocessingShape">
                    <wps:wsp>
                      <wps:cNvSpPr/>
                      <wps:spPr>
                        <a:xfrm>
                          <a:off x="0" y="0"/>
                          <a:ext cx="6010275" cy="819150"/>
                        </a:xfrm>
                        <a:prstGeom prst="rect">
                          <a:avLst/>
                        </a:prstGeom>
                        <a:gradFill rotWithShape="1">
                          <a:gsLst>
                            <a:gs pos="0">
                              <a:sysClr val="windowText" lastClr="000000">
                                <a:tint val="50000"/>
                                <a:satMod val="300000"/>
                              </a:sysClr>
                            </a:gs>
                            <a:gs pos="35000">
                              <a:sysClr val="windowText" lastClr="000000">
                                <a:tint val="37000"/>
                                <a:satMod val="300000"/>
                              </a:sysClr>
                            </a:gs>
                            <a:gs pos="100000">
                              <a:sysClr val="windowText" lastClr="000000">
                                <a:tint val="15000"/>
                                <a:satMod val="350000"/>
                              </a:sysClr>
                            </a:gs>
                          </a:gsLst>
                          <a:lin ang="16200000" scaled="1"/>
                        </a:gradFill>
                        <a:ln w="9525" cap="flat" cmpd="sng" algn="ctr">
                          <a:solidFill>
                            <a:sysClr val="windowText" lastClr="000000">
                              <a:shade val="95000"/>
                              <a:satMod val="105000"/>
                            </a:sysClr>
                          </a:solidFill>
                          <a:prstDash val="solid"/>
                        </a:ln>
                        <a:effectLst>
                          <a:outerShdw blurRad="40000" dist="20000" dir="5400000" rotWithShape="0">
                            <a:srgbClr val="000000">
                              <a:alpha val="38000"/>
                            </a:srgbClr>
                          </a:outerShdw>
                        </a:effectLst>
                      </wps:spPr>
                      <wps:txbx>
                        <w:txbxContent>
                          <w:p w:rsidR="002E48E5" w:rsidRPr="00927E7A" w:rsidRDefault="002E48E5" w:rsidP="00927E7A">
                            <w:pPr>
                              <w:spacing w:line="360" w:lineRule="auto"/>
                              <w:jc w:val="center"/>
                              <w:rPr>
                                <w:rFonts w:ascii="Times New Roman" w:hAnsi="Times New Roman" w:cs="Times New Roman"/>
                                <w:sz w:val="24"/>
                                <w:szCs w:val="24"/>
                              </w:rPr>
                            </w:pPr>
                            <w:proofErr w:type="gramStart"/>
                            <w:r w:rsidRPr="00927E7A">
                              <w:rPr>
                                <w:rFonts w:ascii="Times New Roman" w:hAnsi="Times New Roman" w:cs="Times New Roman"/>
                                <w:bCs/>
                                <w:sz w:val="24"/>
                                <w:szCs w:val="24"/>
                              </w:rPr>
                              <w:t>To enhance Dementia Care in Ethiopia by using A Culturally Tailored Digital Cognitive Therapy.</w:t>
                            </w:r>
                            <w:proofErr w:type="gramEnd"/>
                          </w:p>
                          <w:p w:rsidR="002E48E5" w:rsidRPr="00032A8D" w:rsidRDefault="002E48E5" w:rsidP="00E12F75">
                            <w:pPr>
                              <w:jc w:val="center"/>
                              <w:rPr>
                                <w:rFonts w:ascii="Times New Roman" w:hAnsi="Times New Roman" w:cs="Times New Roman"/>
                                <w:b/>
                                <w:sz w:val="24"/>
                                <w:szCs w:val="24"/>
                              </w:rPr>
                            </w:pPr>
                          </w:p>
                          <w:p w:rsidR="002E48E5" w:rsidRPr="00ED0BC7" w:rsidRDefault="002E48E5" w:rsidP="00DD4A3D">
                            <w:pPr>
                              <w:spacing w:line="360" w:lineRule="auto"/>
                              <w:jc w:val="center"/>
                              <w:rPr>
                                <w:rFonts w:ascii="Times New Roman" w:hAnsi="Times New Roman" w:cs="Times New Roman"/>
                                <w:b/>
                                <w:sz w:val="28"/>
                                <w:szCs w:val="2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8" o:spid="_x0000_s1026" style="position:absolute;margin-left:10.5pt;margin-top:28.15pt;width:473.25pt;height:6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" fillcolor="#bcbcbc">
                <v:fill color2="#ededed" rotate="t" angle="180" colors="0 #bcbcbc;22938f #d0d0d0;1 #ededed" focus="100%" type="gradient"/>
                <v:shadow on="t" color="black" opacity="24903f" origin=",.5" offset="0,.55556mm"/>
                <v:textbox>
                  <w:txbxContent>
                    <w:p w:rsidR="002E48E5" w:rsidRPr="00927E7A" w:rsidRDefault="002E48E5" w:rsidP="00927E7A">
                      <w:pPr>
                        <w:spacing w:line="360" w:lineRule="auto"/>
                        <w:jc w:val="center"/>
                        <w:rPr>
                          <w:rFonts w:ascii="Times New Roman" w:hAnsi="Times New Roman" w:cs="Times New Roman"/>
                          <w:sz w:val="24"/>
                          <w:szCs w:val="24"/>
                        </w:rPr>
                      </w:pPr>
                      <w:r w:rsidRPr="00927E7A">
                        <w:rPr>
                          <w:rFonts w:ascii="Times New Roman" w:hAnsi="Times New Roman" w:cs="Times New Roman"/>
                          <w:bCs/>
                          <w:sz w:val="24"/>
                          <w:szCs w:val="24"/>
                        </w:rPr>
                        <w:t>To enhance Dementia Care in Ethiopia by using A Culturally Tailored Digital Cognitive Therapy.</w:t>
                      </w:r>
                    </w:p>
                    <w:p w:rsidR="002E48E5" w:rsidRPr="00032A8D" w:rsidRDefault="002E48E5" w:rsidP="00E12F75">
                      <w:pPr>
                        <w:jc w:val="center"/>
                        <w:rPr>
                          <w:rFonts w:ascii="Times New Roman" w:hAnsi="Times New Roman" w:cs="Times New Roman"/>
                          <w:b/>
                          <w:sz w:val="24"/>
                          <w:szCs w:val="24"/>
                        </w:rPr>
                      </w:pPr>
                    </w:p>
                    <w:p w:rsidR="002E48E5" w:rsidRPr="00ED0BC7" w:rsidRDefault="002E48E5" w:rsidP="00DD4A3D">
                      <w:pPr>
                        <w:spacing w:line="360" w:lineRule="auto"/>
                        <w:jc w:val="center"/>
                        <w:rPr>
                          <w:rFonts w:ascii="Times New Roman" w:hAnsi="Times New Roman" w:cs="Times New Roman"/>
                          <w:b/>
                          <w:sz w:val="28"/>
                          <w:szCs w:val="28"/>
                        </w:rPr>
                      </w:pPr>
                    </w:p>
                  </w:txbxContent>
                </v:textbox>
              </v:rect>
            </w:pict>
          </mc:Fallback>
        </mc:AlternateContent>
      </w:r>
      <w:r w:rsidR="00DD4A3D" w:rsidRPr="00303AFE">
        <w:rPr>
          <w:rFonts w:ascii="Times New Roman" w:hAnsi="Times New Roman" w:cs="Times New Roman"/>
          <w:b/>
          <w:sz w:val="28"/>
          <w:szCs w:val="28"/>
        </w:rPr>
        <w:t>Road map</w:t>
      </w:r>
    </w:p>
    <w:p w:rsidR="00DD4A3D" w:rsidRDefault="00DD4A3D" w:rsidP="00DD4A3D">
      <w:pPr>
        <w:rPr>
          <w:rFonts w:ascii="Times New Roman" w:hAnsi="Times New Roman" w:cs="Times New Roman"/>
          <w:b/>
          <w:sz w:val="28"/>
          <w:szCs w:val="28"/>
        </w:rPr>
      </w:pPr>
    </w:p>
    <w:p w:rsidR="00DD4A3D" w:rsidRDefault="00DD4A3D" w:rsidP="00DD4A3D">
      <w:pPr>
        <w:rPr>
          <w:rFonts w:ascii="Times New Roman" w:hAnsi="Times New Roman" w:cs="Times New Roman"/>
          <w:b/>
          <w:sz w:val="28"/>
          <w:szCs w:val="28"/>
        </w:rPr>
      </w:pPr>
    </w:p>
    <w:p w:rsidR="00DD4A3D" w:rsidRDefault="00927E7A" w:rsidP="00DD4A3D">
      <w:pPr>
        <w:rPr>
          <w:rFonts w:ascii="Times New Roman" w:hAnsi="Times New Roman" w:cs="Times New Roman"/>
          <w:b/>
          <w:sz w:val="28"/>
          <w:szCs w:val="28"/>
        </w:rPr>
      </w:pPr>
      <w:r>
        <w:rPr>
          <w:rFonts w:ascii="Times New Roman" w:hAnsi="Times New Roman" w:cs="Times New Roman"/>
          <w:b/>
          <w:noProof/>
          <w:sz w:val="28"/>
          <w:szCs w:val="28"/>
        </w:rPr>
        <mc:AlternateContent>
          <mc:Choice Requires="wps">
            <w:drawing>
              <wp:anchor distT="0" distB="0" distL="114300" distR="114300" simplePos="0" relativeHeight="251662336" behindDoc="0" locked="0" layoutInCell="1" allowOverlap="1" wp14:anchorId="38048F49" wp14:editId="21F9AA54">
                <wp:simplePos x="0" y="0"/>
                <wp:positionH relativeFrom="column">
                  <wp:posOffset>5219700</wp:posOffset>
                </wp:positionH>
                <wp:positionV relativeFrom="paragraph">
                  <wp:posOffset>23495</wp:posOffset>
                </wp:positionV>
                <wp:extent cx="0" cy="437515"/>
                <wp:effectExtent l="114300" t="38100" r="76200" b="76835"/>
                <wp:wrapNone/>
                <wp:docPr id="13" name="Straight Arrow Connector 13"/>
                <wp:cNvGraphicFramePr/>
                <a:graphic xmlns:a="http://schemas.openxmlformats.org/drawingml/2006/main">
                  <a:graphicData uri="http://schemas.microsoft.com/office/word/2010/wordprocessingShape">
                    <wps:wsp>
                      <wps:cNvCnPr/>
                      <wps:spPr>
                        <a:xfrm flipV="1">
                          <a:off x="0" y="0"/>
                          <a:ext cx="0" cy="437515"/>
                        </a:xfrm>
                        <a:prstGeom prst="straightConnector1">
                          <a:avLst/>
                        </a:prstGeom>
                        <a:noFill/>
                        <a:ln w="25400" cap="flat" cmpd="sng" algn="ctr">
                          <a:solidFill>
                            <a:srgbClr val="00B050"/>
                          </a:solidFill>
                          <a:prstDash val="solid"/>
                          <a:tailEnd type="arrow"/>
                        </a:ln>
                        <a:effectLst>
                          <a:outerShdw blurRad="40000" dist="20000" dir="5400000" rotWithShape="0">
                            <a:srgbClr val="000000">
                              <a:alpha val="38000"/>
                            </a:srgbClr>
                          </a:outerShdw>
                        </a:effectLst>
                      </wps:spPr>
                      <wps:bodyPr/>
                    </wps:wsp>
                  </a:graphicData>
                </a:graphic>
                <wp14:sizeRelH relativeFrom="margin">
                  <wp14:pctWidth>0</wp14:pctWidth>
                </wp14:sizeRelH>
                <wp14:sizeRelV relativeFrom="margin">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13" o:spid="_x0000_s1026" type="#_x0000_t32" style="position:absolute;margin-left:411pt;margin-top:1.85pt;width:0;height:34.45pt;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" strokecolor="#00b050" strokeweight="2pt">
                <v:stroke endarrow="open"/>
                <v:shadow on="t" color="black" opacity="24903f" origin=",.5" offset="0,.55556mm"/>
              </v:shape>
            </w:pict>
          </mc:Fallback>
        </mc:AlternateContent>
      </w:r>
    </w:p>
    <w:p w:rsidR="00DD4A3D" w:rsidRDefault="00927E7A" w:rsidP="00DD4A3D">
      <w:pPr>
        <w:rPr>
          <w:rFonts w:ascii="Times New Roman" w:hAnsi="Times New Roman" w:cs="Times New Roman"/>
          <w:b/>
          <w:sz w:val="28"/>
          <w:szCs w:val="28"/>
        </w:rPr>
      </w:pPr>
      <w:r w:rsidRPr="0015328D">
        <w:rPr>
          <w:rFonts w:ascii="Times New Roman" w:eastAsiaTheme="minorEastAsia" w:hAnsi="Times New Roman" w:cs="Times New Roman"/>
          <w:b/>
          <w:noProof/>
          <w:sz w:val="28"/>
          <w:szCs w:val="28"/>
        </w:rPr>
        <mc:AlternateContent>
          <mc:Choice Requires="wps">
            <w:drawing>
              <wp:anchor distT="0" distB="0" distL="114300" distR="114300" simplePos="0" relativeHeight="251665408" behindDoc="0" locked="0" layoutInCell="1" allowOverlap="1" wp14:anchorId="0D0DD4DC" wp14:editId="66ABB265">
                <wp:simplePos x="0" y="0"/>
                <wp:positionH relativeFrom="column">
                  <wp:posOffset>2105025</wp:posOffset>
                </wp:positionH>
                <wp:positionV relativeFrom="paragraph">
                  <wp:posOffset>346710</wp:posOffset>
                </wp:positionV>
                <wp:extent cx="1990725" cy="1924050"/>
                <wp:effectExtent l="57150" t="38100" r="85725" b="95250"/>
                <wp:wrapNone/>
                <wp:docPr id="2" name="Rectangle 2"/>
                <wp:cNvGraphicFramePr/>
                <a:graphic xmlns:a="http://schemas.openxmlformats.org/drawingml/2006/main">
                  <a:graphicData uri="http://schemas.microsoft.com/office/word/2010/wordprocessingShape">
                    <wps:wsp>
                      <wps:cNvSpPr/>
                      <wps:spPr>
                        <a:xfrm>
                          <a:off x="0" y="0"/>
                          <a:ext cx="1990725" cy="1924050"/>
                        </a:xfrm>
                        <a:prstGeom prst="rect">
                          <a:avLst/>
                        </a:prstGeom>
                        <a:gradFill rotWithShape="1">
                          <a:gsLst>
                            <a:gs pos="0">
                              <a:srgbClr val="F79646">
                                <a:tint val="50000"/>
                                <a:satMod val="300000"/>
                              </a:srgbClr>
                            </a:gs>
                            <a:gs pos="35000">
                              <a:srgbClr val="F79646">
                                <a:tint val="37000"/>
                                <a:satMod val="300000"/>
                              </a:srgbClr>
                            </a:gs>
                            <a:gs pos="100000">
                              <a:srgbClr val="F79646">
                                <a:tint val="15000"/>
                                <a:satMod val="350000"/>
                              </a:srgbClr>
                            </a:gs>
                          </a:gsLst>
                          <a:lin ang="16200000" scaled="1"/>
                        </a:gradFill>
                        <a:ln w="9525" cap="flat" cmpd="sng" algn="ctr">
                          <a:solidFill>
                            <a:srgbClr val="F79646">
                              <a:shade val="95000"/>
                              <a:satMod val="105000"/>
                            </a:srgbClr>
                          </a:solidFill>
                          <a:prstDash val="solid"/>
                        </a:ln>
                        <a:effectLst>
                          <a:outerShdw blurRad="40000" dist="20000" dir="5400000" rotWithShape="0">
                            <a:srgbClr val="000000">
                              <a:alpha val="38000"/>
                            </a:srgbClr>
                          </a:outerShdw>
                        </a:effectLst>
                      </wps:spPr>
                      <wps:txbx>
                        <w:txbxContent>
                          <w:p w:rsidR="002E48E5" w:rsidRPr="00A9778E" w:rsidRDefault="002E48E5" w:rsidP="00E12F75">
                            <w:pPr>
                              <w:spacing w:line="360" w:lineRule="auto"/>
                              <w:rPr>
                                <w:rFonts w:ascii="Times New Roman" w:hAnsi="Times New Roman" w:cs="Times New Roman"/>
                                <w:sz w:val="24"/>
                                <w:szCs w:val="24"/>
                              </w:rPr>
                            </w:pPr>
                            <w:r w:rsidRPr="00292553">
                              <w:rPr>
                                <w:rFonts w:ascii="Times New Roman" w:hAnsi="Times New Roman" w:cs="Times New Roman"/>
                                <w:bCs/>
                                <w:sz w:val="24"/>
                                <w:szCs w:val="24"/>
                              </w:rPr>
                              <w:t>To explore</w:t>
                            </w:r>
                            <w:r w:rsidRPr="00A9778E">
                              <w:rPr>
                                <w:rFonts w:ascii="Times New Roman" w:hAnsi="Times New Roman" w:cs="Times New Roman"/>
                                <w:sz w:val="24"/>
                                <w:szCs w:val="24"/>
                              </w:rPr>
                              <w:t> barriers and facilitators affecting digital health adoption for dementia care in Ethiopian sociocultural and health system contexts.</w:t>
                            </w:r>
                            <w:r w:rsidRPr="00E2290E">
                              <w:rPr>
                                <w:rFonts w:ascii="Times New Roman" w:hAnsi="Times New Roman" w:cs="Times New Roman"/>
                                <w:b/>
                                <w:sz w:val="24"/>
                                <w:szCs w:val="24"/>
                              </w:rPr>
                              <w:t xml:space="preserve"> </w:t>
                            </w:r>
                            <w:r w:rsidRPr="00032A8D">
                              <w:rPr>
                                <w:rFonts w:ascii="Times New Roman" w:hAnsi="Times New Roman" w:cs="Times New Roman"/>
                                <w:b/>
                                <w:sz w:val="24"/>
                                <w:szCs w:val="24"/>
                              </w:rPr>
                              <w:t>Qualitative study</w:t>
                            </w:r>
                          </w:p>
                          <w:p w:rsidR="002E48E5" w:rsidRPr="00032A8D" w:rsidRDefault="002E48E5" w:rsidP="00DD4A3D">
                            <w:pPr>
                              <w:jc w:val="center"/>
                              <w:rPr>
                                <w:rFonts w:ascii="Times New Roman" w:hAnsi="Times New Roman" w:cs="Times New Roman"/>
                                <w:b/>
                                <w:sz w:val="24"/>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 o:spid="_x0000_s1027" style="position:absolute;margin-left:165.75pt;margin-top:27.3pt;width:156.75pt;height:151.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" fillcolor="#ffbe86" strokecolor="#f69240">
                <v:fill color2="#ffebdb" rotate="t" angle="180" colors="0 #ffbe86;22938f #ffd0aa;1 #ffebdb" focus="100%" type="gradient"/>
                <v:shadow on="t" color="black" opacity="24903f" origin=",.5" offset="0,.55556mm"/>
                <v:textbox>
                  <w:txbxContent>
                    <w:p w:rsidR="002E48E5" w:rsidRPr="00A9778E" w:rsidRDefault="002E48E5" w:rsidP="00E12F75">
                      <w:pPr>
                        <w:spacing w:line="360" w:lineRule="auto"/>
                        <w:rPr>
                          <w:rFonts w:ascii="Times New Roman" w:hAnsi="Times New Roman" w:cs="Times New Roman"/>
                          <w:sz w:val="24"/>
                          <w:szCs w:val="24"/>
                        </w:rPr>
                      </w:pPr>
                      <w:r w:rsidRPr="00292553">
                        <w:rPr>
                          <w:rFonts w:ascii="Times New Roman" w:hAnsi="Times New Roman" w:cs="Times New Roman"/>
                          <w:bCs/>
                          <w:sz w:val="24"/>
                          <w:szCs w:val="24"/>
                        </w:rPr>
                        <w:t>To explore</w:t>
                      </w:r>
                      <w:r w:rsidRPr="00A9778E">
                        <w:rPr>
                          <w:rFonts w:ascii="Times New Roman" w:hAnsi="Times New Roman" w:cs="Times New Roman"/>
                          <w:sz w:val="24"/>
                          <w:szCs w:val="24"/>
                        </w:rPr>
                        <w:t> barriers and facilitators affecting digital health adoption for dementia care in Ethiopian sociocultural and health system contexts.</w:t>
                      </w:r>
                      <w:r w:rsidRPr="00E2290E">
                        <w:rPr>
                          <w:rFonts w:ascii="Times New Roman" w:hAnsi="Times New Roman" w:cs="Times New Roman"/>
                          <w:b/>
                          <w:sz w:val="24"/>
                          <w:szCs w:val="24"/>
                        </w:rPr>
                        <w:t xml:space="preserve"> </w:t>
                      </w:r>
                      <w:r w:rsidRPr="00032A8D">
                        <w:rPr>
                          <w:rFonts w:ascii="Times New Roman" w:hAnsi="Times New Roman" w:cs="Times New Roman"/>
                          <w:b/>
                          <w:sz w:val="24"/>
                          <w:szCs w:val="24"/>
                        </w:rPr>
                        <w:t>Qualitative study</w:t>
                      </w:r>
                    </w:p>
                    <w:p w:rsidR="002E48E5" w:rsidRPr="00032A8D" w:rsidRDefault="002E48E5" w:rsidP="00DD4A3D">
                      <w:pPr>
                        <w:jc w:val="center"/>
                        <w:rPr>
                          <w:rFonts w:ascii="Times New Roman" w:hAnsi="Times New Roman" w:cs="Times New Roman"/>
                          <w:b/>
                          <w:sz w:val="24"/>
                          <w:szCs w:val="24"/>
                        </w:rPr>
                      </w:pPr>
                    </w:p>
                  </w:txbxContent>
                </v:textbox>
              </v:rect>
            </w:pict>
          </mc:Fallback>
        </mc:AlternateContent>
      </w:r>
      <w:r>
        <w:rPr>
          <w:rFonts w:ascii="Times New Roman" w:hAnsi="Times New Roman" w:cs="Times New Roman"/>
          <w:b/>
          <w:noProof/>
          <w:sz w:val="28"/>
          <w:szCs w:val="28"/>
        </w:rPr>
        <mc:AlternateContent>
          <mc:Choice Requires="wps">
            <w:drawing>
              <wp:anchor distT="0" distB="0" distL="114300" distR="114300" simplePos="0" relativeHeight="251663360" behindDoc="0" locked="0" layoutInCell="1" allowOverlap="1" wp14:anchorId="35907CC1" wp14:editId="030ED09C">
                <wp:simplePos x="0" y="0"/>
                <wp:positionH relativeFrom="column">
                  <wp:posOffset>-828675</wp:posOffset>
                </wp:positionH>
                <wp:positionV relativeFrom="paragraph">
                  <wp:posOffset>165735</wp:posOffset>
                </wp:positionV>
                <wp:extent cx="7581900" cy="2276475"/>
                <wp:effectExtent l="57150" t="19050" r="76200" b="104775"/>
                <wp:wrapNone/>
                <wp:docPr id="3" name="Rectangle 3"/>
                <wp:cNvGraphicFramePr/>
                <a:graphic xmlns:a="http://schemas.openxmlformats.org/drawingml/2006/main">
                  <a:graphicData uri="http://schemas.microsoft.com/office/word/2010/wordprocessingShape">
                    <wps:wsp>
                      <wps:cNvSpPr/>
                      <wps:spPr>
                        <a:xfrm>
                          <a:off x="0" y="0"/>
                          <a:ext cx="7581900" cy="2276475"/>
                        </a:xfrm>
                        <a:prstGeom prst="rect">
                          <a:avLst/>
                        </a:prstGeom>
                        <a:gradFill rotWithShape="1">
                          <a:gsLst>
                            <a:gs pos="0">
                              <a:sysClr val="windowText" lastClr="000000">
                                <a:shade val="51000"/>
                                <a:satMod val="130000"/>
                              </a:sysClr>
                            </a:gs>
                            <a:gs pos="80000">
                              <a:sysClr val="windowText" lastClr="000000">
                                <a:shade val="93000"/>
                                <a:satMod val="130000"/>
                              </a:sysClr>
                            </a:gs>
                            <a:gs pos="100000">
                              <a:sysClr val="windowText" lastClr="000000">
                                <a:shade val="94000"/>
                                <a:satMod val="135000"/>
                              </a:sysClr>
                            </a:gs>
                          </a:gsLst>
                          <a:lin ang="16200000" scaled="0"/>
                        </a:gradFill>
                        <a:ln w="9525" cap="flat" cmpd="sng" algn="ctr">
                          <a:solidFill>
                            <a:sysClr val="windowText" lastClr="000000">
                              <a:shade val="95000"/>
                              <a:satMod val="105000"/>
                            </a:sysClr>
                          </a:solidFill>
                          <a:prstDash val="solid"/>
                        </a:ln>
                        <a:effectLst>
                          <a:outerShdw blurRad="40000" dist="23000" dir="5400000" rotWithShape="0">
                            <a:srgbClr val="000000">
                              <a:alpha val="35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 o:spid="_x0000_s1026" style="position:absolute;margin-left:-65.25pt;margin-top:13.05pt;width:597pt;height:179.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" fillcolor="black">
                <v:fill color2="black" rotate="t" angle="180" focus="80%" type="gradient">
                  <o:fill v:ext="view" type="gradientUnscaled"/>
                </v:fill>
                <v:shadow on="t" color="black" opacity="22937f" origin=",.5" offset="0,.63889mm"/>
              </v:rect>
            </w:pict>
          </mc:Fallback>
        </mc:AlternateContent>
      </w:r>
    </w:p>
    <w:p w:rsidR="00DD4A3D" w:rsidRDefault="00927E7A" w:rsidP="00DD4A3D">
      <w:pPr>
        <w:rPr>
          <w:rFonts w:ascii="Times New Roman" w:hAnsi="Times New Roman" w:cs="Times New Roman"/>
          <w:b/>
          <w:sz w:val="28"/>
          <w:szCs w:val="28"/>
        </w:rPr>
      </w:pPr>
      <w:r w:rsidRPr="0015328D">
        <w:rPr>
          <w:rFonts w:ascii="Times New Roman" w:eastAsiaTheme="minorEastAsia" w:hAnsi="Times New Roman" w:cs="Times New Roman"/>
          <w:b/>
          <w:noProof/>
          <w:sz w:val="28"/>
          <w:szCs w:val="28"/>
        </w:rPr>
        <mc:AlternateContent>
          <mc:Choice Requires="wps">
            <w:drawing>
              <wp:anchor distT="0" distB="0" distL="114300" distR="114300" simplePos="0" relativeHeight="251666432" behindDoc="0" locked="0" layoutInCell="1" allowOverlap="1" wp14:anchorId="6A6591A3" wp14:editId="5591176C">
                <wp:simplePos x="0" y="0"/>
                <wp:positionH relativeFrom="column">
                  <wp:posOffset>4514850</wp:posOffset>
                </wp:positionH>
                <wp:positionV relativeFrom="paragraph">
                  <wp:posOffset>13335</wp:posOffset>
                </wp:positionV>
                <wp:extent cx="2057400" cy="1895475"/>
                <wp:effectExtent l="57150" t="38100" r="76200" b="104775"/>
                <wp:wrapNone/>
                <wp:docPr id="5" name="Rectangle 5"/>
                <wp:cNvGraphicFramePr/>
                <a:graphic xmlns:a="http://schemas.openxmlformats.org/drawingml/2006/main">
                  <a:graphicData uri="http://schemas.microsoft.com/office/word/2010/wordprocessingShape">
                    <wps:wsp>
                      <wps:cNvSpPr/>
                      <wps:spPr>
                        <a:xfrm>
                          <a:off x="0" y="0"/>
                          <a:ext cx="2057400" cy="1895475"/>
                        </a:xfrm>
                        <a:prstGeom prst="rect">
                          <a:avLst/>
                        </a:prstGeom>
                        <a:gradFill rotWithShape="1">
                          <a:gsLst>
                            <a:gs pos="0">
                              <a:srgbClr val="F79646">
                                <a:tint val="50000"/>
                                <a:satMod val="300000"/>
                              </a:srgbClr>
                            </a:gs>
                            <a:gs pos="35000">
                              <a:srgbClr val="F79646">
                                <a:tint val="37000"/>
                                <a:satMod val="300000"/>
                              </a:srgbClr>
                            </a:gs>
                            <a:gs pos="100000">
                              <a:srgbClr val="F79646">
                                <a:tint val="15000"/>
                                <a:satMod val="350000"/>
                              </a:srgbClr>
                            </a:gs>
                          </a:gsLst>
                          <a:lin ang="16200000" scaled="1"/>
                        </a:gradFill>
                        <a:ln w="9525" cap="flat" cmpd="sng" algn="ctr">
                          <a:solidFill>
                            <a:srgbClr val="F79646">
                              <a:shade val="95000"/>
                              <a:satMod val="105000"/>
                            </a:srgbClr>
                          </a:solidFill>
                          <a:prstDash val="solid"/>
                        </a:ln>
                        <a:effectLst>
                          <a:outerShdw blurRad="40000" dist="20000" dir="5400000" rotWithShape="0">
                            <a:srgbClr val="000000">
                              <a:alpha val="38000"/>
                            </a:srgbClr>
                          </a:outerShdw>
                        </a:effectLst>
                      </wps:spPr>
                      <wps:txbx>
                        <w:txbxContent>
                          <w:p w:rsidR="002E48E5" w:rsidRPr="00927E7A" w:rsidRDefault="002E48E5" w:rsidP="00E12F75">
                            <w:pPr>
                              <w:spacing w:line="360" w:lineRule="auto"/>
                              <w:rPr>
                                <w:rFonts w:ascii="Times New Roman" w:hAnsi="Times New Roman" w:cs="Times New Roman"/>
                                <w:b/>
                                <w:sz w:val="24"/>
                                <w:szCs w:val="24"/>
                              </w:rPr>
                            </w:pPr>
                            <w:r w:rsidRPr="00292553">
                              <w:rPr>
                                <w:rFonts w:ascii="Times New Roman" w:hAnsi="Times New Roman" w:cs="Times New Roman"/>
                                <w:bCs/>
                                <w:sz w:val="24"/>
                                <w:szCs w:val="24"/>
                              </w:rPr>
                              <w:t>To develop</w:t>
                            </w:r>
                            <w:r w:rsidRPr="00A9778E">
                              <w:rPr>
                                <w:rFonts w:ascii="Times New Roman" w:hAnsi="Times New Roman" w:cs="Times New Roman"/>
                                <w:sz w:val="24"/>
                                <w:szCs w:val="24"/>
                              </w:rPr>
                              <w:t> recommendations for integrating caregiver- and CHW-facilitated digital CST into the Ethiopian primary healthcare and aging service frameworks.</w:t>
                            </w:r>
                            <w:r>
                              <w:rPr>
                                <w:rFonts w:ascii="Times New Roman" w:hAnsi="Times New Roman" w:cs="Times New Roman"/>
                                <w:sz w:val="24"/>
                                <w:szCs w:val="24"/>
                              </w:rPr>
                              <w:t xml:space="preserve"> </w:t>
                            </w:r>
                            <w:r w:rsidRPr="00927E7A">
                              <w:rPr>
                                <w:rFonts w:ascii="Times New Roman" w:hAnsi="Times New Roman" w:cs="Times New Roman"/>
                                <w:b/>
                                <w:sz w:val="24"/>
                                <w:szCs w:val="24"/>
                              </w:rPr>
                              <w:t>Co-design</w:t>
                            </w:r>
                          </w:p>
                          <w:p w:rsidR="002E48E5" w:rsidRPr="00BA18ED" w:rsidRDefault="002E48E5" w:rsidP="00DD4A3D">
                            <w:pPr>
                              <w:jc w:val="center"/>
                              <w:rPr>
                                <w:rFonts w:ascii="Times New Roman" w:hAnsi="Times New Roman" w:cs="Times New Roman"/>
                                <w:b/>
                                <w:sz w:val="24"/>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5" o:spid="_x0000_s1028" style="position:absolute;margin-left:355.5pt;margin-top:1.05pt;width:162pt;height:149.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" fillcolor="#ffbe86" strokecolor="#f69240">
                <v:fill color2="#ffebdb" rotate="t" angle="180" colors="0 #ffbe86;22938f #ffd0aa;1 #ffebdb" focus="100%" type="gradient"/>
                <v:shadow on="t" color="black" opacity="24903f" origin=",.5" offset="0,.55556mm"/>
                <v:textbox>
                  <w:txbxContent>
                    <w:p w:rsidR="002E48E5" w:rsidRPr="00927E7A" w:rsidRDefault="002E48E5" w:rsidP="00E12F75">
                      <w:pPr>
                        <w:spacing w:line="360" w:lineRule="auto"/>
                        <w:rPr>
                          <w:rFonts w:ascii="Times New Roman" w:hAnsi="Times New Roman" w:cs="Times New Roman"/>
                          <w:b/>
                          <w:sz w:val="24"/>
                          <w:szCs w:val="24"/>
                        </w:rPr>
                      </w:pPr>
                      <w:r w:rsidRPr="00292553">
                        <w:rPr>
                          <w:rFonts w:ascii="Times New Roman" w:hAnsi="Times New Roman" w:cs="Times New Roman"/>
                          <w:bCs/>
                          <w:sz w:val="24"/>
                          <w:szCs w:val="24"/>
                        </w:rPr>
                        <w:t>To develop</w:t>
                      </w:r>
                      <w:r w:rsidRPr="00A9778E">
                        <w:rPr>
                          <w:rFonts w:ascii="Times New Roman" w:hAnsi="Times New Roman" w:cs="Times New Roman"/>
                          <w:sz w:val="24"/>
                          <w:szCs w:val="24"/>
                        </w:rPr>
                        <w:t> recommendations for integrating caregiver- and CHW-facilitated digital CST into the Ethiopian primary healthcare and aging service frameworks.</w:t>
                      </w:r>
                      <w:r>
                        <w:rPr>
                          <w:rFonts w:ascii="Times New Roman" w:hAnsi="Times New Roman" w:cs="Times New Roman"/>
                          <w:sz w:val="24"/>
                          <w:szCs w:val="24"/>
                        </w:rPr>
                        <w:t xml:space="preserve"> </w:t>
                      </w:r>
                      <w:r w:rsidRPr="00927E7A">
                        <w:rPr>
                          <w:rFonts w:ascii="Times New Roman" w:hAnsi="Times New Roman" w:cs="Times New Roman"/>
                          <w:b/>
                          <w:sz w:val="24"/>
                          <w:szCs w:val="24"/>
                        </w:rPr>
                        <w:t>Co-design</w:t>
                      </w:r>
                    </w:p>
                    <w:p w:rsidR="002E48E5" w:rsidRPr="00BA18ED" w:rsidRDefault="002E48E5" w:rsidP="00DD4A3D">
                      <w:pPr>
                        <w:jc w:val="center"/>
                        <w:rPr>
                          <w:rFonts w:ascii="Times New Roman" w:hAnsi="Times New Roman" w:cs="Times New Roman"/>
                          <w:b/>
                          <w:sz w:val="24"/>
                          <w:szCs w:val="24"/>
                        </w:rPr>
                      </w:pPr>
                    </w:p>
                  </w:txbxContent>
                </v:textbox>
              </v:rect>
            </w:pict>
          </mc:Fallback>
        </mc:AlternateContent>
      </w:r>
      <w:r w:rsidRPr="0015328D">
        <w:rPr>
          <w:rFonts w:ascii="Times New Roman" w:eastAsiaTheme="minorEastAsia" w:hAnsi="Times New Roman" w:cs="Times New Roman"/>
          <w:b/>
          <w:noProof/>
          <w:sz w:val="28"/>
          <w:szCs w:val="28"/>
        </w:rPr>
        <mc:AlternateContent>
          <mc:Choice Requires="wps">
            <w:drawing>
              <wp:anchor distT="0" distB="0" distL="114300" distR="114300" simplePos="0" relativeHeight="251664384" behindDoc="0" locked="0" layoutInCell="1" allowOverlap="1" wp14:anchorId="3A3C68B8" wp14:editId="3A8A368E">
                <wp:simplePos x="0" y="0"/>
                <wp:positionH relativeFrom="column">
                  <wp:posOffset>-666750</wp:posOffset>
                </wp:positionH>
                <wp:positionV relativeFrom="paragraph">
                  <wp:posOffset>13335</wp:posOffset>
                </wp:positionV>
                <wp:extent cx="2152650" cy="1981200"/>
                <wp:effectExtent l="57150" t="38100" r="76200" b="95250"/>
                <wp:wrapNone/>
                <wp:docPr id="4" name="Rectangle 4"/>
                <wp:cNvGraphicFramePr/>
                <a:graphic xmlns:a="http://schemas.openxmlformats.org/drawingml/2006/main">
                  <a:graphicData uri="http://schemas.microsoft.com/office/word/2010/wordprocessingShape">
                    <wps:wsp>
                      <wps:cNvSpPr/>
                      <wps:spPr>
                        <a:xfrm>
                          <a:off x="0" y="0"/>
                          <a:ext cx="2152650" cy="1981200"/>
                        </a:xfrm>
                        <a:prstGeom prst="rect">
                          <a:avLst/>
                        </a:prstGeom>
                        <a:gradFill rotWithShape="1">
                          <a:gsLst>
                            <a:gs pos="0">
                              <a:srgbClr val="F79646">
                                <a:tint val="50000"/>
                                <a:satMod val="300000"/>
                              </a:srgbClr>
                            </a:gs>
                            <a:gs pos="35000">
                              <a:srgbClr val="F79646">
                                <a:tint val="37000"/>
                                <a:satMod val="300000"/>
                              </a:srgbClr>
                            </a:gs>
                            <a:gs pos="100000">
                              <a:srgbClr val="F79646">
                                <a:tint val="15000"/>
                                <a:satMod val="350000"/>
                              </a:srgbClr>
                            </a:gs>
                          </a:gsLst>
                          <a:lin ang="16200000" scaled="1"/>
                        </a:gradFill>
                        <a:ln w="9525" cap="flat" cmpd="sng" algn="ctr">
                          <a:solidFill>
                            <a:srgbClr val="F79646">
                              <a:shade val="95000"/>
                              <a:satMod val="105000"/>
                            </a:srgbClr>
                          </a:solidFill>
                          <a:prstDash val="solid"/>
                        </a:ln>
                        <a:effectLst>
                          <a:outerShdw blurRad="40000" dist="20000" dir="5400000" rotWithShape="0">
                            <a:srgbClr val="000000">
                              <a:alpha val="38000"/>
                            </a:srgbClr>
                          </a:outerShdw>
                        </a:effectLst>
                      </wps:spPr>
                      <wps:txbx>
                        <w:txbxContent>
                          <w:p w:rsidR="002E48E5" w:rsidRPr="00032A8D" w:rsidRDefault="002E48E5" w:rsidP="00E12F75">
                            <w:pPr>
                              <w:rPr>
                                <w:rFonts w:ascii="Times New Roman" w:hAnsi="Times New Roman" w:cs="Times New Roman"/>
                                <w:b/>
                                <w:sz w:val="24"/>
                                <w:szCs w:val="24"/>
                              </w:rPr>
                            </w:pPr>
                            <w:r w:rsidRPr="00292553">
                              <w:rPr>
                                <w:rFonts w:ascii="Times New Roman" w:hAnsi="Times New Roman" w:cs="Times New Roman"/>
                                <w:bCs/>
                                <w:sz w:val="24"/>
                                <w:szCs w:val="24"/>
                              </w:rPr>
                              <w:t>To evaluate</w:t>
                            </w:r>
                            <w:r w:rsidRPr="00A9778E">
                              <w:rPr>
                                <w:rFonts w:ascii="Times New Roman" w:hAnsi="Times New Roman" w:cs="Times New Roman"/>
                                <w:sz w:val="24"/>
                                <w:szCs w:val="24"/>
                              </w:rPr>
                              <w:t> the feasibility, acceptability, and clinical eff</w:t>
                            </w:r>
                            <w:r>
                              <w:rPr>
                                <w:rFonts w:ascii="Times New Roman" w:hAnsi="Times New Roman" w:cs="Times New Roman"/>
                                <w:sz w:val="24"/>
                                <w:szCs w:val="24"/>
                              </w:rPr>
                              <w:t xml:space="preserve">ectiveness of the caregiver/CHW </w:t>
                            </w:r>
                            <w:r w:rsidRPr="00A9778E">
                              <w:rPr>
                                <w:rFonts w:ascii="Times New Roman" w:hAnsi="Times New Roman" w:cs="Times New Roman"/>
                                <w:sz w:val="24"/>
                                <w:szCs w:val="24"/>
                              </w:rPr>
                              <w:t>facilitated digital CST program on cognitive function, quality of life, and daily functioning among elders with dementia</w:t>
                            </w:r>
                            <w:r>
                              <w:rPr>
                                <w:rFonts w:ascii="Times New Roman" w:hAnsi="Times New Roman" w:cs="Times New Roman"/>
                                <w:sz w:val="24"/>
                                <w:szCs w:val="24"/>
                              </w:rPr>
                              <w:t xml:space="preserve">: </w:t>
                            </w:r>
                            <w:r w:rsidRPr="001A030D">
                              <w:rPr>
                                <w:rFonts w:ascii="Times New Roman" w:hAnsi="Times New Roman" w:cs="Times New Roman"/>
                                <w:b/>
                                <w:sz w:val="24"/>
                                <w:szCs w:val="24"/>
                              </w:rPr>
                              <w:t>Mixed method</w:t>
                            </w:r>
                          </w:p>
                          <w:p w:rsidR="002E48E5" w:rsidRDefault="002E48E5" w:rsidP="00DD4A3D">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4" o:spid="_x0000_s1029" style="position:absolute;margin-left:-52.5pt;margin-top:1.05pt;width:169.5pt;height:156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" fillcolor="#ffbe86" strokecolor="#f69240">
                <v:fill color2="#ffebdb" rotate="t" angle="180" colors="0 #ffbe86;22938f #ffd0aa;1 #ffebdb" focus="100%" type="gradient"/>
                <v:shadow on="t" color="black" opacity="24903f" origin=",.5" offset="0,.55556mm"/>
                <v:textbox>
                  <w:txbxContent>
                    <w:p w:rsidR="002E48E5" w:rsidRPr="00032A8D" w:rsidRDefault="002E48E5" w:rsidP="00E12F75">
                      <w:pPr>
                        <w:rPr>
                          <w:rFonts w:ascii="Times New Roman" w:hAnsi="Times New Roman" w:cs="Times New Roman"/>
                          <w:b/>
                          <w:sz w:val="24"/>
                          <w:szCs w:val="24"/>
                        </w:rPr>
                      </w:pPr>
                      <w:r w:rsidRPr="00292553">
                        <w:rPr>
                          <w:rFonts w:ascii="Times New Roman" w:hAnsi="Times New Roman" w:cs="Times New Roman"/>
                          <w:bCs/>
                          <w:sz w:val="24"/>
                          <w:szCs w:val="24"/>
                        </w:rPr>
                        <w:t>To evaluate</w:t>
                      </w:r>
                      <w:r w:rsidRPr="00A9778E">
                        <w:rPr>
                          <w:rFonts w:ascii="Times New Roman" w:hAnsi="Times New Roman" w:cs="Times New Roman"/>
                          <w:sz w:val="24"/>
                          <w:szCs w:val="24"/>
                        </w:rPr>
                        <w:t> the feasibility, acceptability, and clinical eff</w:t>
                      </w:r>
                      <w:r>
                        <w:rPr>
                          <w:rFonts w:ascii="Times New Roman" w:hAnsi="Times New Roman" w:cs="Times New Roman"/>
                          <w:sz w:val="24"/>
                          <w:szCs w:val="24"/>
                        </w:rPr>
                        <w:t xml:space="preserve">ectiveness of the caregiver/CHW </w:t>
                      </w:r>
                      <w:r w:rsidRPr="00A9778E">
                        <w:rPr>
                          <w:rFonts w:ascii="Times New Roman" w:hAnsi="Times New Roman" w:cs="Times New Roman"/>
                          <w:sz w:val="24"/>
                          <w:szCs w:val="24"/>
                        </w:rPr>
                        <w:t>facilitated digital CST program on cognitive function, quality of life, and daily functioning among elders with dementia</w:t>
                      </w:r>
                      <w:r>
                        <w:rPr>
                          <w:rFonts w:ascii="Times New Roman" w:hAnsi="Times New Roman" w:cs="Times New Roman"/>
                          <w:sz w:val="24"/>
                          <w:szCs w:val="24"/>
                        </w:rPr>
                        <w:t xml:space="preserve">: </w:t>
                      </w:r>
                      <w:r w:rsidRPr="001A030D">
                        <w:rPr>
                          <w:rFonts w:ascii="Times New Roman" w:hAnsi="Times New Roman" w:cs="Times New Roman"/>
                          <w:b/>
                          <w:sz w:val="24"/>
                          <w:szCs w:val="24"/>
                        </w:rPr>
                        <w:t>Mixed method</w:t>
                      </w:r>
                    </w:p>
                    <w:p w:rsidR="002E48E5" w:rsidRDefault="002E48E5" w:rsidP="00DD4A3D">
                      <w:pPr>
                        <w:jc w:val="center"/>
                      </w:pPr>
                    </w:p>
                  </w:txbxContent>
                </v:textbox>
              </v:rect>
            </w:pict>
          </mc:Fallback>
        </mc:AlternateContent>
      </w:r>
    </w:p>
    <w:p w:rsidR="00DD4A3D" w:rsidRDefault="00DD4A3D" w:rsidP="00DD4A3D">
      <w:pPr>
        <w:rPr>
          <w:rFonts w:ascii="Times New Roman" w:hAnsi="Times New Roman" w:cs="Times New Roman"/>
          <w:b/>
          <w:sz w:val="28"/>
          <w:szCs w:val="28"/>
        </w:rPr>
      </w:pPr>
    </w:p>
    <w:p w:rsidR="00DD4A3D" w:rsidRDefault="00FB395C" w:rsidP="00DD4A3D">
      <w:pPr>
        <w:rPr>
          <w:rFonts w:ascii="Times New Roman" w:hAnsi="Times New Roman" w:cs="Times New Roman"/>
          <w:b/>
          <w:sz w:val="28"/>
          <w:szCs w:val="28"/>
        </w:rPr>
      </w:pPr>
      <w:r>
        <w:rPr>
          <w:rFonts w:ascii="Times New Roman" w:hAnsi="Times New Roman" w:cs="Times New Roman"/>
          <w:b/>
          <w:noProof/>
          <w:sz w:val="28"/>
          <w:szCs w:val="28"/>
        </w:rPr>
        <mc:AlternateContent>
          <mc:Choice Requires="wps">
            <w:drawing>
              <wp:anchor distT="0" distB="0" distL="114300" distR="114300" simplePos="0" relativeHeight="251674624" behindDoc="0" locked="0" layoutInCell="1" allowOverlap="1" wp14:anchorId="3CDCAF41" wp14:editId="793C323E">
                <wp:simplePos x="0" y="0"/>
                <wp:positionH relativeFrom="column">
                  <wp:posOffset>1562100</wp:posOffset>
                </wp:positionH>
                <wp:positionV relativeFrom="paragraph">
                  <wp:posOffset>212725</wp:posOffset>
                </wp:positionV>
                <wp:extent cx="542925" cy="0"/>
                <wp:effectExtent l="0" t="76200" r="28575" b="152400"/>
                <wp:wrapNone/>
                <wp:docPr id="9" name="Straight Arrow Connector 9"/>
                <wp:cNvGraphicFramePr/>
                <a:graphic xmlns:a="http://schemas.openxmlformats.org/drawingml/2006/main">
                  <a:graphicData uri="http://schemas.microsoft.com/office/word/2010/wordprocessingShape">
                    <wps:wsp>
                      <wps:cNvCnPr/>
                      <wps:spPr>
                        <a:xfrm>
                          <a:off x="0" y="0"/>
                          <a:ext cx="542925" cy="0"/>
                        </a:xfrm>
                        <a:prstGeom prst="straightConnector1">
                          <a:avLst/>
                        </a:prstGeom>
                        <a:noFill/>
                        <a:ln w="25400" cap="flat" cmpd="sng" algn="ctr">
                          <a:solidFill>
                            <a:srgbClr val="00B050"/>
                          </a:solidFill>
                          <a:prstDash val="solid"/>
                          <a:tailEnd type="arrow"/>
                        </a:ln>
                        <a:effectLst>
                          <a:outerShdw blurRad="40000" dist="20000" dir="5400000" rotWithShape="0">
                            <a:srgbClr val="000000">
                              <a:alpha val="38000"/>
                            </a:srgbClr>
                          </a:outerShdw>
                        </a:effectLst>
                      </wps:spPr>
                      <wps:bodyPr/>
                    </wps:wsp>
                  </a:graphicData>
                </a:graphic>
                <wp14:sizeRelH relativeFrom="margin">
                  <wp14:pctWidth>0</wp14:pctWidth>
                </wp14:sizeRelH>
                <wp14:sizeRelV relativeFrom="margin">
                  <wp14:pctHeight>0</wp14:pctHeight>
                </wp14:sizeRelV>
              </wp:anchor>
            </w:drawing>
          </mc:Choice>
          <mc:Fallback>
            <w:pict>
              <v:shape id="Straight Arrow Connector 9" o:spid="_x0000_s1026" type="#_x0000_t32" style="position:absolute;margin-left:123pt;margin-top:16.75pt;width:42.75pt;height:0;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" strokecolor="#00b050" strokeweight="2pt">
                <v:stroke endarrow="open"/>
                <v:shadow on="t" color="black" opacity="24903f" origin=",.5" offset="0,.55556mm"/>
              </v:shape>
            </w:pict>
          </mc:Fallback>
        </mc:AlternateContent>
      </w:r>
      <w:r>
        <w:rPr>
          <w:rFonts w:ascii="Times New Roman" w:hAnsi="Times New Roman" w:cs="Times New Roman"/>
          <w:b/>
          <w:noProof/>
          <w:sz w:val="28"/>
          <w:szCs w:val="28"/>
        </w:rPr>
        <mc:AlternateContent>
          <mc:Choice Requires="wps">
            <w:drawing>
              <wp:anchor distT="0" distB="0" distL="114300" distR="114300" simplePos="0" relativeHeight="251676672" behindDoc="0" locked="0" layoutInCell="1" allowOverlap="1" wp14:anchorId="400ACBA4" wp14:editId="79333748">
                <wp:simplePos x="0" y="0"/>
                <wp:positionH relativeFrom="column">
                  <wp:posOffset>4095750</wp:posOffset>
                </wp:positionH>
                <wp:positionV relativeFrom="paragraph">
                  <wp:posOffset>212725</wp:posOffset>
                </wp:positionV>
                <wp:extent cx="419100" cy="0"/>
                <wp:effectExtent l="0" t="76200" r="19050" b="152400"/>
                <wp:wrapNone/>
                <wp:docPr id="10" name="Straight Arrow Connector 10"/>
                <wp:cNvGraphicFramePr/>
                <a:graphic xmlns:a="http://schemas.openxmlformats.org/drawingml/2006/main">
                  <a:graphicData uri="http://schemas.microsoft.com/office/word/2010/wordprocessingShape">
                    <wps:wsp>
                      <wps:cNvCnPr/>
                      <wps:spPr>
                        <a:xfrm>
                          <a:off x="0" y="0"/>
                          <a:ext cx="419100" cy="0"/>
                        </a:xfrm>
                        <a:prstGeom prst="straightConnector1">
                          <a:avLst/>
                        </a:prstGeom>
                        <a:noFill/>
                        <a:ln w="25400" cap="flat" cmpd="sng" algn="ctr">
                          <a:solidFill>
                            <a:srgbClr val="00B050"/>
                          </a:solidFill>
                          <a:prstDash val="solid"/>
                          <a:tailEnd type="arrow"/>
                        </a:ln>
                        <a:effectLst>
                          <a:outerShdw blurRad="40000" dist="20000" dir="5400000" rotWithShape="0">
                            <a:srgbClr val="000000">
                              <a:alpha val="38000"/>
                            </a:srgbClr>
                          </a:outerShdw>
                        </a:effectLst>
                      </wps:spPr>
                      <wps:bodyPr/>
                    </wps:wsp>
                  </a:graphicData>
                </a:graphic>
                <wp14:sizeRelH relativeFrom="margin">
                  <wp14:pctWidth>0</wp14:pctWidth>
                </wp14:sizeRelH>
                <wp14:sizeRelV relativeFrom="margin">
                  <wp14:pctHeight>0</wp14:pctHeight>
                </wp14:sizeRelV>
              </wp:anchor>
            </w:drawing>
          </mc:Choice>
          <mc:Fallback>
            <w:pict>
              <v:shape id="Straight Arrow Connector 10" o:spid="_x0000_s1026" type="#_x0000_t32" style="position:absolute;margin-left:322.5pt;margin-top:16.75pt;width:33pt;height:0;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" strokecolor="#00b050" strokeweight="2pt">
                <v:stroke endarrow="open"/>
                <v:shadow on="t" color="black" opacity="24903f" origin=",.5" offset="0,.55556mm"/>
              </v:shape>
            </w:pict>
          </mc:Fallback>
        </mc:AlternateContent>
      </w:r>
    </w:p>
    <w:p w:rsidR="00DD4A3D" w:rsidRDefault="00DD4A3D" w:rsidP="00DD4A3D">
      <w:pPr>
        <w:rPr>
          <w:rFonts w:ascii="Times New Roman" w:hAnsi="Times New Roman" w:cs="Times New Roman"/>
          <w:b/>
          <w:sz w:val="28"/>
          <w:szCs w:val="28"/>
        </w:rPr>
      </w:pPr>
    </w:p>
    <w:p w:rsidR="00DD4A3D" w:rsidRDefault="00DD4A3D" w:rsidP="00DD4A3D">
      <w:pPr>
        <w:rPr>
          <w:rFonts w:ascii="Times New Roman" w:hAnsi="Times New Roman" w:cs="Times New Roman"/>
          <w:b/>
          <w:sz w:val="28"/>
          <w:szCs w:val="28"/>
        </w:rPr>
      </w:pPr>
    </w:p>
    <w:p w:rsidR="00DD4A3D" w:rsidRDefault="00DD4A3D" w:rsidP="00DD4A3D">
      <w:pPr>
        <w:rPr>
          <w:rFonts w:ascii="Times New Roman" w:hAnsi="Times New Roman" w:cs="Times New Roman"/>
          <w:b/>
          <w:sz w:val="28"/>
          <w:szCs w:val="28"/>
        </w:rPr>
      </w:pPr>
    </w:p>
    <w:p w:rsidR="00DD4A3D" w:rsidRDefault="00927E7A" w:rsidP="00DD4A3D">
      <w:pPr>
        <w:rPr>
          <w:rFonts w:ascii="Times New Roman" w:hAnsi="Times New Roman" w:cs="Times New Roman"/>
          <w:b/>
          <w:sz w:val="28"/>
          <w:szCs w:val="28"/>
        </w:rPr>
      </w:pPr>
      <w:r>
        <w:rPr>
          <w:rFonts w:ascii="Times New Roman" w:hAnsi="Times New Roman" w:cs="Times New Roman"/>
          <w:b/>
          <w:noProof/>
          <w:sz w:val="28"/>
          <w:szCs w:val="28"/>
        </w:rPr>
        <mc:AlternateContent>
          <mc:Choice Requires="wps">
            <w:drawing>
              <wp:anchor distT="0" distB="0" distL="114300" distR="114300" simplePos="0" relativeHeight="251668480" behindDoc="0" locked="0" layoutInCell="1" allowOverlap="1" wp14:anchorId="7DF21713" wp14:editId="4B6C324E">
                <wp:simplePos x="0" y="0"/>
                <wp:positionH relativeFrom="column">
                  <wp:posOffset>2943225</wp:posOffset>
                </wp:positionH>
                <wp:positionV relativeFrom="paragraph">
                  <wp:posOffset>15875</wp:posOffset>
                </wp:positionV>
                <wp:extent cx="0" cy="427990"/>
                <wp:effectExtent l="114300" t="38100" r="76200" b="86360"/>
                <wp:wrapNone/>
                <wp:docPr id="15" name="Straight Arrow Connector 15"/>
                <wp:cNvGraphicFramePr/>
                <a:graphic xmlns:a="http://schemas.openxmlformats.org/drawingml/2006/main">
                  <a:graphicData uri="http://schemas.microsoft.com/office/word/2010/wordprocessingShape">
                    <wps:wsp>
                      <wps:cNvCnPr/>
                      <wps:spPr>
                        <a:xfrm flipV="1">
                          <a:off x="0" y="0"/>
                          <a:ext cx="0" cy="427990"/>
                        </a:xfrm>
                        <a:prstGeom prst="straightConnector1">
                          <a:avLst/>
                        </a:prstGeom>
                        <a:noFill/>
                        <a:ln w="25400" cap="flat" cmpd="sng" algn="ctr">
                          <a:solidFill>
                            <a:srgbClr val="00B050"/>
                          </a:solidFill>
                          <a:prstDash val="solid"/>
                          <a:tailEnd type="arrow"/>
                        </a:ln>
                        <a:effectLst>
                          <a:outerShdw blurRad="40000" dist="20000" dir="5400000" rotWithShape="0">
                            <a:srgbClr val="000000">
                              <a:alpha val="38000"/>
                            </a:srgbClr>
                          </a:outerShdw>
                        </a:effectLst>
                      </wps:spPr>
                      <wps:bodyPr/>
                    </wps:wsp>
                  </a:graphicData>
                </a:graphic>
                <wp14:sizeRelH relativeFrom="margin">
                  <wp14:pctWidth>0</wp14:pctWidth>
                </wp14:sizeRelH>
                <wp14:sizeRelV relativeFrom="margin">
                  <wp14:pctHeight>0</wp14:pctHeight>
                </wp14:sizeRelV>
              </wp:anchor>
            </w:drawing>
          </mc:Choice>
          <mc:Fallback>
            <w:pict>
              <v:shape id="Straight Arrow Connector 15" o:spid="_x0000_s1026" type="#_x0000_t32" style="position:absolute;margin-left:231.75pt;margin-top:1.25pt;width:0;height:33.7pt;flip:y;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" strokecolor="#00b050" strokeweight="2pt">
                <v:stroke endarrow="open"/>
                <v:shadow on="t" color="black" opacity="24903f" origin=",.5" offset="0,.55556mm"/>
              </v:shape>
            </w:pict>
          </mc:Fallback>
        </mc:AlternateContent>
      </w:r>
    </w:p>
    <w:p w:rsidR="00DD4A3D" w:rsidRDefault="00927E7A" w:rsidP="00DD4A3D">
      <w:pPr>
        <w:rPr>
          <w:rFonts w:ascii="Times New Roman" w:hAnsi="Times New Roman" w:cs="Times New Roman"/>
          <w:b/>
          <w:sz w:val="28"/>
          <w:szCs w:val="28"/>
        </w:rPr>
      </w:pPr>
      <w:r>
        <w:rPr>
          <w:rFonts w:ascii="Times New Roman" w:hAnsi="Times New Roman" w:cs="Times New Roman"/>
          <w:b/>
          <w:noProof/>
          <w:sz w:val="28"/>
          <w:szCs w:val="28"/>
        </w:rPr>
        <mc:AlternateContent>
          <mc:Choice Requires="wps">
            <w:drawing>
              <wp:anchor distT="0" distB="0" distL="114300" distR="114300" simplePos="0" relativeHeight="251670528" behindDoc="0" locked="0" layoutInCell="1" allowOverlap="1" wp14:anchorId="30BD6821" wp14:editId="6D508703">
                <wp:simplePos x="0" y="0"/>
                <wp:positionH relativeFrom="column">
                  <wp:posOffset>133350</wp:posOffset>
                </wp:positionH>
                <wp:positionV relativeFrom="paragraph">
                  <wp:posOffset>235585</wp:posOffset>
                </wp:positionV>
                <wp:extent cx="6010275" cy="819150"/>
                <wp:effectExtent l="57150" t="38100" r="85725" b="95250"/>
                <wp:wrapNone/>
                <wp:docPr id="6" name="Rectangle 6"/>
                <wp:cNvGraphicFramePr/>
                <a:graphic xmlns:a="http://schemas.openxmlformats.org/drawingml/2006/main">
                  <a:graphicData uri="http://schemas.microsoft.com/office/word/2010/wordprocessingShape">
                    <wps:wsp>
                      <wps:cNvSpPr/>
                      <wps:spPr>
                        <a:xfrm>
                          <a:off x="0" y="0"/>
                          <a:ext cx="6010275" cy="819150"/>
                        </a:xfrm>
                        <a:prstGeom prst="rect">
                          <a:avLst/>
                        </a:prstGeom>
                        <a:gradFill rotWithShape="1">
                          <a:gsLst>
                            <a:gs pos="0">
                              <a:sysClr val="windowText" lastClr="000000">
                                <a:tint val="50000"/>
                                <a:satMod val="300000"/>
                              </a:sysClr>
                            </a:gs>
                            <a:gs pos="35000">
                              <a:sysClr val="windowText" lastClr="000000">
                                <a:tint val="37000"/>
                                <a:satMod val="300000"/>
                              </a:sysClr>
                            </a:gs>
                            <a:gs pos="100000">
                              <a:sysClr val="windowText" lastClr="000000">
                                <a:tint val="15000"/>
                                <a:satMod val="350000"/>
                              </a:sysClr>
                            </a:gs>
                          </a:gsLst>
                          <a:lin ang="16200000" scaled="1"/>
                        </a:gradFill>
                        <a:ln w="9525" cap="flat" cmpd="sng" algn="ctr">
                          <a:solidFill>
                            <a:sysClr val="windowText" lastClr="000000">
                              <a:shade val="95000"/>
                              <a:satMod val="105000"/>
                            </a:sysClr>
                          </a:solidFill>
                          <a:prstDash val="solid"/>
                        </a:ln>
                        <a:effectLst>
                          <a:outerShdw blurRad="40000" dist="20000" dir="5400000" rotWithShape="0">
                            <a:srgbClr val="000000">
                              <a:alpha val="38000"/>
                            </a:srgbClr>
                          </a:outerShdw>
                        </a:effectLst>
                      </wps:spPr>
                      <wps:txbx>
                        <w:txbxContent>
                          <w:p w:rsidR="002E48E5" w:rsidRDefault="002E48E5" w:rsidP="00927E7A">
                            <w:pPr>
                              <w:spacing w:line="360" w:lineRule="auto"/>
                              <w:jc w:val="both"/>
                              <w:rPr>
                                <w:rFonts w:ascii="Times New Roman" w:hAnsi="Times New Roman" w:cs="Times New Roman"/>
                                <w:sz w:val="24"/>
                                <w:szCs w:val="24"/>
                              </w:rPr>
                            </w:pPr>
                            <w:r w:rsidRPr="00E12F75">
                              <w:rPr>
                                <w:rFonts w:ascii="Times New Roman" w:hAnsi="Times New Roman" w:cs="Times New Roman"/>
                                <w:bCs/>
                                <w:sz w:val="24"/>
                                <w:szCs w:val="24"/>
                              </w:rPr>
                              <w:t>To develop</w:t>
                            </w:r>
                            <w:r w:rsidRPr="00E12F75">
                              <w:rPr>
                                <w:rFonts w:ascii="Times New Roman" w:hAnsi="Times New Roman" w:cs="Times New Roman"/>
                                <w:sz w:val="24"/>
                                <w:szCs w:val="24"/>
                              </w:rPr>
                              <w:t> a culturally and linguistically tailored digital CST application designed for caregiver and community health worker facilitation among Ethiopian elders with dementia.</w:t>
                            </w:r>
                            <w:r>
                              <w:rPr>
                                <w:rFonts w:ascii="Times New Roman" w:hAnsi="Times New Roman" w:cs="Times New Roman"/>
                                <w:sz w:val="24"/>
                                <w:szCs w:val="24"/>
                              </w:rPr>
                              <w:t xml:space="preserve"> </w:t>
                            </w:r>
                            <w:r w:rsidRPr="00C2139D">
                              <w:rPr>
                                <w:rFonts w:ascii="Times New Roman" w:hAnsi="Times New Roman" w:cs="Times New Roman"/>
                                <w:b/>
                                <w:sz w:val="24"/>
                                <w:szCs w:val="24"/>
                              </w:rPr>
                              <w:t>Mixed method</w:t>
                            </w:r>
                          </w:p>
                          <w:p w:rsidR="002E48E5" w:rsidRPr="00E12F75" w:rsidRDefault="002E48E5" w:rsidP="00927E7A">
                            <w:pPr>
                              <w:spacing w:line="360" w:lineRule="auto"/>
                              <w:jc w:val="both"/>
                              <w:rPr>
                                <w:rFonts w:ascii="Times New Roman" w:hAnsi="Times New Roman" w:cs="Times New Roman"/>
                                <w:sz w:val="24"/>
                                <w:szCs w:val="24"/>
                              </w:rPr>
                            </w:pPr>
                          </w:p>
                          <w:p w:rsidR="002E48E5" w:rsidRPr="00032A8D" w:rsidRDefault="002E48E5" w:rsidP="00927E7A">
                            <w:pPr>
                              <w:jc w:val="center"/>
                              <w:rPr>
                                <w:rFonts w:ascii="Times New Roman" w:hAnsi="Times New Roman" w:cs="Times New Roman"/>
                                <w:b/>
                                <w:sz w:val="24"/>
                                <w:szCs w:val="24"/>
                              </w:rPr>
                            </w:pPr>
                          </w:p>
                          <w:p w:rsidR="002E48E5" w:rsidRPr="00ED0BC7" w:rsidRDefault="002E48E5" w:rsidP="00927E7A">
                            <w:pPr>
                              <w:spacing w:line="360" w:lineRule="auto"/>
                              <w:jc w:val="center"/>
                              <w:rPr>
                                <w:rFonts w:ascii="Times New Roman" w:hAnsi="Times New Roman" w:cs="Times New Roman"/>
                                <w:b/>
                                <w:sz w:val="28"/>
                                <w:szCs w:val="2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6" o:spid="_x0000_s1030" style="position:absolute;margin-left:10.5pt;margin-top:18.55pt;width:473.25pt;height:64.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" fillcolor="#bcbcbc">
                <v:fill color2="#ededed" rotate="t" angle="180" colors="0 #bcbcbc;22938f #d0d0d0;1 #ededed" focus="100%" type="gradient"/>
                <v:shadow on="t" color="black" opacity="24903f" origin=",.5" offset="0,.55556mm"/>
                <v:textbox>
                  <w:txbxContent>
                    <w:p w:rsidR="002E48E5" w:rsidRDefault="002E48E5" w:rsidP="00927E7A">
                      <w:pPr>
                        <w:spacing w:line="360" w:lineRule="auto"/>
                        <w:jc w:val="both"/>
                        <w:rPr>
                          <w:rFonts w:ascii="Times New Roman" w:hAnsi="Times New Roman" w:cs="Times New Roman"/>
                          <w:sz w:val="24"/>
                          <w:szCs w:val="24"/>
                        </w:rPr>
                      </w:pPr>
                      <w:r w:rsidRPr="00E12F75">
                        <w:rPr>
                          <w:rFonts w:ascii="Times New Roman" w:hAnsi="Times New Roman" w:cs="Times New Roman"/>
                          <w:bCs/>
                          <w:sz w:val="24"/>
                          <w:szCs w:val="24"/>
                        </w:rPr>
                        <w:t>To develop</w:t>
                      </w:r>
                      <w:r w:rsidRPr="00E12F75">
                        <w:rPr>
                          <w:rFonts w:ascii="Times New Roman" w:hAnsi="Times New Roman" w:cs="Times New Roman"/>
                          <w:sz w:val="24"/>
                          <w:szCs w:val="24"/>
                        </w:rPr>
                        <w:t> a culturally and linguistically tailored digital CST application designed for caregiver and community health worker facilitation among Ethiopian elders with dementia.</w:t>
                      </w:r>
                      <w:r>
                        <w:rPr>
                          <w:rFonts w:ascii="Times New Roman" w:hAnsi="Times New Roman" w:cs="Times New Roman"/>
                          <w:sz w:val="24"/>
                          <w:szCs w:val="24"/>
                        </w:rPr>
                        <w:t xml:space="preserve"> </w:t>
                      </w:r>
                      <w:r w:rsidRPr="00C2139D">
                        <w:rPr>
                          <w:rFonts w:ascii="Times New Roman" w:hAnsi="Times New Roman" w:cs="Times New Roman"/>
                          <w:b/>
                          <w:sz w:val="24"/>
                          <w:szCs w:val="24"/>
                        </w:rPr>
                        <w:t>Mixed method</w:t>
                      </w:r>
                    </w:p>
                    <w:p w:rsidR="002E48E5" w:rsidRPr="00E12F75" w:rsidRDefault="002E48E5" w:rsidP="00927E7A">
                      <w:pPr>
                        <w:spacing w:line="360" w:lineRule="auto"/>
                        <w:jc w:val="both"/>
                        <w:rPr>
                          <w:rFonts w:ascii="Times New Roman" w:hAnsi="Times New Roman" w:cs="Times New Roman"/>
                          <w:sz w:val="24"/>
                          <w:szCs w:val="24"/>
                        </w:rPr>
                      </w:pPr>
                    </w:p>
                    <w:p w:rsidR="002E48E5" w:rsidRPr="00032A8D" w:rsidRDefault="002E48E5" w:rsidP="00927E7A">
                      <w:pPr>
                        <w:jc w:val="center"/>
                        <w:rPr>
                          <w:rFonts w:ascii="Times New Roman" w:hAnsi="Times New Roman" w:cs="Times New Roman"/>
                          <w:b/>
                          <w:sz w:val="24"/>
                          <w:szCs w:val="24"/>
                        </w:rPr>
                      </w:pPr>
                    </w:p>
                    <w:p w:rsidR="002E48E5" w:rsidRPr="00ED0BC7" w:rsidRDefault="002E48E5" w:rsidP="00927E7A">
                      <w:pPr>
                        <w:spacing w:line="360" w:lineRule="auto"/>
                        <w:jc w:val="center"/>
                        <w:rPr>
                          <w:rFonts w:ascii="Times New Roman" w:hAnsi="Times New Roman" w:cs="Times New Roman"/>
                          <w:b/>
                          <w:sz w:val="28"/>
                          <w:szCs w:val="28"/>
                        </w:rPr>
                      </w:pPr>
                    </w:p>
                  </w:txbxContent>
                </v:textbox>
              </v:rect>
            </w:pict>
          </mc:Fallback>
        </mc:AlternateContent>
      </w:r>
    </w:p>
    <w:p w:rsidR="00DD4A3D" w:rsidRDefault="00DD4A3D" w:rsidP="00DD4A3D">
      <w:pPr>
        <w:rPr>
          <w:rFonts w:ascii="Times New Roman" w:hAnsi="Times New Roman" w:cs="Times New Roman"/>
          <w:b/>
          <w:sz w:val="28"/>
          <w:szCs w:val="28"/>
        </w:rPr>
      </w:pPr>
    </w:p>
    <w:p w:rsidR="00927E7A" w:rsidRDefault="00927E7A" w:rsidP="00DD4A3D">
      <w:pPr>
        <w:rPr>
          <w:rFonts w:ascii="Times New Roman" w:hAnsi="Times New Roman" w:cs="Times New Roman"/>
          <w:b/>
          <w:sz w:val="28"/>
          <w:szCs w:val="28"/>
        </w:rPr>
      </w:pPr>
      <w:r>
        <w:rPr>
          <w:rFonts w:ascii="Times New Roman" w:hAnsi="Times New Roman" w:cs="Times New Roman"/>
          <w:b/>
          <w:noProof/>
          <w:sz w:val="28"/>
          <w:szCs w:val="28"/>
        </w:rPr>
        <mc:AlternateContent>
          <mc:Choice Requires="wps">
            <w:drawing>
              <wp:anchor distT="0" distB="0" distL="114300" distR="114300" simplePos="0" relativeHeight="251672576" behindDoc="0" locked="0" layoutInCell="1" allowOverlap="1" wp14:anchorId="4441130B" wp14:editId="0F8459E0">
                <wp:simplePos x="0" y="0"/>
                <wp:positionH relativeFrom="column">
                  <wp:posOffset>3028950</wp:posOffset>
                </wp:positionH>
                <wp:positionV relativeFrom="paragraph">
                  <wp:posOffset>349250</wp:posOffset>
                </wp:positionV>
                <wp:extent cx="0" cy="427990"/>
                <wp:effectExtent l="114300" t="38100" r="76200" b="86360"/>
                <wp:wrapNone/>
                <wp:docPr id="7" name="Straight Arrow Connector 7"/>
                <wp:cNvGraphicFramePr/>
                <a:graphic xmlns:a="http://schemas.openxmlformats.org/drawingml/2006/main">
                  <a:graphicData uri="http://schemas.microsoft.com/office/word/2010/wordprocessingShape">
                    <wps:wsp>
                      <wps:cNvCnPr/>
                      <wps:spPr>
                        <a:xfrm flipV="1">
                          <a:off x="0" y="0"/>
                          <a:ext cx="0" cy="427990"/>
                        </a:xfrm>
                        <a:prstGeom prst="straightConnector1">
                          <a:avLst/>
                        </a:prstGeom>
                        <a:noFill/>
                        <a:ln w="25400" cap="flat" cmpd="sng" algn="ctr">
                          <a:solidFill>
                            <a:srgbClr val="00B050"/>
                          </a:solidFill>
                          <a:prstDash val="solid"/>
                          <a:tailEnd type="arrow"/>
                        </a:ln>
                        <a:effectLst>
                          <a:outerShdw blurRad="40000" dist="20000" dir="5400000" rotWithShape="0">
                            <a:srgbClr val="000000">
                              <a:alpha val="38000"/>
                            </a:srgbClr>
                          </a:outerShdw>
                        </a:effectLst>
                      </wps:spPr>
                      <wps:bodyPr/>
                    </wps:wsp>
                  </a:graphicData>
                </a:graphic>
                <wp14:sizeRelH relativeFrom="margin">
                  <wp14:pctWidth>0</wp14:pctWidth>
                </wp14:sizeRelH>
                <wp14:sizeRelV relativeFrom="margin">
                  <wp14:pctHeight>0</wp14:pctHeight>
                </wp14:sizeRelV>
              </wp:anchor>
            </w:drawing>
          </mc:Choice>
          <mc:Fallback>
            <w:pict>
              <v:shape id="Straight Arrow Connector 7" o:spid="_x0000_s1026" type="#_x0000_t32" style="position:absolute;margin-left:238.5pt;margin-top:27.5pt;width:0;height:33.7pt;flip:y;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" strokecolor="#00b050" strokeweight="2pt">
                <v:stroke endarrow="open"/>
                <v:shadow on="t" color="black" opacity="24903f" origin=",.5" offset="0,.55556mm"/>
              </v:shape>
            </w:pict>
          </mc:Fallback>
        </mc:AlternateContent>
      </w:r>
    </w:p>
    <w:p w:rsidR="00927E7A" w:rsidRDefault="00927E7A" w:rsidP="00DD4A3D">
      <w:pPr>
        <w:rPr>
          <w:rFonts w:ascii="Times New Roman" w:hAnsi="Times New Roman" w:cs="Times New Roman"/>
          <w:b/>
          <w:sz w:val="28"/>
          <w:szCs w:val="28"/>
        </w:rPr>
      </w:pPr>
    </w:p>
    <w:p w:rsidR="00927E7A" w:rsidRDefault="00927E7A" w:rsidP="00DD4A3D">
      <w:pPr>
        <w:rPr>
          <w:rFonts w:ascii="Times New Roman" w:hAnsi="Times New Roman" w:cs="Times New Roman"/>
          <w:b/>
          <w:sz w:val="28"/>
          <w:szCs w:val="28"/>
        </w:rPr>
      </w:pPr>
      <w:r>
        <w:rPr>
          <w:rFonts w:ascii="Times New Roman" w:hAnsi="Times New Roman" w:cs="Times New Roman"/>
          <w:b/>
          <w:noProof/>
          <w:sz w:val="28"/>
          <w:szCs w:val="28"/>
        </w:rPr>
        <mc:AlternateContent>
          <mc:Choice Requires="wps">
            <w:drawing>
              <wp:anchor distT="0" distB="0" distL="114300" distR="114300" simplePos="0" relativeHeight="251659264" behindDoc="0" locked="0" layoutInCell="1" allowOverlap="1" wp14:anchorId="01FEBBB7" wp14:editId="2474006C">
                <wp:simplePos x="0" y="0"/>
                <wp:positionH relativeFrom="column">
                  <wp:posOffset>1295400</wp:posOffset>
                </wp:positionH>
                <wp:positionV relativeFrom="paragraph">
                  <wp:posOffset>130175</wp:posOffset>
                </wp:positionV>
                <wp:extent cx="3352800" cy="1085850"/>
                <wp:effectExtent l="57150" t="38100" r="76200" b="95250"/>
                <wp:wrapNone/>
                <wp:docPr id="1" name="Rectangle 1"/>
                <wp:cNvGraphicFramePr/>
                <a:graphic xmlns:a="http://schemas.openxmlformats.org/drawingml/2006/main">
                  <a:graphicData uri="http://schemas.microsoft.com/office/word/2010/wordprocessingShape">
                    <wps:wsp>
                      <wps:cNvSpPr/>
                      <wps:spPr>
                        <a:xfrm>
                          <a:off x="0" y="0"/>
                          <a:ext cx="3352800" cy="1085850"/>
                        </a:xfrm>
                        <a:prstGeom prst="rect">
                          <a:avLst/>
                        </a:prstGeom>
                        <a:gradFill rotWithShape="1">
                          <a:gsLst>
                            <a:gs pos="0">
                              <a:srgbClr val="F79646">
                                <a:tint val="50000"/>
                                <a:satMod val="300000"/>
                              </a:srgbClr>
                            </a:gs>
                            <a:gs pos="35000">
                              <a:srgbClr val="F79646">
                                <a:tint val="37000"/>
                                <a:satMod val="300000"/>
                              </a:srgbClr>
                            </a:gs>
                            <a:gs pos="100000">
                              <a:srgbClr val="F79646">
                                <a:tint val="15000"/>
                                <a:satMod val="350000"/>
                              </a:srgbClr>
                            </a:gs>
                          </a:gsLst>
                          <a:lin ang="16200000" scaled="1"/>
                        </a:gradFill>
                        <a:ln w="9525" cap="flat" cmpd="sng" algn="ctr">
                          <a:solidFill>
                            <a:srgbClr val="F79646">
                              <a:shade val="95000"/>
                              <a:satMod val="105000"/>
                            </a:srgbClr>
                          </a:solidFill>
                          <a:prstDash val="solid"/>
                        </a:ln>
                        <a:effectLst>
                          <a:outerShdw blurRad="40000" dist="20000" dir="5400000" rotWithShape="0">
                            <a:srgbClr val="000000">
                              <a:alpha val="38000"/>
                            </a:srgbClr>
                          </a:outerShdw>
                        </a:effectLst>
                      </wps:spPr>
                      <wps:txbx>
                        <w:txbxContent>
                          <w:p w:rsidR="002E48E5" w:rsidRPr="00E12F75" w:rsidRDefault="002E48E5" w:rsidP="00E12F75">
                            <w:pPr>
                              <w:spacing w:line="360" w:lineRule="auto"/>
                              <w:jc w:val="both"/>
                              <w:rPr>
                                <w:rFonts w:ascii="Times New Roman" w:hAnsi="Times New Roman" w:cs="Times New Roman"/>
                                <w:sz w:val="24"/>
                                <w:szCs w:val="24"/>
                              </w:rPr>
                            </w:pPr>
                            <w:proofErr w:type="gramStart"/>
                            <w:r w:rsidRPr="00746BEF">
                              <w:rPr>
                                <w:rFonts w:ascii="Times New Roman" w:hAnsi="Times New Roman" w:cs="Times New Roman"/>
                                <w:sz w:val="24"/>
                                <w:szCs w:val="24"/>
                              </w:rPr>
                              <w:t>Adapting Digital CST for Dementia Care: Insights from Caregiver- and CHW-Led Intervent</w:t>
                            </w:r>
                            <w:r>
                              <w:rPr>
                                <w:rFonts w:ascii="Times New Roman" w:hAnsi="Times New Roman" w:cs="Times New Roman"/>
                                <w:sz w:val="24"/>
                                <w:szCs w:val="24"/>
                              </w:rPr>
                              <w:t>ions in Low-Resource Settings.</w:t>
                            </w:r>
                            <w:proofErr w:type="gramEnd"/>
                            <w:r>
                              <w:rPr>
                                <w:rFonts w:ascii="Times New Roman" w:hAnsi="Times New Roman" w:cs="Times New Roman"/>
                                <w:sz w:val="24"/>
                                <w:szCs w:val="24"/>
                              </w:rPr>
                              <w:t xml:space="preserve"> </w:t>
                            </w:r>
                            <w:r w:rsidRPr="00E03C75">
                              <w:rPr>
                                <w:rFonts w:ascii="Times New Roman" w:eastAsia="Times New Roman" w:hAnsi="Times New Roman" w:cs="Times New Roman"/>
                                <w:b/>
                                <w:sz w:val="24"/>
                                <w:szCs w:val="24"/>
                                <w:lang w:val="en-AU" w:eastAsia="en-AU"/>
                              </w:rPr>
                              <w:t>A</w:t>
                            </w:r>
                            <w:r w:rsidRPr="00E03C75">
                              <w:rPr>
                                <w:rFonts w:ascii="Times New Roman" w:eastAsia="Times New Roman" w:hAnsi="Times New Roman" w:cs="Times New Roman"/>
                                <w:sz w:val="24"/>
                                <w:szCs w:val="24"/>
                                <w:lang w:val="en-AU" w:eastAsia="en-AU"/>
                              </w:rPr>
                              <w:t xml:space="preserve"> </w:t>
                            </w:r>
                            <w:r w:rsidRPr="00032A8D">
                              <w:rPr>
                                <w:rFonts w:ascii="Times New Roman" w:hAnsi="Times New Roman" w:cs="Times New Roman"/>
                                <w:b/>
                                <w:sz w:val="24"/>
                                <w:szCs w:val="24"/>
                              </w:rPr>
                              <w:t>Systematic review</w:t>
                            </w:r>
                          </w:p>
                          <w:p w:rsidR="002E48E5" w:rsidRDefault="002E48E5" w:rsidP="00DD4A3D">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 o:spid="_x0000_s1031" style="position:absolute;margin-left:102pt;margin-top:10.25pt;width:264pt;height:8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" fillcolor="#ffbe86" strokecolor="#f69240">
                <v:fill color2="#ffebdb" rotate="t" angle="180" colors="0 #ffbe86;22938f #ffd0aa;1 #ffebdb" focus="100%" type="gradient"/>
                <v:shadow on="t" color="black" opacity="24903f" origin=",.5" offset="0,.55556mm"/>
                <v:textbox>
                  <w:txbxContent>
                    <w:p w:rsidR="002E48E5" w:rsidRPr="00E12F75" w:rsidRDefault="002E48E5" w:rsidP="00E12F75">
                      <w:pPr>
                        <w:spacing w:line="360" w:lineRule="auto"/>
                        <w:jc w:val="both"/>
                        <w:rPr>
                          <w:rFonts w:ascii="Times New Roman" w:hAnsi="Times New Roman" w:cs="Times New Roman"/>
                          <w:sz w:val="24"/>
                          <w:szCs w:val="24"/>
                        </w:rPr>
                      </w:pPr>
                      <w:r w:rsidRPr="00746BEF">
                        <w:rPr>
                          <w:rFonts w:ascii="Times New Roman" w:hAnsi="Times New Roman" w:cs="Times New Roman"/>
                          <w:sz w:val="24"/>
                          <w:szCs w:val="24"/>
                        </w:rPr>
                        <w:t>Adapting Digital CST for Dementia Care: Insights from Caregiver- and CHW-Led Intervent</w:t>
                      </w:r>
                      <w:r>
                        <w:rPr>
                          <w:rFonts w:ascii="Times New Roman" w:hAnsi="Times New Roman" w:cs="Times New Roman"/>
                          <w:sz w:val="24"/>
                          <w:szCs w:val="24"/>
                        </w:rPr>
                        <w:t xml:space="preserve">ions in Low-Resource Settings. </w:t>
                      </w:r>
                      <w:r w:rsidRPr="00E03C75">
                        <w:rPr>
                          <w:rFonts w:ascii="Times New Roman" w:eastAsia="Times New Roman" w:hAnsi="Times New Roman" w:cs="Times New Roman"/>
                          <w:b/>
                          <w:sz w:val="24"/>
                          <w:szCs w:val="24"/>
                          <w:lang w:val="en-AU" w:eastAsia="en-AU"/>
                        </w:rPr>
                        <w:t>A</w:t>
                      </w:r>
                      <w:r w:rsidRPr="00E03C75">
                        <w:rPr>
                          <w:rFonts w:ascii="Times New Roman" w:eastAsia="Times New Roman" w:hAnsi="Times New Roman" w:cs="Times New Roman"/>
                          <w:sz w:val="24"/>
                          <w:szCs w:val="24"/>
                          <w:lang w:val="en-AU" w:eastAsia="en-AU"/>
                        </w:rPr>
                        <w:t xml:space="preserve"> </w:t>
                      </w:r>
                      <w:r w:rsidRPr="00032A8D">
                        <w:rPr>
                          <w:rFonts w:ascii="Times New Roman" w:hAnsi="Times New Roman" w:cs="Times New Roman"/>
                          <w:b/>
                          <w:sz w:val="24"/>
                          <w:szCs w:val="24"/>
                        </w:rPr>
                        <w:t>Systematic review</w:t>
                      </w:r>
                    </w:p>
                    <w:p w:rsidR="002E48E5" w:rsidRDefault="002E48E5" w:rsidP="00DD4A3D">
                      <w:pPr>
                        <w:jc w:val="center"/>
                      </w:pPr>
                    </w:p>
                  </w:txbxContent>
                </v:textbox>
              </v:rect>
            </w:pict>
          </mc:Fallback>
        </mc:AlternateContent>
      </w:r>
    </w:p>
    <w:p w:rsidR="00DD4A3D" w:rsidRDefault="00DD4A3D" w:rsidP="00DD4A3D">
      <w:pPr>
        <w:rPr>
          <w:rFonts w:ascii="Times New Roman" w:hAnsi="Times New Roman" w:cs="Times New Roman"/>
          <w:b/>
          <w:sz w:val="28"/>
          <w:szCs w:val="28"/>
        </w:rPr>
      </w:pPr>
      <w:r>
        <w:rPr>
          <w:rFonts w:ascii="Times New Roman" w:hAnsi="Times New Roman" w:cs="Times New Roman"/>
          <w:b/>
          <w:sz w:val="28"/>
          <w:szCs w:val="28"/>
        </w:rPr>
        <w:t xml:space="preserve">  </w:t>
      </w:r>
    </w:p>
    <w:p w:rsidR="00DD4A3D" w:rsidRDefault="00DD4A3D" w:rsidP="00DD4A3D">
      <w:pPr>
        <w:rPr>
          <w:rFonts w:ascii="Times New Roman" w:hAnsi="Times New Roman" w:cs="Times New Roman"/>
          <w:b/>
          <w:sz w:val="28"/>
          <w:szCs w:val="28"/>
        </w:rPr>
      </w:pPr>
    </w:p>
    <w:p w:rsidR="00E12F75" w:rsidRDefault="00E12F75" w:rsidP="00927E7A">
      <w:pPr>
        <w:rPr>
          <w:rFonts w:ascii="Times New Roman" w:hAnsi="Times New Roman" w:cs="Times New Roman"/>
          <w:b/>
          <w:sz w:val="28"/>
          <w:szCs w:val="28"/>
        </w:rPr>
      </w:pPr>
    </w:p>
    <w:p w:rsidR="00DD4A3D" w:rsidRPr="00927E7A" w:rsidRDefault="00DE549D" w:rsidP="00DD4A3D">
      <w:pPr>
        <w:ind w:left="720"/>
        <w:rPr>
          <w:rFonts w:ascii="Times New Roman" w:hAnsi="Times New Roman" w:cs="Times New Roman"/>
          <w:bCs/>
          <w:sz w:val="24"/>
          <w:szCs w:val="24"/>
        </w:rPr>
      </w:pPr>
      <w:r w:rsidRPr="00927E7A">
        <w:rPr>
          <w:rFonts w:ascii="Times New Roman" w:hAnsi="Times New Roman" w:cs="Times New Roman"/>
          <w:b/>
          <w:sz w:val="24"/>
          <w:szCs w:val="24"/>
        </w:rPr>
        <w:t>Figure 1:</w:t>
      </w:r>
      <w:r>
        <w:rPr>
          <w:rFonts w:ascii="Times New Roman" w:hAnsi="Times New Roman" w:cs="Times New Roman"/>
          <w:b/>
          <w:sz w:val="28"/>
          <w:szCs w:val="28"/>
        </w:rPr>
        <w:t xml:space="preserve"> </w:t>
      </w:r>
      <w:r w:rsidRPr="00927E7A">
        <w:rPr>
          <w:rFonts w:ascii="Times New Roman" w:hAnsi="Times New Roman" w:cs="Times New Roman"/>
          <w:sz w:val="24"/>
          <w:szCs w:val="24"/>
        </w:rPr>
        <w:t>C</w:t>
      </w:r>
      <w:r w:rsidR="00DD4A3D" w:rsidRPr="00927E7A">
        <w:rPr>
          <w:rFonts w:ascii="Times New Roman" w:hAnsi="Times New Roman" w:cs="Times New Roman"/>
          <w:sz w:val="24"/>
          <w:szCs w:val="24"/>
        </w:rPr>
        <w:t xml:space="preserve">oncept map for </w:t>
      </w:r>
      <w:r w:rsidR="00384A84" w:rsidRPr="00927E7A">
        <w:rPr>
          <w:rFonts w:ascii="Times New Roman" w:hAnsi="Times New Roman" w:cs="Times New Roman"/>
          <w:sz w:val="24"/>
          <w:szCs w:val="24"/>
        </w:rPr>
        <w:t>digital CST for dementia care for elders in Ethiopia.</w:t>
      </w:r>
    </w:p>
    <w:p w:rsidR="00611465" w:rsidRDefault="00611465" w:rsidP="00377638">
      <w:pPr>
        <w:spacing w:line="360" w:lineRule="auto"/>
        <w:jc w:val="both"/>
        <w:rPr>
          <w:rFonts w:ascii="Times New Roman" w:hAnsi="Times New Roman" w:cs="Times New Roman"/>
          <w:b/>
          <w:sz w:val="24"/>
          <w:szCs w:val="24"/>
        </w:rPr>
      </w:pPr>
    </w:p>
    <w:p w:rsidR="008D2B59" w:rsidRDefault="008D2B59" w:rsidP="00C941DD">
      <w:pPr>
        <w:spacing w:line="360" w:lineRule="auto"/>
        <w:jc w:val="both"/>
        <w:rPr>
          <w:rFonts w:ascii="Times New Roman" w:hAnsi="Times New Roman" w:cs="Times New Roman"/>
          <w:b/>
          <w:sz w:val="24"/>
          <w:szCs w:val="24"/>
        </w:rPr>
      </w:pPr>
    </w:p>
    <w:p w:rsidR="004E5225" w:rsidRDefault="004E5225" w:rsidP="00C941DD">
      <w:pPr>
        <w:spacing w:line="360" w:lineRule="auto"/>
        <w:jc w:val="both"/>
        <w:rPr>
          <w:rFonts w:ascii="Times New Roman" w:hAnsi="Times New Roman" w:cs="Times New Roman"/>
          <w:b/>
          <w:bCs/>
          <w:sz w:val="24"/>
          <w:szCs w:val="24"/>
        </w:rPr>
      </w:pPr>
      <w:r w:rsidRPr="00927E7A">
        <w:rPr>
          <w:rFonts w:ascii="Times New Roman" w:hAnsi="Times New Roman" w:cs="Times New Roman"/>
          <w:b/>
          <w:bCs/>
          <w:sz w:val="24"/>
          <w:szCs w:val="24"/>
        </w:rPr>
        <w:lastRenderedPageBreak/>
        <w:t>Methods</w:t>
      </w:r>
    </w:p>
    <w:p w:rsidR="000C66FC" w:rsidRPr="000C66FC" w:rsidRDefault="000C66FC" w:rsidP="000C66FC">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Study Design</w:t>
      </w:r>
    </w:p>
    <w:p w:rsidR="000C66FC" w:rsidRPr="000C66FC" w:rsidRDefault="000C66FC" w:rsidP="000C66FC">
      <w:pPr>
        <w:spacing w:line="360" w:lineRule="auto"/>
        <w:jc w:val="both"/>
        <w:rPr>
          <w:rFonts w:ascii="Times New Roman" w:hAnsi="Times New Roman" w:cs="Times New Roman"/>
          <w:bCs/>
          <w:sz w:val="24"/>
          <w:szCs w:val="24"/>
        </w:rPr>
      </w:pPr>
      <w:r w:rsidRPr="000C66FC">
        <w:rPr>
          <w:rFonts w:ascii="Times New Roman" w:hAnsi="Times New Roman" w:cs="Times New Roman"/>
          <w:bCs/>
          <w:sz w:val="24"/>
          <w:szCs w:val="24"/>
        </w:rPr>
        <w:t>A multi-phased mixed- methods research design will be developed for this project in order to accomplish its varied goals. Objective 1 will use a systematic review and objective 2 will utilize a formative qualitative study in combination with an iterative user- centered design UCD process to arrive at a culturally and linguistically adapted digital CST application. To achieve Objective 3, we will conduct a feasibility, acceptability, and pilot clinical efficacy study of a parallel RCT design of a digital CST. A qualitative descriptive study using themes analysis will be conducted for Objective 4 to identify barriers and facilitators of digital health in the context of dementia care. Lastly Objective 5 will engage in participatory action research via workshops and policy dialogues with stakeholders to collaboratively develop recommendations for integrating digital CST into the healthcare system of Ethiopia.</w:t>
      </w:r>
    </w:p>
    <w:p w:rsidR="000C66FC" w:rsidRPr="000C66FC" w:rsidRDefault="000C66FC" w:rsidP="000C66FC">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Study Population</w:t>
      </w:r>
    </w:p>
    <w:p w:rsidR="000C66FC" w:rsidRPr="000C66FC" w:rsidRDefault="000C66FC" w:rsidP="000C66FC">
      <w:pPr>
        <w:spacing w:line="360" w:lineRule="auto"/>
        <w:jc w:val="both"/>
        <w:rPr>
          <w:rFonts w:ascii="Times New Roman" w:hAnsi="Times New Roman" w:cs="Times New Roman"/>
          <w:bCs/>
          <w:sz w:val="24"/>
          <w:szCs w:val="24"/>
        </w:rPr>
      </w:pPr>
      <w:r w:rsidRPr="000C66FC">
        <w:rPr>
          <w:rFonts w:ascii="Times New Roman" w:hAnsi="Times New Roman" w:cs="Times New Roman"/>
          <w:bCs/>
          <w:sz w:val="24"/>
          <w:szCs w:val="24"/>
        </w:rPr>
        <w:t>The study will draw upon a diverse cohort from across the community and the health care system. Some of which are:</w:t>
      </w:r>
    </w:p>
    <w:p w:rsidR="000C66FC" w:rsidRPr="000C66FC" w:rsidRDefault="000C66FC" w:rsidP="000C66FC">
      <w:pPr>
        <w:numPr>
          <w:ilvl w:val="1"/>
          <w:numId w:val="15"/>
        </w:numPr>
        <w:spacing w:line="360" w:lineRule="auto"/>
        <w:jc w:val="both"/>
        <w:rPr>
          <w:rFonts w:ascii="Times New Roman" w:hAnsi="Times New Roman" w:cs="Times New Roman"/>
          <w:bCs/>
          <w:sz w:val="24"/>
          <w:szCs w:val="24"/>
        </w:rPr>
      </w:pPr>
      <w:r w:rsidRPr="000C66FC">
        <w:rPr>
          <w:rFonts w:ascii="Times New Roman" w:hAnsi="Times New Roman" w:cs="Times New Roman"/>
          <w:bCs/>
          <w:sz w:val="24"/>
          <w:szCs w:val="24"/>
        </w:rPr>
        <w:t>Existing Literature: Research on the use of digital CST in the context of dementia care in a resource-poor or culturally diverse setting, particularly involving caregivers or CHWs.</w:t>
      </w:r>
    </w:p>
    <w:p w:rsidR="000C66FC" w:rsidRPr="000C66FC" w:rsidRDefault="000C66FC" w:rsidP="000C66FC">
      <w:pPr>
        <w:numPr>
          <w:ilvl w:val="1"/>
          <w:numId w:val="15"/>
        </w:numPr>
        <w:spacing w:line="360" w:lineRule="auto"/>
        <w:jc w:val="both"/>
        <w:rPr>
          <w:rFonts w:ascii="Times New Roman" w:hAnsi="Times New Roman" w:cs="Times New Roman"/>
          <w:bCs/>
          <w:sz w:val="24"/>
          <w:szCs w:val="24"/>
        </w:rPr>
      </w:pPr>
      <w:r w:rsidRPr="000C66FC">
        <w:rPr>
          <w:rFonts w:ascii="Times New Roman" w:hAnsi="Times New Roman" w:cs="Times New Roman"/>
          <w:bCs/>
          <w:sz w:val="24"/>
          <w:szCs w:val="24"/>
        </w:rPr>
        <w:t>Study Participants/Key Informants:</w:t>
      </w:r>
    </w:p>
    <w:p w:rsidR="000C66FC" w:rsidRPr="000C66FC" w:rsidRDefault="000C66FC" w:rsidP="000C66FC">
      <w:pPr>
        <w:numPr>
          <w:ilvl w:val="1"/>
          <w:numId w:val="15"/>
        </w:numPr>
        <w:spacing w:line="360" w:lineRule="auto"/>
        <w:jc w:val="both"/>
        <w:rPr>
          <w:rFonts w:ascii="Times New Roman" w:hAnsi="Times New Roman" w:cs="Times New Roman"/>
          <w:sz w:val="24"/>
          <w:szCs w:val="24"/>
        </w:rPr>
      </w:pPr>
      <w:r w:rsidRPr="000C66FC">
        <w:rPr>
          <w:rFonts w:ascii="Times New Roman" w:hAnsi="Times New Roman" w:cs="Times New Roman"/>
          <w:bCs/>
          <w:sz w:val="24"/>
          <w:szCs w:val="24"/>
        </w:rPr>
        <w:t xml:space="preserve">Older adults with mild to moderate dementia </w:t>
      </w:r>
    </w:p>
    <w:p w:rsidR="000C66FC" w:rsidRPr="000C66FC" w:rsidRDefault="000C66FC" w:rsidP="000C66FC">
      <w:pPr>
        <w:numPr>
          <w:ilvl w:val="1"/>
          <w:numId w:val="15"/>
        </w:numPr>
        <w:spacing w:line="360" w:lineRule="auto"/>
        <w:jc w:val="both"/>
        <w:rPr>
          <w:rFonts w:ascii="Times New Roman" w:hAnsi="Times New Roman" w:cs="Times New Roman"/>
          <w:sz w:val="24"/>
          <w:szCs w:val="24"/>
        </w:rPr>
      </w:pPr>
      <w:r w:rsidRPr="000C66FC">
        <w:rPr>
          <w:rFonts w:ascii="Times New Roman" w:hAnsi="Times New Roman" w:cs="Times New Roman"/>
          <w:bCs/>
          <w:sz w:val="24"/>
          <w:szCs w:val="24"/>
        </w:rPr>
        <w:t>Family caregivers who are involved in the care of individuals with dementia</w:t>
      </w:r>
    </w:p>
    <w:p w:rsidR="000C66FC" w:rsidRPr="000C66FC" w:rsidRDefault="000C66FC" w:rsidP="000C66FC">
      <w:pPr>
        <w:numPr>
          <w:ilvl w:val="1"/>
          <w:numId w:val="15"/>
        </w:numPr>
        <w:spacing w:line="360" w:lineRule="auto"/>
        <w:jc w:val="both"/>
        <w:rPr>
          <w:rFonts w:ascii="Times New Roman" w:hAnsi="Times New Roman" w:cs="Times New Roman"/>
          <w:sz w:val="24"/>
          <w:szCs w:val="24"/>
        </w:rPr>
      </w:pPr>
      <w:r w:rsidRPr="000C66FC">
        <w:rPr>
          <w:rFonts w:ascii="Times New Roman" w:hAnsi="Times New Roman" w:cs="Times New Roman"/>
          <w:bCs/>
          <w:sz w:val="24"/>
          <w:szCs w:val="24"/>
        </w:rPr>
        <w:t xml:space="preserve">Community health workers working on elder care </w:t>
      </w:r>
    </w:p>
    <w:p w:rsidR="000C66FC" w:rsidRPr="000C66FC" w:rsidRDefault="000C66FC" w:rsidP="000C66FC">
      <w:pPr>
        <w:numPr>
          <w:ilvl w:val="1"/>
          <w:numId w:val="15"/>
        </w:numPr>
        <w:spacing w:line="360" w:lineRule="auto"/>
        <w:jc w:val="both"/>
        <w:rPr>
          <w:rFonts w:ascii="Times New Roman" w:hAnsi="Times New Roman" w:cs="Times New Roman"/>
          <w:sz w:val="24"/>
          <w:szCs w:val="24"/>
        </w:rPr>
      </w:pPr>
      <w:r w:rsidRPr="000C66FC">
        <w:rPr>
          <w:rFonts w:ascii="Times New Roman" w:hAnsi="Times New Roman" w:cs="Times New Roman"/>
          <w:bCs/>
          <w:sz w:val="24"/>
          <w:szCs w:val="24"/>
        </w:rPr>
        <w:t xml:space="preserve">General practitioners (GPs), nurses, mental health providers, etc. </w:t>
      </w:r>
    </w:p>
    <w:p w:rsidR="00F33102" w:rsidRPr="000C66FC" w:rsidRDefault="000C66FC" w:rsidP="000C66FC">
      <w:pPr>
        <w:numPr>
          <w:ilvl w:val="1"/>
          <w:numId w:val="15"/>
        </w:numPr>
        <w:spacing w:line="360" w:lineRule="auto"/>
        <w:jc w:val="both"/>
        <w:rPr>
          <w:rFonts w:ascii="Times New Roman" w:hAnsi="Times New Roman" w:cs="Times New Roman"/>
          <w:sz w:val="24"/>
          <w:szCs w:val="24"/>
        </w:rPr>
      </w:pPr>
      <w:r w:rsidRPr="000C66FC">
        <w:rPr>
          <w:rFonts w:ascii="Times New Roman" w:hAnsi="Times New Roman" w:cs="Times New Roman"/>
          <w:bCs/>
          <w:sz w:val="24"/>
          <w:szCs w:val="24"/>
        </w:rPr>
        <w:t>Health system executives and policymakers</w:t>
      </w:r>
    </w:p>
    <w:p w:rsidR="000C66FC" w:rsidRDefault="000C66FC" w:rsidP="00C941DD">
      <w:pPr>
        <w:spacing w:line="360" w:lineRule="auto"/>
        <w:jc w:val="both"/>
        <w:rPr>
          <w:rFonts w:ascii="Times New Roman" w:hAnsi="Times New Roman" w:cs="Times New Roman"/>
          <w:b/>
          <w:bCs/>
          <w:sz w:val="24"/>
          <w:szCs w:val="24"/>
        </w:rPr>
      </w:pPr>
    </w:p>
    <w:p w:rsidR="000C66FC" w:rsidRPr="000C66FC" w:rsidRDefault="000C66FC" w:rsidP="000C66FC">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lastRenderedPageBreak/>
        <w:t>Eligibility Criteria</w:t>
      </w:r>
    </w:p>
    <w:p w:rsidR="000C66FC" w:rsidRPr="00C04ECA" w:rsidRDefault="000C66FC" w:rsidP="00C04ECA">
      <w:pPr>
        <w:pStyle w:val="ListParagraph"/>
        <w:numPr>
          <w:ilvl w:val="0"/>
          <w:numId w:val="9"/>
        </w:numPr>
        <w:spacing w:line="360" w:lineRule="auto"/>
        <w:jc w:val="both"/>
        <w:rPr>
          <w:rFonts w:ascii="Times New Roman" w:hAnsi="Times New Roman" w:cs="Times New Roman"/>
          <w:b/>
          <w:bCs/>
          <w:sz w:val="24"/>
          <w:szCs w:val="24"/>
        </w:rPr>
      </w:pPr>
      <w:r w:rsidRPr="00C04ECA">
        <w:rPr>
          <w:rFonts w:ascii="Times New Roman" w:hAnsi="Times New Roman" w:cs="Times New Roman"/>
          <w:b/>
          <w:bCs/>
          <w:sz w:val="24"/>
          <w:szCs w:val="24"/>
        </w:rPr>
        <w:t xml:space="preserve">Inclusion criteria </w:t>
      </w:r>
    </w:p>
    <w:p w:rsidR="000C66FC" w:rsidRPr="003E23E5" w:rsidRDefault="000C66FC" w:rsidP="000C66FC">
      <w:pPr>
        <w:spacing w:line="360" w:lineRule="auto"/>
        <w:jc w:val="both"/>
        <w:rPr>
          <w:rFonts w:ascii="Times New Roman" w:hAnsi="Times New Roman" w:cs="Times New Roman"/>
          <w:bCs/>
          <w:sz w:val="24"/>
          <w:szCs w:val="24"/>
        </w:rPr>
      </w:pPr>
      <w:r w:rsidRPr="003E23E5">
        <w:rPr>
          <w:rFonts w:ascii="Times New Roman" w:hAnsi="Times New Roman" w:cs="Times New Roman"/>
          <w:bCs/>
          <w:sz w:val="24"/>
          <w:szCs w:val="24"/>
        </w:rPr>
        <w:t>For research objective one:</w:t>
      </w:r>
    </w:p>
    <w:p w:rsidR="000C66FC" w:rsidRPr="003E23E5" w:rsidRDefault="000C66FC" w:rsidP="000C66FC">
      <w:pPr>
        <w:pStyle w:val="ListParagraph"/>
        <w:numPr>
          <w:ilvl w:val="0"/>
          <w:numId w:val="26"/>
        </w:numPr>
        <w:spacing w:line="360" w:lineRule="auto"/>
        <w:jc w:val="both"/>
        <w:rPr>
          <w:rFonts w:ascii="Times New Roman" w:hAnsi="Times New Roman" w:cs="Times New Roman"/>
          <w:bCs/>
          <w:sz w:val="24"/>
          <w:szCs w:val="24"/>
        </w:rPr>
      </w:pPr>
      <w:r w:rsidRPr="003E23E5">
        <w:rPr>
          <w:rFonts w:ascii="Times New Roman" w:hAnsi="Times New Roman" w:cs="Times New Roman"/>
          <w:bCs/>
          <w:sz w:val="24"/>
          <w:szCs w:val="24"/>
        </w:rPr>
        <w:t>Publications with dates ranging from 2010-2025</w:t>
      </w:r>
    </w:p>
    <w:p w:rsidR="000C66FC" w:rsidRPr="003E23E5" w:rsidRDefault="000C66FC" w:rsidP="000C66FC">
      <w:pPr>
        <w:pStyle w:val="ListParagraph"/>
        <w:numPr>
          <w:ilvl w:val="0"/>
          <w:numId w:val="26"/>
        </w:numPr>
        <w:spacing w:line="360" w:lineRule="auto"/>
        <w:jc w:val="both"/>
        <w:rPr>
          <w:rFonts w:ascii="Times New Roman" w:hAnsi="Times New Roman" w:cs="Times New Roman"/>
          <w:bCs/>
          <w:sz w:val="24"/>
          <w:szCs w:val="24"/>
        </w:rPr>
      </w:pPr>
      <w:r w:rsidRPr="003E23E5">
        <w:rPr>
          <w:rFonts w:ascii="Times New Roman" w:hAnsi="Times New Roman" w:cs="Times New Roman"/>
          <w:bCs/>
          <w:sz w:val="24"/>
          <w:szCs w:val="24"/>
        </w:rPr>
        <w:t>Concentrating on digital CST or comparable psychosocial dementia interventions administered by caretakers or community health workers (CHWs).</w:t>
      </w:r>
    </w:p>
    <w:p w:rsidR="000C66FC" w:rsidRPr="003E23E5" w:rsidRDefault="000C66FC" w:rsidP="000C66FC">
      <w:pPr>
        <w:pStyle w:val="ListParagraph"/>
        <w:numPr>
          <w:ilvl w:val="0"/>
          <w:numId w:val="26"/>
        </w:numPr>
        <w:spacing w:line="360" w:lineRule="auto"/>
        <w:jc w:val="both"/>
        <w:rPr>
          <w:rFonts w:ascii="Times New Roman" w:hAnsi="Times New Roman" w:cs="Times New Roman"/>
          <w:bCs/>
          <w:sz w:val="24"/>
          <w:szCs w:val="24"/>
        </w:rPr>
      </w:pPr>
      <w:r w:rsidRPr="003E23E5">
        <w:rPr>
          <w:rFonts w:ascii="Times New Roman" w:hAnsi="Times New Roman" w:cs="Times New Roman"/>
          <w:bCs/>
          <w:sz w:val="24"/>
          <w:szCs w:val="24"/>
        </w:rPr>
        <w:t>Carried out in a low resource or culturally diverse context</w:t>
      </w:r>
    </w:p>
    <w:p w:rsidR="000C66FC" w:rsidRPr="003E23E5" w:rsidRDefault="000C66FC" w:rsidP="000C66FC">
      <w:pPr>
        <w:pStyle w:val="ListParagraph"/>
        <w:numPr>
          <w:ilvl w:val="0"/>
          <w:numId w:val="26"/>
        </w:numPr>
        <w:spacing w:line="360" w:lineRule="auto"/>
        <w:jc w:val="both"/>
        <w:rPr>
          <w:rFonts w:ascii="Times New Roman" w:hAnsi="Times New Roman" w:cs="Times New Roman"/>
          <w:bCs/>
          <w:sz w:val="24"/>
          <w:szCs w:val="24"/>
        </w:rPr>
      </w:pPr>
      <w:r w:rsidRPr="003E23E5">
        <w:rPr>
          <w:rFonts w:ascii="Times New Roman" w:hAnsi="Times New Roman" w:cs="Times New Roman"/>
          <w:bCs/>
          <w:sz w:val="24"/>
          <w:szCs w:val="24"/>
        </w:rPr>
        <w:t>Available in English</w:t>
      </w:r>
    </w:p>
    <w:p w:rsidR="000C66FC" w:rsidRPr="003E23E5" w:rsidRDefault="000C66FC" w:rsidP="000C66FC">
      <w:pPr>
        <w:pStyle w:val="ListParagraph"/>
        <w:numPr>
          <w:ilvl w:val="0"/>
          <w:numId w:val="26"/>
        </w:numPr>
        <w:spacing w:line="360" w:lineRule="auto"/>
        <w:jc w:val="both"/>
        <w:rPr>
          <w:rFonts w:ascii="Times New Roman" w:hAnsi="Times New Roman" w:cs="Times New Roman"/>
          <w:bCs/>
          <w:sz w:val="24"/>
          <w:szCs w:val="24"/>
        </w:rPr>
      </w:pPr>
      <w:r w:rsidRPr="003E23E5">
        <w:rPr>
          <w:rFonts w:ascii="Times New Roman" w:hAnsi="Times New Roman" w:cs="Times New Roman"/>
          <w:bCs/>
          <w:sz w:val="24"/>
          <w:szCs w:val="24"/>
        </w:rPr>
        <w:t>Consider empirical studies, reports of implementation or policy, and reviews with clear methods</w:t>
      </w:r>
    </w:p>
    <w:p w:rsidR="000C66FC" w:rsidRPr="003E23E5" w:rsidRDefault="003E23E5" w:rsidP="000C66FC">
      <w:pPr>
        <w:spacing w:line="360" w:lineRule="auto"/>
        <w:jc w:val="both"/>
        <w:rPr>
          <w:rFonts w:ascii="Times New Roman" w:hAnsi="Times New Roman" w:cs="Times New Roman"/>
          <w:bCs/>
          <w:sz w:val="24"/>
          <w:szCs w:val="24"/>
        </w:rPr>
      </w:pPr>
      <w:r w:rsidRPr="003E23E5">
        <w:rPr>
          <w:rFonts w:ascii="Times New Roman" w:hAnsi="Times New Roman" w:cs="Times New Roman"/>
          <w:bCs/>
          <w:sz w:val="24"/>
          <w:szCs w:val="24"/>
        </w:rPr>
        <w:t>For objective two and four</w:t>
      </w:r>
      <w:r w:rsidR="000C66FC" w:rsidRPr="003E23E5">
        <w:rPr>
          <w:rFonts w:ascii="Times New Roman" w:hAnsi="Times New Roman" w:cs="Times New Roman"/>
          <w:bCs/>
          <w:sz w:val="24"/>
          <w:szCs w:val="24"/>
        </w:rPr>
        <w:t xml:space="preserve">: </w:t>
      </w:r>
    </w:p>
    <w:p w:rsidR="000C66FC" w:rsidRPr="003E23E5" w:rsidRDefault="000C66FC" w:rsidP="000C66FC">
      <w:pPr>
        <w:pStyle w:val="ListParagraph"/>
        <w:numPr>
          <w:ilvl w:val="0"/>
          <w:numId w:val="27"/>
        </w:numPr>
        <w:spacing w:line="360" w:lineRule="auto"/>
        <w:jc w:val="both"/>
        <w:rPr>
          <w:rFonts w:ascii="Times New Roman" w:hAnsi="Times New Roman" w:cs="Times New Roman"/>
          <w:bCs/>
          <w:sz w:val="24"/>
          <w:szCs w:val="24"/>
        </w:rPr>
      </w:pPr>
      <w:r w:rsidRPr="003E23E5">
        <w:rPr>
          <w:rFonts w:ascii="Times New Roman" w:hAnsi="Times New Roman" w:cs="Times New Roman"/>
          <w:bCs/>
          <w:sz w:val="24"/>
          <w:szCs w:val="24"/>
        </w:rPr>
        <w:t>Must be 18 years or older, capable of giving informed consent, and part of one of the relevant stakeholders groups (e.g. elders, caregivers, CHWs, healthcare providers).</w:t>
      </w:r>
    </w:p>
    <w:p w:rsidR="000C66FC" w:rsidRPr="003E23E5" w:rsidRDefault="000C66FC" w:rsidP="000C66FC">
      <w:pPr>
        <w:spacing w:line="360" w:lineRule="auto"/>
        <w:jc w:val="both"/>
        <w:rPr>
          <w:rFonts w:ascii="Times New Roman" w:hAnsi="Times New Roman" w:cs="Times New Roman"/>
          <w:bCs/>
          <w:sz w:val="24"/>
          <w:szCs w:val="24"/>
        </w:rPr>
      </w:pPr>
      <w:r w:rsidRPr="003E23E5">
        <w:rPr>
          <w:rFonts w:ascii="Times New Roman" w:hAnsi="Times New Roman" w:cs="Times New Roman"/>
          <w:bCs/>
          <w:sz w:val="24"/>
          <w:szCs w:val="24"/>
        </w:rPr>
        <w:t>With respect to objective three: older adults will have a diagnosis of mild to moderate dementia established by a physician.</w:t>
      </w:r>
    </w:p>
    <w:p w:rsidR="000C66FC" w:rsidRPr="003E23E5" w:rsidRDefault="000C66FC" w:rsidP="000C66FC">
      <w:pPr>
        <w:pStyle w:val="ListParagraph"/>
        <w:numPr>
          <w:ilvl w:val="0"/>
          <w:numId w:val="27"/>
        </w:numPr>
        <w:spacing w:line="360" w:lineRule="auto"/>
        <w:jc w:val="both"/>
        <w:rPr>
          <w:rFonts w:ascii="Times New Roman" w:hAnsi="Times New Roman" w:cs="Times New Roman"/>
          <w:bCs/>
          <w:sz w:val="24"/>
          <w:szCs w:val="24"/>
        </w:rPr>
      </w:pPr>
      <w:r w:rsidRPr="003E23E5">
        <w:rPr>
          <w:rFonts w:ascii="Times New Roman" w:hAnsi="Times New Roman" w:cs="Times New Roman"/>
          <w:bCs/>
          <w:sz w:val="24"/>
          <w:szCs w:val="24"/>
        </w:rPr>
        <w:t>Caregivers should have been providing care for a minimum of six months.</w:t>
      </w:r>
    </w:p>
    <w:p w:rsidR="000C66FC" w:rsidRPr="003E23E5" w:rsidRDefault="000C66FC" w:rsidP="000C66FC">
      <w:pPr>
        <w:pStyle w:val="ListParagraph"/>
        <w:numPr>
          <w:ilvl w:val="0"/>
          <w:numId w:val="27"/>
        </w:numPr>
        <w:spacing w:line="360" w:lineRule="auto"/>
        <w:jc w:val="both"/>
        <w:rPr>
          <w:rFonts w:ascii="Times New Roman" w:hAnsi="Times New Roman" w:cs="Times New Roman"/>
          <w:bCs/>
          <w:sz w:val="24"/>
          <w:szCs w:val="24"/>
        </w:rPr>
      </w:pPr>
      <w:r w:rsidRPr="003E23E5">
        <w:rPr>
          <w:rFonts w:ascii="Times New Roman" w:hAnsi="Times New Roman" w:cs="Times New Roman"/>
          <w:bCs/>
          <w:sz w:val="24"/>
          <w:szCs w:val="24"/>
        </w:rPr>
        <w:t>All subjects should be living in the study place and able to speak one of the local languages.</w:t>
      </w:r>
    </w:p>
    <w:p w:rsidR="000C66FC" w:rsidRPr="003E23E5" w:rsidRDefault="000C66FC" w:rsidP="000C66FC">
      <w:pPr>
        <w:spacing w:line="360" w:lineRule="auto"/>
        <w:jc w:val="both"/>
        <w:rPr>
          <w:rFonts w:ascii="Times New Roman" w:hAnsi="Times New Roman" w:cs="Times New Roman"/>
          <w:bCs/>
          <w:sz w:val="24"/>
          <w:szCs w:val="24"/>
        </w:rPr>
      </w:pPr>
      <w:r w:rsidRPr="003E23E5">
        <w:rPr>
          <w:rFonts w:ascii="Times New Roman" w:hAnsi="Times New Roman" w:cs="Times New Roman"/>
          <w:bCs/>
          <w:sz w:val="24"/>
          <w:szCs w:val="24"/>
        </w:rPr>
        <w:t>For objective five</w:t>
      </w:r>
      <w:r w:rsidR="00DE7EB0">
        <w:rPr>
          <w:rFonts w:ascii="Times New Roman" w:hAnsi="Times New Roman" w:cs="Times New Roman"/>
          <w:bCs/>
          <w:sz w:val="24"/>
          <w:szCs w:val="24"/>
        </w:rPr>
        <w:t>;</w:t>
      </w:r>
      <w:r w:rsidRPr="003E23E5">
        <w:rPr>
          <w:rFonts w:ascii="Times New Roman" w:hAnsi="Times New Roman" w:cs="Times New Roman"/>
          <w:bCs/>
          <w:sz w:val="24"/>
          <w:szCs w:val="24"/>
        </w:rPr>
        <w:t xml:space="preserve"> all policymakers and actors within the health system that participate must have experience within the planning of services specifically related to the elderly, digital health, or mental health policy.</w:t>
      </w:r>
    </w:p>
    <w:p w:rsidR="000C66FC" w:rsidRPr="00C04ECA" w:rsidRDefault="000C66FC" w:rsidP="00C04ECA">
      <w:pPr>
        <w:pStyle w:val="ListParagraph"/>
        <w:numPr>
          <w:ilvl w:val="0"/>
          <w:numId w:val="9"/>
        </w:numPr>
        <w:spacing w:line="360" w:lineRule="auto"/>
        <w:jc w:val="both"/>
        <w:rPr>
          <w:rFonts w:ascii="Times New Roman" w:hAnsi="Times New Roman" w:cs="Times New Roman"/>
          <w:b/>
          <w:bCs/>
          <w:sz w:val="24"/>
          <w:szCs w:val="24"/>
        </w:rPr>
      </w:pPr>
      <w:r w:rsidRPr="00C04ECA">
        <w:rPr>
          <w:rFonts w:ascii="Times New Roman" w:hAnsi="Times New Roman" w:cs="Times New Roman"/>
          <w:b/>
          <w:bCs/>
          <w:sz w:val="24"/>
          <w:szCs w:val="24"/>
        </w:rPr>
        <w:t>Exclusion criteria</w:t>
      </w:r>
    </w:p>
    <w:p w:rsidR="000F6C73" w:rsidRPr="003E23E5" w:rsidRDefault="000C66FC" w:rsidP="000C66FC">
      <w:pPr>
        <w:pStyle w:val="ListParagraph"/>
        <w:numPr>
          <w:ilvl w:val="0"/>
          <w:numId w:val="28"/>
        </w:numPr>
        <w:spacing w:line="360" w:lineRule="auto"/>
        <w:jc w:val="both"/>
        <w:rPr>
          <w:rFonts w:ascii="Times New Roman" w:hAnsi="Times New Roman" w:cs="Times New Roman"/>
          <w:bCs/>
          <w:sz w:val="24"/>
          <w:szCs w:val="24"/>
        </w:rPr>
      </w:pPr>
      <w:r w:rsidRPr="003E23E5">
        <w:rPr>
          <w:rFonts w:ascii="Times New Roman" w:hAnsi="Times New Roman" w:cs="Times New Roman"/>
          <w:bCs/>
          <w:sz w:val="24"/>
          <w:szCs w:val="24"/>
        </w:rPr>
        <w:t>Significant cognitive impairment, an acute disease process, or any other condition that would preclude meaningful discussion about or assessment of the advanced care planning process.</w:t>
      </w:r>
    </w:p>
    <w:p w:rsidR="00AB2F8C" w:rsidRPr="003E23E5" w:rsidRDefault="00AB2F8C" w:rsidP="00C941DD">
      <w:pPr>
        <w:spacing w:line="360" w:lineRule="auto"/>
        <w:jc w:val="both"/>
        <w:rPr>
          <w:rFonts w:ascii="Times New Roman" w:hAnsi="Times New Roman" w:cs="Times New Roman"/>
          <w:bCs/>
          <w:sz w:val="24"/>
          <w:szCs w:val="24"/>
        </w:rPr>
      </w:pPr>
    </w:p>
    <w:p w:rsidR="000C66FC" w:rsidRPr="000C66FC" w:rsidRDefault="00693E8C" w:rsidP="000C66FC">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lastRenderedPageBreak/>
        <w:t>Data Collection Methods</w:t>
      </w:r>
    </w:p>
    <w:p w:rsidR="000C66FC" w:rsidRPr="000C66FC" w:rsidRDefault="000C66FC" w:rsidP="000C66FC">
      <w:pPr>
        <w:spacing w:line="360" w:lineRule="auto"/>
        <w:jc w:val="both"/>
        <w:rPr>
          <w:rFonts w:ascii="Times New Roman" w:hAnsi="Times New Roman" w:cs="Times New Roman"/>
          <w:b/>
          <w:bCs/>
          <w:sz w:val="24"/>
          <w:szCs w:val="24"/>
        </w:rPr>
      </w:pPr>
      <w:r w:rsidRPr="000C66FC">
        <w:rPr>
          <w:rFonts w:ascii="Times New Roman" w:hAnsi="Times New Roman" w:cs="Times New Roman"/>
          <w:b/>
          <w:bCs/>
          <w:sz w:val="24"/>
          <w:szCs w:val="24"/>
        </w:rPr>
        <w:t>The objectives will use multiple methods of data collection;</w:t>
      </w:r>
    </w:p>
    <w:p w:rsidR="000C66FC" w:rsidRPr="00693E8C" w:rsidRDefault="00FE01C3" w:rsidP="000C66FC">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For the first objective;</w:t>
      </w:r>
      <w:r w:rsidR="000C66FC" w:rsidRPr="00693E8C">
        <w:rPr>
          <w:rFonts w:ascii="Times New Roman" w:hAnsi="Times New Roman" w:cs="Times New Roman"/>
          <w:bCs/>
          <w:sz w:val="24"/>
          <w:szCs w:val="24"/>
        </w:rPr>
        <w:t xml:space="preserve"> PubMed/MEDLINE, Scopus, Embase, PsycINFO, CINAHL, Cochrane Library, Google Scholar and AJOL will be searched. Possible search terms will include various combinations of: “digital CST,” “caregiver,” “community health worker,” “dementia,” “cultural adaptation,” and “low-resource settings” Study selection and reporting w</w:t>
      </w:r>
      <w:r w:rsidR="00693E8C">
        <w:rPr>
          <w:rFonts w:ascii="Times New Roman" w:hAnsi="Times New Roman" w:cs="Times New Roman"/>
          <w:bCs/>
          <w:sz w:val="24"/>
          <w:szCs w:val="24"/>
        </w:rPr>
        <w:t>ill adhere to PRISMA guidelines</w:t>
      </w:r>
      <w:r w:rsidR="000C66FC" w:rsidRPr="00693E8C">
        <w:rPr>
          <w:rFonts w:ascii="Times New Roman" w:hAnsi="Times New Roman" w:cs="Times New Roman"/>
          <w:bCs/>
          <w:sz w:val="24"/>
          <w:szCs w:val="24"/>
        </w:rPr>
        <w:t xml:space="preserve">. Data will be extracted on study setting, target population, intervention design, </w:t>
      </w:r>
      <w:proofErr w:type="gramStart"/>
      <w:r w:rsidR="000C66FC" w:rsidRPr="00693E8C">
        <w:rPr>
          <w:rFonts w:ascii="Times New Roman" w:hAnsi="Times New Roman" w:cs="Times New Roman"/>
          <w:bCs/>
          <w:sz w:val="24"/>
          <w:szCs w:val="24"/>
        </w:rPr>
        <w:t>methods</w:t>
      </w:r>
      <w:proofErr w:type="gramEnd"/>
      <w:r w:rsidR="000C66FC" w:rsidRPr="00693E8C">
        <w:rPr>
          <w:rFonts w:ascii="Times New Roman" w:hAnsi="Times New Roman" w:cs="Times New Roman"/>
          <w:bCs/>
          <w:sz w:val="24"/>
          <w:szCs w:val="24"/>
        </w:rPr>
        <w:t xml:space="preserve"> of cultural adaptation, o</w:t>
      </w:r>
      <w:r w:rsidR="00693E8C">
        <w:rPr>
          <w:rFonts w:ascii="Times New Roman" w:hAnsi="Times New Roman" w:cs="Times New Roman"/>
          <w:bCs/>
          <w:sz w:val="24"/>
          <w:szCs w:val="24"/>
        </w:rPr>
        <w:t>utcomes, and models of delivery.</w:t>
      </w:r>
    </w:p>
    <w:p w:rsidR="000C66FC" w:rsidRPr="00693E8C" w:rsidRDefault="00DE7EB0" w:rsidP="000C66FC">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For o</w:t>
      </w:r>
      <w:r w:rsidR="00FE01C3">
        <w:rPr>
          <w:rFonts w:ascii="Times New Roman" w:hAnsi="Times New Roman" w:cs="Times New Roman"/>
          <w:bCs/>
          <w:sz w:val="24"/>
          <w:szCs w:val="24"/>
        </w:rPr>
        <w:t xml:space="preserve">bjectives two and three; </w:t>
      </w:r>
      <w:r w:rsidR="000C66FC" w:rsidRPr="00693E8C">
        <w:rPr>
          <w:rFonts w:ascii="Times New Roman" w:hAnsi="Times New Roman" w:cs="Times New Roman"/>
          <w:bCs/>
          <w:sz w:val="24"/>
          <w:szCs w:val="24"/>
        </w:rPr>
        <w:t>quantitative and qualitative data will be obtained. Measures will include standardized measures of cognitive status (ex. MMSE), quality of life (ex. WHOQOL- BREF), and level of daily functioning (ex. Disability Assessment for Dem</w:t>
      </w:r>
      <w:r w:rsidR="00693E8C">
        <w:rPr>
          <w:rFonts w:ascii="Times New Roman" w:hAnsi="Times New Roman" w:cs="Times New Roman"/>
          <w:bCs/>
          <w:sz w:val="24"/>
          <w:szCs w:val="24"/>
        </w:rPr>
        <w:t>entia, DAD)</w:t>
      </w:r>
      <w:r w:rsidR="000C66FC" w:rsidRPr="00693E8C">
        <w:rPr>
          <w:rFonts w:ascii="Times New Roman" w:hAnsi="Times New Roman" w:cs="Times New Roman"/>
          <w:bCs/>
          <w:sz w:val="24"/>
          <w:szCs w:val="24"/>
        </w:rPr>
        <w:t>. Checklists will be used to track session attendance as well as adherence and fidelity to the intervention. Qualitative data will also be collected through interviews and FGDs on acceptability and user experience. Data from a pilot RCT assessing user experience of app prototypes will be obtained.</w:t>
      </w:r>
    </w:p>
    <w:p w:rsidR="000C66FC" w:rsidRPr="00693E8C" w:rsidRDefault="00693E8C" w:rsidP="000C66FC">
      <w:pPr>
        <w:spacing w:line="360" w:lineRule="auto"/>
        <w:jc w:val="both"/>
        <w:rPr>
          <w:rFonts w:ascii="Times New Roman" w:hAnsi="Times New Roman" w:cs="Times New Roman"/>
          <w:bCs/>
          <w:sz w:val="24"/>
          <w:szCs w:val="24"/>
        </w:rPr>
      </w:pPr>
      <w:proofErr w:type="gramStart"/>
      <w:r>
        <w:rPr>
          <w:rFonts w:ascii="Times New Roman" w:hAnsi="Times New Roman" w:cs="Times New Roman"/>
          <w:bCs/>
          <w:sz w:val="24"/>
          <w:szCs w:val="24"/>
        </w:rPr>
        <w:t xml:space="preserve">For objective four; </w:t>
      </w:r>
      <w:r w:rsidR="000C66FC" w:rsidRPr="00693E8C">
        <w:rPr>
          <w:rFonts w:ascii="Times New Roman" w:hAnsi="Times New Roman" w:cs="Times New Roman"/>
          <w:bCs/>
          <w:sz w:val="24"/>
          <w:szCs w:val="24"/>
        </w:rPr>
        <w:t>will consist of purely qualitative study comprised of focus group discussions (FGDs) and in-depth interviews (IDIs) among elders, caregivers, CHWs, and healthcare providers to allow for exploration of systemic, social, and cultural factors surrounding the acceptance of digital health tools.</w:t>
      </w:r>
      <w:proofErr w:type="gramEnd"/>
    </w:p>
    <w:p w:rsidR="007740DE" w:rsidRPr="00693E8C" w:rsidRDefault="00DE7EB0" w:rsidP="000C66FC">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For o</w:t>
      </w:r>
      <w:r w:rsidR="00FE01C3">
        <w:rPr>
          <w:rFonts w:ascii="Times New Roman" w:hAnsi="Times New Roman" w:cs="Times New Roman"/>
          <w:bCs/>
          <w:sz w:val="24"/>
          <w:szCs w:val="24"/>
        </w:rPr>
        <w:t>bjective five; co-</w:t>
      </w:r>
      <w:r w:rsidR="00BF32FC">
        <w:rPr>
          <w:rFonts w:ascii="Times New Roman" w:hAnsi="Times New Roman" w:cs="Times New Roman"/>
          <w:bCs/>
          <w:sz w:val="24"/>
          <w:szCs w:val="24"/>
        </w:rPr>
        <w:t xml:space="preserve">design </w:t>
      </w:r>
      <w:r w:rsidR="000C66FC" w:rsidRPr="00693E8C">
        <w:rPr>
          <w:rFonts w:ascii="Times New Roman" w:hAnsi="Times New Roman" w:cs="Times New Roman"/>
          <w:bCs/>
          <w:sz w:val="24"/>
          <w:szCs w:val="24"/>
        </w:rPr>
        <w:t>will consist of workshops with stakeholders, policy dialogue and review of policy documents to create integration recommendations together.</w:t>
      </w:r>
    </w:p>
    <w:p w:rsidR="007740DE" w:rsidRDefault="007740DE" w:rsidP="00C941DD">
      <w:pPr>
        <w:spacing w:line="360" w:lineRule="auto"/>
        <w:jc w:val="both"/>
        <w:rPr>
          <w:rFonts w:ascii="Times New Roman" w:hAnsi="Times New Roman" w:cs="Times New Roman"/>
          <w:b/>
          <w:bCs/>
          <w:sz w:val="24"/>
          <w:szCs w:val="24"/>
        </w:rPr>
      </w:pPr>
    </w:p>
    <w:p w:rsidR="007740DE" w:rsidRDefault="007740DE" w:rsidP="00C941DD">
      <w:pPr>
        <w:spacing w:line="360" w:lineRule="auto"/>
        <w:jc w:val="both"/>
        <w:rPr>
          <w:rFonts w:ascii="Times New Roman" w:hAnsi="Times New Roman" w:cs="Times New Roman"/>
          <w:b/>
          <w:bCs/>
          <w:sz w:val="24"/>
          <w:szCs w:val="24"/>
        </w:rPr>
      </w:pPr>
    </w:p>
    <w:p w:rsidR="007740DE" w:rsidRDefault="007740DE" w:rsidP="00C941DD">
      <w:pPr>
        <w:spacing w:line="360" w:lineRule="auto"/>
        <w:jc w:val="both"/>
        <w:rPr>
          <w:rFonts w:ascii="Times New Roman" w:hAnsi="Times New Roman" w:cs="Times New Roman"/>
          <w:b/>
          <w:bCs/>
          <w:sz w:val="24"/>
          <w:szCs w:val="24"/>
        </w:rPr>
      </w:pPr>
    </w:p>
    <w:p w:rsidR="00693E8C" w:rsidRDefault="00693E8C" w:rsidP="00C941DD">
      <w:pPr>
        <w:spacing w:line="360" w:lineRule="auto"/>
        <w:jc w:val="both"/>
        <w:rPr>
          <w:rFonts w:ascii="Times New Roman" w:hAnsi="Times New Roman" w:cs="Times New Roman"/>
          <w:b/>
          <w:bCs/>
          <w:sz w:val="24"/>
          <w:szCs w:val="24"/>
        </w:rPr>
      </w:pPr>
    </w:p>
    <w:p w:rsidR="00693E8C" w:rsidRDefault="00693E8C" w:rsidP="00C941DD">
      <w:pPr>
        <w:spacing w:line="360" w:lineRule="auto"/>
        <w:jc w:val="both"/>
        <w:rPr>
          <w:rFonts w:ascii="Times New Roman" w:hAnsi="Times New Roman" w:cs="Times New Roman"/>
          <w:b/>
          <w:bCs/>
          <w:sz w:val="24"/>
          <w:szCs w:val="24"/>
        </w:rPr>
      </w:pPr>
    </w:p>
    <w:p w:rsidR="00C941DD" w:rsidRPr="00964F86" w:rsidRDefault="00C941DD" w:rsidP="00C941DD">
      <w:pPr>
        <w:spacing w:line="360" w:lineRule="auto"/>
        <w:jc w:val="both"/>
        <w:rPr>
          <w:rFonts w:ascii="Times New Roman" w:hAnsi="Times New Roman" w:cs="Times New Roman"/>
          <w:sz w:val="24"/>
          <w:szCs w:val="24"/>
        </w:rPr>
      </w:pPr>
      <w:r w:rsidRPr="00C941DD">
        <w:rPr>
          <w:rFonts w:ascii="Times New Roman" w:hAnsi="Times New Roman" w:cs="Times New Roman"/>
          <w:b/>
          <w:bCs/>
          <w:sz w:val="24"/>
          <w:szCs w:val="24"/>
        </w:rPr>
        <w:lastRenderedPageBreak/>
        <w:t>Data Collection Tools</w:t>
      </w:r>
    </w:p>
    <w:p w:rsidR="00693E8C" w:rsidRPr="00693E8C" w:rsidRDefault="00693E8C" w:rsidP="00693E8C">
      <w:pPr>
        <w:spacing w:line="360" w:lineRule="auto"/>
        <w:jc w:val="both"/>
        <w:rPr>
          <w:rFonts w:ascii="Times New Roman" w:hAnsi="Times New Roman" w:cs="Times New Roman"/>
          <w:sz w:val="24"/>
          <w:szCs w:val="24"/>
        </w:rPr>
      </w:pPr>
      <w:r w:rsidRPr="00693E8C">
        <w:rPr>
          <w:rFonts w:ascii="Times New Roman" w:hAnsi="Times New Roman" w:cs="Times New Roman"/>
          <w:sz w:val="24"/>
          <w:szCs w:val="24"/>
        </w:rPr>
        <w:t>Qualitative and quantitative methodologies will employ a variety of tools appropriate to each. For objective one; quality of article screening and review was conducted using the PRISMA checklist. Forms for the extraction of information on characteristics of the intervention, process of ad</w:t>
      </w:r>
      <w:r>
        <w:rPr>
          <w:rFonts w:ascii="Times New Roman" w:hAnsi="Times New Roman" w:cs="Times New Roman"/>
          <w:sz w:val="24"/>
          <w:szCs w:val="24"/>
        </w:rPr>
        <w:t>aptation, outcomes, and context</w:t>
      </w:r>
    </w:p>
    <w:p w:rsidR="00693E8C" w:rsidRDefault="00693E8C" w:rsidP="00693E8C">
      <w:pPr>
        <w:spacing w:line="360" w:lineRule="auto"/>
        <w:jc w:val="both"/>
        <w:rPr>
          <w:rFonts w:ascii="Times New Roman" w:hAnsi="Times New Roman" w:cs="Times New Roman"/>
          <w:sz w:val="24"/>
          <w:szCs w:val="24"/>
        </w:rPr>
      </w:pPr>
      <w:r w:rsidRPr="00693E8C">
        <w:rPr>
          <w:rFonts w:ascii="Times New Roman" w:hAnsi="Times New Roman" w:cs="Times New Roman"/>
          <w:sz w:val="24"/>
          <w:szCs w:val="24"/>
        </w:rPr>
        <w:t>Qualitati</w:t>
      </w:r>
      <w:r w:rsidR="00DE7EB0">
        <w:rPr>
          <w:rFonts w:ascii="Times New Roman" w:hAnsi="Times New Roman" w:cs="Times New Roman"/>
          <w:sz w:val="24"/>
          <w:szCs w:val="24"/>
        </w:rPr>
        <w:t>ve elements of the study (o</w:t>
      </w:r>
      <w:r w:rsidRPr="00693E8C">
        <w:rPr>
          <w:rFonts w:ascii="Times New Roman" w:hAnsi="Times New Roman" w:cs="Times New Roman"/>
          <w:sz w:val="24"/>
          <w:szCs w:val="24"/>
        </w:rPr>
        <w:t>bjectives 2-4) will use semi- structured interview and focus group discussion (FGD) guides adapted from existing frames used in dementia</w:t>
      </w:r>
      <w:r>
        <w:rPr>
          <w:rFonts w:ascii="Times New Roman" w:hAnsi="Times New Roman" w:cs="Times New Roman"/>
          <w:sz w:val="24"/>
          <w:szCs w:val="24"/>
        </w:rPr>
        <w:t xml:space="preserve"> care and adaptation to culture</w:t>
      </w:r>
      <w:r w:rsidRPr="00693E8C">
        <w:rPr>
          <w:rFonts w:ascii="Times New Roman" w:hAnsi="Times New Roman" w:cs="Times New Roman"/>
          <w:sz w:val="24"/>
          <w:szCs w:val="24"/>
        </w:rPr>
        <w:t>. Interviews will be audio recorded and transcripts will be professionally transcribed a</w:t>
      </w:r>
      <w:r w:rsidR="00DE7EB0">
        <w:rPr>
          <w:rFonts w:ascii="Times New Roman" w:hAnsi="Times New Roman" w:cs="Times New Roman"/>
          <w:sz w:val="24"/>
          <w:szCs w:val="24"/>
        </w:rPr>
        <w:t>nd translated if necessary. In o</w:t>
      </w:r>
      <w:r w:rsidRPr="00693E8C">
        <w:rPr>
          <w:rFonts w:ascii="Times New Roman" w:hAnsi="Times New Roman" w:cs="Times New Roman"/>
          <w:sz w:val="24"/>
          <w:szCs w:val="24"/>
        </w:rPr>
        <w:t>bjective 2, tablet devices containing prototype versions of the digital CST app will be</w:t>
      </w:r>
      <w:r w:rsidR="00DE7EB0">
        <w:rPr>
          <w:rFonts w:ascii="Times New Roman" w:hAnsi="Times New Roman" w:cs="Times New Roman"/>
          <w:sz w:val="24"/>
          <w:szCs w:val="24"/>
        </w:rPr>
        <w:t xml:space="preserve"> utilized for usability testing</w:t>
      </w:r>
      <w:r w:rsidRPr="00693E8C">
        <w:rPr>
          <w:rFonts w:ascii="Times New Roman" w:hAnsi="Times New Roman" w:cs="Times New Roman"/>
          <w:sz w:val="24"/>
          <w:szCs w:val="24"/>
        </w:rPr>
        <w:t>. Quan</w:t>
      </w:r>
      <w:r w:rsidR="00DE7EB0">
        <w:rPr>
          <w:rFonts w:ascii="Times New Roman" w:hAnsi="Times New Roman" w:cs="Times New Roman"/>
          <w:sz w:val="24"/>
          <w:szCs w:val="24"/>
        </w:rPr>
        <w:t>titative data collection under o</w:t>
      </w:r>
      <w:r w:rsidRPr="00693E8C">
        <w:rPr>
          <w:rFonts w:ascii="Times New Roman" w:hAnsi="Times New Roman" w:cs="Times New Roman"/>
          <w:sz w:val="24"/>
          <w:szCs w:val="24"/>
        </w:rPr>
        <w:t>bjective 3 will use validated or culturally adapted measures of cognition (e.g. MMSE), function (e.g. DAD), and quality of life (e.g. WHOQOL-BREF). Data collection will use one of the two tablets. Other tools will be adherence logs, fidelity checklists, guides to workshops, forms for structured feedback, and visual materials (slides, charts) for the participatory workshops proposed</w:t>
      </w:r>
      <w:r w:rsidR="00DE7EB0">
        <w:rPr>
          <w:rFonts w:ascii="Times New Roman" w:hAnsi="Times New Roman" w:cs="Times New Roman"/>
          <w:sz w:val="24"/>
          <w:szCs w:val="24"/>
        </w:rPr>
        <w:t xml:space="preserve"> in o</w:t>
      </w:r>
      <w:r>
        <w:rPr>
          <w:rFonts w:ascii="Times New Roman" w:hAnsi="Times New Roman" w:cs="Times New Roman"/>
          <w:sz w:val="24"/>
          <w:szCs w:val="24"/>
        </w:rPr>
        <w:t>bjective 5</w:t>
      </w:r>
      <w:r w:rsidRPr="00693E8C">
        <w:rPr>
          <w:rFonts w:ascii="Times New Roman" w:hAnsi="Times New Roman" w:cs="Times New Roman"/>
          <w:sz w:val="24"/>
          <w:szCs w:val="24"/>
        </w:rPr>
        <w:t>.</w:t>
      </w:r>
    </w:p>
    <w:p w:rsidR="00C941DD" w:rsidRPr="00C941DD" w:rsidRDefault="00C941DD" w:rsidP="00693E8C">
      <w:pPr>
        <w:spacing w:line="360" w:lineRule="auto"/>
        <w:jc w:val="both"/>
        <w:rPr>
          <w:rFonts w:ascii="Times New Roman" w:hAnsi="Times New Roman" w:cs="Times New Roman"/>
          <w:b/>
          <w:bCs/>
          <w:sz w:val="24"/>
          <w:szCs w:val="24"/>
        </w:rPr>
      </w:pPr>
      <w:r w:rsidRPr="00C941DD">
        <w:rPr>
          <w:rFonts w:ascii="Times New Roman" w:hAnsi="Times New Roman" w:cs="Times New Roman"/>
          <w:b/>
          <w:bCs/>
          <w:sz w:val="24"/>
          <w:szCs w:val="24"/>
        </w:rPr>
        <w:t>Data Analysis</w:t>
      </w:r>
    </w:p>
    <w:p w:rsidR="00693E8C" w:rsidRPr="00693E8C" w:rsidRDefault="00693E8C" w:rsidP="00693E8C">
      <w:pPr>
        <w:spacing w:line="360" w:lineRule="auto"/>
        <w:jc w:val="both"/>
        <w:rPr>
          <w:rFonts w:ascii="Times New Roman" w:hAnsi="Times New Roman" w:cs="Times New Roman"/>
          <w:sz w:val="24"/>
          <w:szCs w:val="24"/>
        </w:rPr>
      </w:pPr>
      <w:r w:rsidRPr="00693E8C">
        <w:rPr>
          <w:rFonts w:ascii="Times New Roman" w:hAnsi="Times New Roman" w:cs="Times New Roman"/>
          <w:sz w:val="24"/>
          <w:szCs w:val="24"/>
        </w:rPr>
        <w:t>Qualitative or quantitative analyses will be performed on the data, as appropriate. Regarding objective one: Data will be presented in a thematic synthesis and organized by categories, including, but not limited to: cultural adaptation techniques, effectiveness of interventions, models of delivery, and implementation issues. Pattern and lessons will be identified using a meta-sum</w:t>
      </w:r>
      <w:r>
        <w:rPr>
          <w:rFonts w:ascii="Times New Roman" w:hAnsi="Times New Roman" w:cs="Times New Roman"/>
          <w:sz w:val="24"/>
          <w:szCs w:val="24"/>
        </w:rPr>
        <w:t>mary approach where applicable.</w:t>
      </w:r>
    </w:p>
    <w:p w:rsidR="00693E8C" w:rsidRPr="00693E8C" w:rsidRDefault="00693E8C" w:rsidP="00693E8C">
      <w:pPr>
        <w:spacing w:line="360" w:lineRule="auto"/>
        <w:jc w:val="both"/>
        <w:rPr>
          <w:rFonts w:ascii="Times New Roman" w:hAnsi="Times New Roman" w:cs="Times New Roman"/>
          <w:sz w:val="24"/>
          <w:szCs w:val="24"/>
        </w:rPr>
      </w:pPr>
      <w:r w:rsidRPr="00693E8C">
        <w:rPr>
          <w:rFonts w:ascii="Times New Roman" w:hAnsi="Times New Roman" w:cs="Times New Roman"/>
          <w:sz w:val="24"/>
          <w:szCs w:val="24"/>
        </w:rPr>
        <w:t>The qualitative data genera</w:t>
      </w:r>
      <w:r w:rsidR="00DE7EB0">
        <w:rPr>
          <w:rFonts w:ascii="Times New Roman" w:hAnsi="Times New Roman" w:cs="Times New Roman"/>
          <w:sz w:val="24"/>
          <w:szCs w:val="24"/>
        </w:rPr>
        <w:t>ted by interviews and FGDs for o</w:t>
      </w:r>
      <w:r w:rsidRPr="00693E8C">
        <w:rPr>
          <w:rFonts w:ascii="Times New Roman" w:hAnsi="Times New Roman" w:cs="Times New Roman"/>
          <w:sz w:val="24"/>
          <w:szCs w:val="24"/>
        </w:rPr>
        <w:t>bjectives 2</w:t>
      </w:r>
      <w:proofErr w:type="gramStart"/>
      <w:r w:rsidRPr="00693E8C">
        <w:rPr>
          <w:rFonts w:ascii="Times New Roman" w:hAnsi="Times New Roman" w:cs="Times New Roman"/>
          <w:sz w:val="24"/>
          <w:szCs w:val="24"/>
        </w:rPr>
        <w:t>,3,4</w:t>
      </w:r>
      <w:proofErr w:type="gramEnd"/>
      <w:r w:rsidRPr="00693E8C">
        <w:rPr>
          <w:rFonts w:ascii="Times New Roman" w:hAnsi="Times New Roman" w:cs="Times New Roman"/>
          <w:sz w:val="24"/>
          <w:szCs w:val="24"/>
        </w:rPr>
        <w:t>, and 5 will be thematically analyzed following standard content analysis approaches. Qualitative data will be coded using the software NVivo. Codes will be organized according to cultural themes, usability themes, implementation challenges, a</w:t>
      </w:r>
      <w:r>
        <w:rPr>
          <w:rFonts w:ascii="Times New Roman" w:hAnsi="Times New Roman" w:cs="Times New Roman"/>
          <w:sz w:val="24"/>
          <w:szCs w:val="24"/>
        </w:rPr>
        <w:t>nd stakeholder recommendations.</w:t>
      </w:r>
    </w:p>
    <w:p w:rsidR="00693E8C" w:rsidRPr="00693E8C" w:rsidRDefault="00693E8C" w:rsidP="00693E8C">
      <w:pPr>
        <w:spacing w:line="360" w:lineRule="auto"/>
        <w:jc w:val="both"/>
        <w:rPr>
          <w:rFonts w:ascii="Times New Roman" w:hAnsi="Times New Roman" w:cs="Times New Roman"/>
          <w:sz w:val="24"/>
          <w:szCs w:val="24"/>
        </w:rPr>
      </w:pPr>
      <w:r w:rsidRPr="00693E8C">
        <w:rPr>
          <w:rFonts w:ascii="Times New Roman" w:hAnsi="Times New Roman" w:cs="Times New Roman"/>
          <w:sz w:val="24"/>
          <w:szCs w:val="24"/>
        </w:rPr>
        <w:t>Quantitati</w:t>
      </w:r>
      <w:r w:rsidR="00DE7EB0">
        <w:rPr>
          <w:rFonts w:ascii="Times New Roman" w:hAnsi="Times New Roman" w:cs="Times New Roman"/>
          <w:sz w:val="24"/>
          <w:szCs w:val="24"/>
        </w:rPr>
        <w:t>ve data obtained in relation to. While o</w:t>
      </w:r>
      <w:r w:rsidRPr="00693E8C">
        <w:rPr>
          <w:rFonts w:ascii="Times New Roman" w:hAnsi="Times New Roman" w:cs="Times New Roman"/>
          <w:sz w:val="24"/>
          <w:szCs w:val="24"/>
        </w:rPr>
        <w:t xml:space="preserve">bjective 3, will be analyzed employing descriptive and inferential statistics. Statistical comparisons of outcomes including cognitive </w:t>
      </w:r>
      <w:r w:rsidRPr="00693E8C">
        <w:rPr>
          <w:rFonts w:ascii="Times New Roman" w:hAnsi="Times New Roman" w:cs="Times New Roman"/>
          <w:sz w:val="24"/>
          <w:szCs w:val="24"/>
        </w:rPr>
        <w:lastRenderedPageBreak/>
        <w:t>function scores, quality of life scores, and adherence outcomes, will be made between intervention and control groups using t-tests or ANOVA</w:t>
      </w:r>
      <w:r>
        <w:rPr>
          <w:rFonts w:ascii="Times New Roman" w:hAnsi="Times New Roman" w:cs="Times New Roman"/>
          <w:sz w:val="24"/>
          <w:szCs w:val="24"/>
        </w:rPr>
        <w:t xml:space="preserve"> and chi-square as appropriate.</w:t>
      </w:r>
    </w:p>
    <w:p w:rsidR="00693E8C" w:rsidRDefault="00693E8C" w:rsidP="00693E8C">
      <w:pPr>
        <w:spacing w:line="360" w:lineRule="auto"/>
        <w:jc w:val="both"/>
        <w:rPr>
          <w:rFonts w:ascii="Times New Roman" w:hAnsi="Times New Roman" w:cs="Times New Roman"/>
          <w:sz w:val="24"/>
          <w:szCs w:val="24"/>
        </w:rPr>
      </w:pPr>
      <w:r w:rsidRPr="00693E8C">
        <w:rPr>
          <w:rFonts w:ascii="Times New Roman" w:hAnsi="Times New Roman" w:cs="Times New Roman"/>
          <w:sz w:val="24"/>
          <w:szCs w:val="24"/>
        </w:rPr>
        <w:t>A trained data manager will handle and clean the data and the final dataset will be checked for integrity and consistency. The combination of both data will provide in-depth insight on the feasibility, cultural appropriateness, and potential effectiveness of the digital CST intervention.</w:t>
      </w:r>
    </w:p>
    <w:p w:rsidR="00693E8C" w:rsidRDefault="00693E8C" w:rsidP="00693E8C">
      <w:pPr>
        <w:spacing w:line="360" w:lineRule="auto"/>
        <w:jc w:val="both"/>
        <w:rPr>
          <w:rFonts w:ascii="Times New Roman" w:hAnsi="Times New Roman" w:cs="Times New Roman"/>
          <w:b/>
          <w:sz w:val="24"/>
          <w:szCs w:val="24"/>
        </w:rPr>
      </w:pPr>
    </w:p>
    <w:p w:rsidR="00693E8C" w:rsidRDefault="00693E8C" w:rsidP="00693E8C">
      <w:pPr>
        <w:spacing w:line="360" w:lineRule="auto"/>
        <w:jc w:val="both"/>
        <w:rPr>
          <w:rFonts w:ascii="Times New Roman" w:hAnsi="Times New Roman" w:cs="Times New Roman"/>
          <w:b/>
          <w:sz w:val="24"/>
          <w:szCs w:val="24"/>
        </w:rPr>
      </w:pPr>
    </w:p>
    <w:p w:rsidR="00693E8C" w:rsidRDefault="00693E8C" w:rsidP="00693E8C">
      <w:pPr>
        <w:spacing w:line="360" w:lineRule="auto"/>
        <w:jc w:val="both"/>
        <w:rPr>
          <w:rFonts w:ascii="Times New Roman" w:hAnsi="Times New Roman" w:cs="Times New Roman"/>
          <w:b/>
          <w:sz w:val="24"/>
          <w:szCs w:val="24"/>
        </w:rPr>
      </w:pPr>
    </w:p>
    <w:p w:rsidR="00693E8C" w:rsidRDefault="00693E8C" w:rsidP="00693E8C">
      <w:pPr>
        <w:spacing w:line="360" w:lineRule="auto"/>
        <w:jc w:val="both"/>
        <w:rPr>
          <w:rFonts w:ascii="Times New Roman" w:hAnsi="Times New Roman" w:cs="Times New Roman"/>
          <w:b/>
          <w:sz w:val="24"/>
          <w:szCs w:val="24"/>
        </w:rPr>
      </w:pPr>
    </w:p>
    <w:p w:rsidR="00693E8C" w:rsidRDefault="00693E8C" w:rsidP="00693E8C">
      <w:pPr>
        <w:spacing w:line="360" w:lineRule="auto"/>
        <w:jc w:val="both"/>
        <w:rPr>
          <w:rFonts w:ascii="Times New Roman" w:hAnsi="Times New Roman" w:cs="Times New Roman"/>
          <w:b/>
          <w:sz w:val="24"/>
          <w:szCs w:val="24"/>
        </w:rPr>
      </w:pPr>
    </w:p>
    <w:p w:rsidR="00693E8C" w:rsidRDefault="00693E8C" w:rsidP="00693E8C">
      <w:pPr>
        <w:spacing w:line="360" w:lineRule="auto"/>
        <w:jc w:val="both"/>
        <w:rPr>
          <w:rFonts w:ascii="Times New Roman" w:hAnsi="Times New Roman" w:cs="Times New Roman"/>
          <w:b/>
          <w:sz w:val="24"/>
          <w:szCs w:val="24"/>
        </w:rPr>
      </w:pPr>
    </w:p>
    <w:p w:rsidR="00693E8C" w:rsidRDefault="00693E8C" w:rsidP="00693E8C">
      <w:pPr>
        <w:spacing w:line="360" w:lineRule="auto"/>
        <w:jc w:val="both"/>
        <w:rPr>
          <w:rFonts w:ascii="Times New Roman" w:hAnsi="Times New Roman" w:cs="Times New Roman"/>
          <w:b/>
          <w:sz w:val="24"/>
          <w:szCs w:val="24"/>
        </w:rPr>
      </w:pPr>
    </w:p>
    <w:p w:rsidR="00693E8C" w:rsidRDefault="00693E8C" w:rsidP="00693E8C">
      <w:pPr>
        <w:spacing w:line="360" w:lineRule="auto"/>
        <w:jc w:val="both"/>
        <w:rPr>
          <w:rFonts w:ascii="Times New Roman" w:hAnsi="Times New Roman" w:cs="Times New Roman"/>
          <w:b/>
          <w:sz w:val="24"/>
          <w:szCs w:val="24"/>
        </w:rPr>
      </w:pPr>
    </w:p>
    <w:p w:rsidR="00693E8C" w:rsidRDefault="00693E8C" w:rsidP="00693E8C">
      <w:pPr>
        <w:spacing w:line="360" w:lineRule="auto"/>
        <w:jc w:val="both"/>
        <w:rPr>
          <w:rFonts w:ascii="Times New Roman" w:hAnsi="Times New Roman" w:cs="Times New Roman"/>
          <w:b/>
          <w:sz w:val="24"/>
          <w:szCs w:val="24"/>
        </w:rPr>
      </w:pPr>
    </w:p>
    <w:p w:rsidR="00693E8C" w:rsidRDefault="00693E8C" w:rsidP="00693E8C">
      <w:pPr>
        <w:spacing w:line="360" w:lineRule="auto"/>
        <w:jc w:val="both"/>
        <w:rPr>
          <w:rFonts w:ascii="Times New Roman" w:hAnsi="Times New Roman" w:cs="Times New Roman"/>
          <w:b/>
          <w:sz w:val="24"/>
          <w:szCs w:val="24"/>
        </w:rPr>
      </w:pPr>
    </w:p>
    <w:p w:rsidR="00693E8C" w:rsidRDefault="00693E8C" w:rsidP="00693E8C">
      <w:pPr>
        <w:spacing w:line="360" w:lineRule="auto"/>
        <w:jc w:val="both"/>
        <w:rPr>
          <w:rFonts w:ascii="Times New Roman" w:hAnsi="Times New Roman" w:cs="Times New Roman"/>
          <w:b/>
          <w:sz w:val="24"/>
          <w:szCs w:val="24"/>
        </w:rPr>
      </w:pPr>
    </w:p>
    <w:p w:rsidR="00693E8C" w:rsidRDefault="00693E8C" w:rsidP="00693E8C">
      <w:pPr>
        <w:spacing w:line="360" w:lineRule="auto"/>
        <w:jc w:val="both"/>
        <w:rPr>
          <w:rFonts w:ascii="Times New Roman" w:hAnsi="Times New Roman" w:cs="Times New Roman"/>
          <w:b/>
          <w:sz w:val="24"/>
          <w:szCs w:val="24"/>
        </w:rPr>
      </w:pPr>
    </w:p>
    <w:p w:rsidR="00693E8C" w:rsidRDefault="00693E8C" w:rsidP="00693E8C">
      <w:pPr>
        <w:spacing w:line="360" w:lineRule="auto"/>
        <w:jc w:val="both"/>
        <w:rPr>
          <w:rFonts w:ascii="Times New Roman" w:hAnsi="Times New Roman" w:cs="Times New Roman"/>
          <w:b/>
          <w:sz w:val="24"/>
          <w:szCs w:val="24"/>
        </w:rPr>
      </w:pPr>
    </w:p>
    <w:p w:rsidR="00693E8C" w:rsidRDefault="00693E8C" w:rsidP="00693E8C">
      <w:pPr>
        <w:spacing w:line="360" w:lineRule="auto"/>
        <w:jc w:val="both"/>
        <w:rPr>
          <w:rFonts w:ascii="Times New Roman" w:hAnsi="Times New Roman" w:cs="Times New Roman"/>
          <w:b/>
          <w:sz w:val="24"/>
          <w:szCs w:val="24"/>
        </w:rPr>
      </w:pPr>
    </w:p>
    <w:p w:rsidR="00693E8C" w:rsidRDefault="00693E8C" w:rsidP="00693E8C">
      <w:pPr>
        <w:spacing w:line="360" w:lineRule="auto"/>
        <w:jc w:val="both"/>
        <w:rPr>
          <w:rFonts w:ascii="Times New Roman" w:hAnsi="Times New Roman" w:cs="Times New Roman"/>
          <w:b/>
          <w:sz w:val="24"/>
          <w:szCs w:val="24"/>
        </w:rPr>
      </w:pPr>
    </w:p>
    <w:p w:rsidR="00693E8C" w:rsidRDefault="00693E8C" w:rsidP="00693E8C">
      <w:pPr>
        <w:spacing w:line="360" w:lineRule="auto"/>
        <w:jc w:val="both"/>
        <w:rPr>
          <w:rFonts w:ascii="Times New Roman" w:hAnsi="Times New Roman" w:cs="Times New Roman"/>
          <w:b/>
          <w:sz w:val="24"/>
          <w:szCs w:val="24"/>
        </w:rPr>
      </w:pPr>
    </w:p>
    <w:p w:rsidR="00693E8C" w:rsidRDefault="00693E8C" w:rsidP="00693E8C">
      <w:pPr>
        <w:spacing w:line="360" w:lineRule="auto"/>
        <w:jc w:val="both"/>
        <w:rPr>
          <w:rFonts w:ascii="Times New Roman" w:hAnsi="Times New Roman" w:cs="Times New Roman"/>
          <w:b/>
          <w:sz w:val="24"/>
          <w:szCs w:val="24"/>
        </w:rPr>
      </w:pPr>
    </w:p>
    <w:p w:rsidR="00A9778E" w:rsidRPr="00B6126F" w:rsidRDefault="00A9778E" w:rsidP="00693E8C">
      <w:pPr>
        <w:spacing w:line="360" w:lineRule="auto"/>
        <w:jc w:val="both"/>
        <w:rPr>
          <w:rFonts w:ascii="Times New Roman" w:hAnsi="Times New Roman" w:cs="Times New Roman"/>
          <w:b/>
          <w:sz w:val="24"/>
          <w:szCs w:val="24"/>
        </w:rPr>
      </w:pPr>
      <w:r w:rsidRPr="00B6126F">
        <w:rPr>
          <w:rFonts w:ascii="Times New Roman" w:hAnsi="Times New Roman" w:cs="Times New Roman"/>
          <w:b/>
          <w:sz w:val="24"/>
          <w:szCs w:val="24"/>
        </w:rPr>
        <w:lastRenderedPageBreak/>
        <w:t>References</w:t>
      </w:r>
    </w:p>
    <w:p w:rsidR="00421F1F" w:rsidRPr="00421F1F" w:rsidRDefault="00421F1F" w:rsidP="00421F1F">
      <w:pPr>
        <w:pStyle w:val="ListParagraph"/>
        <w:numPr>
          <w:ilvl w:val="0"/>
          <w:numId w:val="10"/>
        </w:numPr>
        <w:spacing w:line="360" w:lineRule="auto"/>
        <w:jc w:val="both"/>
        <w:rPr>
          <w:rFonts w:ascii="Times New Roman" w:hAnsi="Times New Roman" w:cs="Times New Roman"/>
          <w:sz w:val="24"/>
          <w:szCs w:val="24"/>
        </w:rPr>
      </w:pPr>
      <w:proofErr w:type="spellStart"/>
      <w:r w:rsidRPr="00421F1F">
        <w:rPr>
          <w:rFonts w:ascii="Times New Roman" w:hAnsi="Times New Roman" w:cs="Times New Roman"/>
          <w:sz w:val="24"/>
          <w:szCs w:val="24"/>
        </w:rPr>
        <w:t>Mandal</w:t>
      </w:r>
      <w:proofErr w:type="spellEnd"/>
      <w:r w:rsidRPr="00421F1F">
        <w:rPr>
          <w:rFonts w:ascii="Times New Roman" w:hAnsi="Times New Roman" w:cs="Times New Roman"/>
          <w:sz w:val="24"/>
          <w:szCs w:val="24"/>
        </w:rPr>
        <w:t xml:space="preserve"> A. What is Dementia? </w:t>
      </w:r>
      <w:r w:rsidRPr="00421F1F">
        <w:rPr>
          <w:rFonts w:ascii="Times New Roman" w:hAnsi="Times New Roman" w:cs="Times New Roman"/>
          <w:i/>
          <w:iCs/>
          <w:sz w:val="24"/>
          <w:szCs w:val="24"/>
        </w:rPr>
        <w:t>News-Medical.net</w:t>
      </w:r>
      <w:r w:rsidRPr="00421F1F">
        <w:rPr>
          <w:rFonts w:ascii="Times New Roman" w:hAnsi="Times New Roman" w:cs="Times New Roman"/>
          <w:sz w:val="24"/>
          <w:szCs w:val="24"/>
        </w:rPr>
        <w:t>. 2019 Feb 27.</w:t>
      </w:r>
    </w:p>
    <w:p w:rsidR="00421F1F" w:rsidRPr="00421F1F" w:rsidRDefault="00421F1F" w:rsidP="00421F1F">
      <w:pPr>
        <w:pStyle w:val="ListParagraph"/>
        <w:numPr>
          <w:ilvl w:val="0"/>
          <w:numId w:val="10"/>
        </w:numPr>
        <w:spacing w:line="360" w:lineRule="auto"/>
        <w:jc w:val="both"/>
        <w:rPr>
          <w:rFonts w:ascii="Times New Roman" w:hAnsi="Times New Roman" w:cs="Times New Roman"/>
          <w:sz w:val="24"/>
          <w:szCs w:val="24"/>
        </w:rPr>
      </w:pPr>
      <w:r w:rsidRPr="00421F1F">
        <w:rPr>
          <w:rFonts w:ascii="Times New Roman" w:hAnsi="Times New Roman" w:cs="Times New Roman"/>
          <w:sz w:val="24"/>
          <w:szCs w:val="24"/>
        </w:rPr>
        <w:t xml:space="preserve">World Health Organization. </w:t>
      </w:r>
      <w:r w:rsidRPr="00421F1F">
        <w:rPr>
          <w:rFonts w:ascii="Times New Roman" w:hAnsi="Times New Roman" w:cs="Times New Roman"/>
          <w:i/>
          <w:iCs/>
          <w:sz w:val="24"/>
          <w:szCs w:val="24"/>
        </w:rPr>
        <w:t>Global status report on the public health response to dementia</w:t>
      </w:r>
      <w:r w:rsidRPr="00421F1F">
        <w:rPr>
          <w:rFonts w:ascii="Times New Roman" w:hAnsi="Times New Roman" w:cs="Times New Roman"/>
          <w:sz w:val="24"/>
          <w:szCs w:val="24"/>
        </w:rPr>
        <w:t>. Geneva: WHO; 2021.</w:t>
      </w:r>
    </w:p>
    <w:p w:rsidR="00421F1F" w:rsidRPr="00421F1F" w:rsidRDefault="00421F1F" w:rsidP="00421F1F">
      <w:pPr>
        <w:pStyle w:val="ListParagraph"/>
        <w:numPr>
          <w:ilvl w:val="0"/>
          <w:numId w:val="10"/>
        </w:numPr>
        <w:spacing w:line="360" w:lineRule="auto"/>
        <w:jc w:val="both"/>
        <w:rPr>
          <w:rFonts w:ascii="Times New Roman" w:hAnsi="Times New Roman" w:cs="Times New Roman"/>
          <w:sz w:val="24"/>
          <w:szCs w:val="24"/>
        </w:rPr>
      </w:pPr>
      <w:r w:rsidRPr="00421F1F">
        <w:rPr>
          <w:rFonts w:ascii="Times New Roman" w:hAnsi="Times New Roman" w:cs="Times New Roman"/>
          <w:sz w:val="24"/>
          <w:szCs w:val="24"/>
        </w:rPr>
        <w:t xml:space="preserve">Prince M, </w:t>
      </w:r>
      <w:proofErr w:type="spellStart"/>
      <w:r w:rsidRPr="00421F1F">
        <w:rPr>
          <w:rFonts w:ascii="Times New Roman" w:hAnsi="Times New Roman" w:cs="Times New Roman"/>
          <w:sz w:val="24"/>
          <w:szCs w:val="24"/>
        </w:rPr>
        <w:t>Wimo</w:t>
      </w:r>
      <w:proofErr w:type="spellEnd"/>
      <w:r w:rsidRPr="00421F1F">
        <w:rPr>
          <w:rFonts w:ascii="Times New Roman" w:hAnsi="Times New Roman" w:cs="Times New Roman"/>
          <w:sz w:val="24"/>
          <w:szCs w:val="24"/>
        </w:rPr>
        <w:t xml:space="preserve"> A, </w:t>
      </w:r>
      <w:proofErr w:type="spellStart"/>
      <w:r w:rsidRPr="00421F1F">
        <w:rPr>
          <w:rFonts w:ascii="Times New Roman" w:hAnsi="Times New Roman" w:cs="Times New Roman"/>
          <w:sz w:val="24"/>
          <w:szCs w:val="24"/>
        </w:rPr>
        <w:t>Guerchet</w:t>
      </w:r>
      <w:proofErr w:type="spellEnd"/>
      <w:r w:rsidRPr="00421F1F">
        <w:rPr>
          <w:rFonts w:ascii="Times New Roman" w:hAnsi="Times New Roman" w:cs="Times New Roman"/>
          <w:sz w:val="24"/>
          <w:szCs w:val="24"/>
        </w:rPr>
        <w:t xml:space="preserve"> M, et al. </w:t>
      </w:r>
      <w:r w:rsidRPr="00421F1F">
        <w:rPr>
          <w:rFonts w:ascii="Times New Roman" w:hAnsi="Times New Roman" w:cs="Times New Roman"/>
          <w:i/>
          <w:iCs/>
          <w:sz w:val="24"/>
          <w:szCs w:val="24"/>
        </w:rPr>
        <w:t>World Alzheimer Report 2015: The Global Impact of Dementia</w:t>
      </w:r>
      <w:r w:rsidRPr="00421F1F">
        <w:rPr>
          <w:rFonts w:ascii="Times New Roman" w:hAnsi="Times New Roman" w:cs="Times New Roman"/>
          <w:sz w:val="24"/>
          <w:szCs w:val="24"/>
        </w:rPr>
        <w:t xml:space="preserve">. </w:t>
      </w:r>
      <w:proofErr w:type="gramStart"/>
      <w:r w:rsidRPr="00421F1F">
        <w:rPr>
          <w:rFonts w:ascii="Times New Roman" w:hAnsi="Times New Roman" w:cs="Times New Roman"/>
          <w:sz w:val="24"/>
          <w:szCs w:val="24"/>
        </w:rPr>
        <w:t>Alzheimer’s Disease</w:t>
      </w:r>
      <w:proofErr w:type="gramEnd"/>
      <w:r w:rsidRPr="00421F1F">
        <w:rPr>
          <w:rFonts w:ascii="Times New Roman" w:hAnsi="Times New Roman" w:cs="Times New Roman"/>
          <w:sz w:val="24"/>
          <w:szCs w:val="24"/>
        </w:rPr>
        <w:t xml:space="preserve"> International; 2015.</w:t>
      </w:r>
    </w:p>
    <w:p w:rsidR="00421F1F" w:rsidRPr="00421F1F" w:rsidRDefault="00421F1F" w:rsidP="00421F1F">
      <w:pPr>
        <w:pStyle w:val="ListParagraph"/>
        <w:numPr>
          <w:ilvl w:val="0"/>
          <w:numId w:val="10"/>
        </w:numPr>
        <w:spacing w:line="360" w:lineRule="auto"/>
        <w:jc w:val="both"/>
        <w:rPr>
          <w:rFonts w:ascii="Times New Roman" w:hAnsi="Times New Roman" w:cs="Times New Roman"/>
          <w:sz w:val="24"/>
          <w:szCs w:val="24"/>
        </w:rPr>
      </w:pPr>
      <w:proofErr w:type="spellStart"/>
      <w:r w:rsidRPr="00421F1F">
        <w:rPr>
          <w:rFonts w:ascii="Times New Roman" w:hAnsi="Times New Roman" w:cs="Times New Roman"/>
          <w:sz w:val="24"/>
          <w:szCs w:val="24"/>
        </w:rPr>
        <w:t>Mekonnen</w:t>
      </w:r>
      <w:proofErr w:type="spellEnd"/>
      <w:r w:rsidRPr="00421F1F">
        <w:rPr>
          <w:rFonts w:ascii="Times New Roman" w:hAnsi="Times New Roman" w:cs="Times New Roman"/>
          <w:sz w:val="24"/>
          <w:szCs w:val="24"/>
        </w:rPr>
        <w:t xml:space="preserve"> H, Tesfaye M, </w:t>
      </w:r>
      <w:proofErr w:type="spellStart"/>
      <w:r w:rsidRPr="00421F1F">
        <w:rPr>
          <w:rFonts w:ascii="Times New Roman" w:hAnsi="Times New Roman" w:cs="Times New Roman"/>
          <w:sz w:val="24"/>
          <w:szCs w:val="24"/>
        </w:rPr>
        <w:t>Abebaw</w:t>
      </w:r>
      <w:proofErr w:type="spellEnd"/>
      <w:r w:rsidRPr="00421F1F">
        <w:rPr>
          <w:rFonts w:ascii="Times New Roman" w:hAnsi="Times New Roman" w:cs="Times New Roman"/>
          <w:sz w:val="24"/>
          <w:szCs w:val="24"/>
        </w:rPr>
        <w:t xml:space="preserve"> D. Prevalence and associated factors of dementia in Ethiopia: a community-based study. </w:t>
      </w:r>
      <w:r w:rsidRPr="00421F1F">
        <w:rPr>
          <w:rFonts w:ascii="Times New Roman" w:hAnsi="Times New Roman" w:cs="Times New Roman"/>
          <w:i/>
          <w:iCs/>
          <w:sz w:val="24"/>
          <w:szCs w:val="24"/>
        </w:rPr>
        <w:t>BMC Geriatrics</w:t>
      </w:r>
      <w:r w:rsidRPr="00421F1F">
        <w:rPr>
          <w:rFonts w:ascii="Times New Roman" w:hAnsi="Times New Roman" w:cs="Times New Roman"/>
          <w:sz w:val="24"/>
          <w:szCs w:val="24"/>
        </w:rPr>
        <w:t>. 2021</w:t>
      </w:r>
      <w:proofErr w:type="gramStart"/>
      <w:r w:rsidRPr="00421F1F">
        <w:rPr>
          <w:rFonts w:ascii="Times New Roman" w:hAnsi="Times New Roman" w:cs="Times New Roman"/>
          <w:sz w:val="24"/>
          <w:szCs w:val="24"/>
        </w:rPr>
        <w:t>;21</w:t>
      </w:r>
      <w:proofErr w:type="gramEnd"/>
      <w:r w:rsidRPr="00421F1F">
        <w:rPr>
          <w:rFonts w:ascii="Times New Roman" w:hAnsi="Times New Roman" w:cs="Times New Roman"/>
          <w:sz w:val="24"/>
          <w:szCs w:val="24"/>
        </w:rPr>
        <w:t>(1):1–10.</w:t>
      </w:r>
    </w:p>
    <w:p w:rsidR="00421F1F" w:rsidRPr="00421F1F" w:rsidRDefault="00421F1F" w:rsidP="00421F1F">
      <w:pPr>
        <w:pStyle w:val="ListParagraph"/>
        <w:numPr>
          <w:ilvl w:val="0"/>
          <w:numId w:val="10"/>
        </w:numPr>
        <w:spacing w:line="360" w:lineRule="auto"/>
        <w:jc w:val="both"/>
        <w:rPr>
          <w:rFonts w:ascii="Times New Roman" w:hAnsi="Times New Roman" w:cs="Times New Roman"/>
          <w:sz w:val="24"/>
          <w:szCs w:val="24"/>
        </w:rPr>
      </w:pPr>
      <w:proofErr w:type="spellStart"/>
      <w:r w:rsidRPr="00421F1F">
        <w:rPr>
          <w:rFonts w:ascii="Times New Roman" w:hAnsi="Times New Roman" w:cs="Times New Roman"/>
          <w:sz w:val="24"/>
          <w:szCs w:val="24"/>
        </w:rPr>
        <w:t>Ayalew</w:t>
      </w:r>
      <w:proofErr w:type="spellEnd"/>
      <w:r w:rsidRPr="00421F1F">
        <w:rPr>
          <w:rFonts w:ascii="Times New Roman" w:hAnsi="Times New Roman" w:cs="Times New Roman"/>
          <w:sz w:val="24"/>
          <w:szCs w:val="24"/>
        </w:rPr>
        <w:t xml:space="preserve"> M, Solomon Y. Cultural beliefs and explanatory models surrounding dementia in rural Ethiopia: a qualitative exploration. </w:t>
      </w:r>
      <w:r w:rsidRPr="00421F1F">
        <w:rPr>
          <w:rFonts w:ascii="Times New Roman" w:hAnsi="Times New Roman" w:cs="Times New Roman"/>
          <w:i/>
          <w:iCs/>
          <w:sz w:val="24"/>
          <w:szCs w:val="24"/>
        </w:rPr>
        <w:t>African Health Sciences</w:t>
      </w:r>
      <w:r w:rsidRPr="00421F1F">
        <w:rPr>
          <w:rFonts w:ascii="Times New Roman" w:hAnsi="Times New Roman" w:cs="Times New Roman"/>
          <w:sz w:val="24"/>
          <w:szCs w:val="24"/>
        </w:rPr>
        <w:t>. 2020</w:t>
      </w:r>
      <w:proofErr w:type="gramStart"/>
      <w:r w:rsidRPr="00421F1F">
        <w:rPr>
          <w:rFonts w:ascii="Times New Roman" w:hAnsi="Times New Roman" w:cs="Times New Roman"/>
          <w:sz w:val="24"/>
          <w:szCs w:val="24"/>
        </w:rPr>
        <w:t>;20</w:t>
      </w:r>
      <w:proofErr w:type="gramEnd"/>
      <w:r w:rsidRPr="00421F1F">
        <w:rPr>
          <w:rFonts w:ascii="Times New Roman" w:hAnsi="Times New Roman" w:cs="Times New Roman"/>
          <w:sz w:val="24"/>
          <w:szCs w:val="24"/>
        </w:rPr>
        <w:t>(4):1800–1807.</w:t>
      </w:r>
    </w:p>
    <w:p w:rsidR="00421F1F" w:rsidRDefault="00421F1F" w:rsidP="00421F1F">
      <w:pPr>
        <w:pStyle w:val="ListParagraph"/>
        <w:numPr>
          <w:ilvl w:val="0"/>
          <w:numId w:val="10"/>
        </w:numPr>
        <w:spacing w:line="360" w:lineRule="auto"/>
        <w:jc w:val="both"/>
        <w:rPr>
          <w:rFonts w:ascii="Times New Roman" w:hAnsi="Times New Roman" w:cs="Times New Roman"/>
          <w:sz w:val="24"/>
          <w:szCs w:val="24"/>
        </w:rPr>
      </w:pPr>
      <w:proofErr w:type="spellStart"/>
      <w:r w:rsidRPr="00421F1F">
        <w:rPr>
          <w:rFonts w:ascii="Times New Roman" w:hAnsi="Times New Roman" w:cs="Times New Roman"/>
          <w:sz w:val="24"/>
          <w:szCs w:val="24"/>
        </w:rPr>
        <w:t>Tadesse</w:t>
      </w:r>
      <w:proofErr w:type="spellEnd"/>
      <w:r w:rsidRPr="00421F1F">
        <w:rPr>
          <w:rFonts w:ascii="Times New Roman" w:hAnsi="Times New Roman" w:cs="Times New Roman"/>
          <w:sz w:val="24"/>
          <w:szCs w:val="24"/>
        </w:rPr>
        <w:t xml:space="preserve"> M. Systemic gaps in dementia care and policy in Ethiopia. </w:t>
      </w:r>
      <w:r w:rsidRPr="00421F1F">
        <w:rPr>
          <w:rFonts w:ascii="Times New Roman" w:hAnsi="Times New Roman" w:cs="Times New Roman"/>
          <w:i/>
          <w:iCs/>
          <w:sz w:val="24"/>
          <w:szCs w:val="24"/>
        </w:rPr>
        <w:t>Ethiopian Journal of Health Development</w:t>
      </w:r>
      <w:r w:rsidRPr="00421F1F">
        <w:rPr>
          <w:rFonts w:ascii="Times New Roman" w:hAnsi="Times New Roman" w:cs="Times New Roman"/>
          <w:sz w:val="24"/>
          <w:szCs w:val="24"/>
        </w:rPr>
        <w:t>. 2022</w:t>
      </w:r>
      <w:proofErr w:type="gramStart"/>
      <w:r w:rsidRPr="00421F1F">
        <w:rPr>
          <w:rFonts w:ascii="Times New Roman" w:hAnsi="Times New Roman" w:cs="Times New Roman"/>
          <w:sz w:val="24"/>
          <w:szCs w:val="24"/>
        </w:rPr>
        <w:t>;36</w:t>
      </w:r>
      <w:proofErr w:type="gramEnd"/>
      <w:r w:rsidRPr="00421F1F">
        <w:rPr>
          <w:rFonts w:ascii="Times New Roman" w:hAnsi="Times New Roman" w:cs="Times New Roman"/>
          <w:sz w:val="24"/>
          <w:szCs w:val="24"/>
        </w:rPr>
        <w:t>(2):143–150.</w:t>
      </w:r>
    </w:p>
    <w:p w:rsidR="003B3338" w:rsidRPr="003B3338" w:rsidRDefault="003B3338" w:rsidP="003B3338">
      <w:pPr>
        <w:pStyle w:val="ListParagraph"/>
        <w:numPr>
          <w:ilvl w:val="0"/>
          <w:numId w:val="10"/>
        </w:numPr>
        <w:spacing w:line="360" w:lineRule="auto"/>
        <w:jc w:val="both"/>
        <w:rPr>
          <w:rFonts w:ascii="Times New Roman" w:hAnsi="Times New Roman" w:cs="Times New Roman"/>
          <w:sz w:val="24"/>
          <w:szCs w:val="24"/>
        </w:rPr>
      </w:pPr>
      <w:proofErr w:type="spellStart"/>
      <w:r w:rsidRPr="00421F1F">
        <w:rPr>
          <w:rFonts w:ascii="Times New Roman" w:hAnsi="Times New Roman" w:cs="Times New Roman"/>
          <w:sz w:val="24"/>
          <w:szCs w:val="24"/>
        </w:rPr>
        <w:t>Bekele</w:t>
      </w:r>
      <w:proofErr w:type="spellEnd"/>
      <w:r w:rsidRPr="00421F1F">
        <w:rPr>
          <w:rFonts w:ascii="Times New Roman" w:hAnsi="Times New Roman" w:cs="Times New Roman"/>
          <w:sz w:val="24"/>
          <w:szCs w:val="24"/>
        </w:rPr>
        <w:t xml:space="preserve"> T, </w:t>
      </w:r>
      <w:proofErr w:type="spellStart"/>
      <w:r w:rsidRPr="00421F1F">
        <w:rPr>
          <w:rFonts w:ascii="Times New Roman" w:hAnsi="Times New Roman" w:cs="Times New Roman"/>
          <w:sz w:val="24"/>
          <w:szCs w:val="24"/>
        </w:rPr>
        <w:t>Worku</w:t>
      </w:r>
      <w:proofErr w:type="spellEnd"/>
      <w:r w:rsidRPr="00421F1F">
        <w:rPr>
          <w:rFonts w:ascii="Times New Roman" w:hAnsi="Times New Roman" w:cs="Times New Roman"/>
          <w:sz w:val="24"/>
          <w:szCs w:val="24"/>
        </w:rPr>
        <w:t xml:space="preserve"> D. Burden and coping strategies among caregivers of individuals with dementia in Ethiopia. </w:t>
      </w:r>
      <w:r w:rsidRPr="00421F1F">
        <w:rPr>
          <w:rFonts w:ascii="Times New Roman" w:hAnsi="Times New Roman" w:cs="Times New Roman"/>
          <w:i/>
          <w:iCs/>
          <w:sz w:val="24"/>
          <w:szCs w:val="24"/>
        </w:rPr>
        <w:t>Ethiopian Medical Journal</w:t>
      </w:r>
      <w:r w:rsidRPr="00421F1F">
        <w:rPr>
          <w:rFonts w:ascii="Times New Roman" w:hAnsi="Times New Roman" w:cs="Times New Roman"/>
          <w:sz w:val="24"/>
          <w:szCs w:val="24"/>
        </w:rPr>
        <w:t>. 2020</w:t>
      </w:r>
      <w:proofErr w:type="gramStart"/>
      <w:r w:rsidRPr="00421F1F">
        <w:rPr>
          <w:rFonts w:ascii="Times New Roman" w:hAnsi="Times New Roman" w:cs="Times New Roman"/>
          <w:sz w:val="24"/>
          <w:szCs w:val="24"/>
        </w:rPr>
        <w:t>;58</w:t>
      </w:r>
      <w:proofErr w:type="gramEnd"/>
      <w:r w:rsidRPr="00421F1F">
        <w:rPr>
          <w:rFonts w:ascii="Times New Roman" w:hAnsi="Times New Roman" w:cs="Times New Roman"/>
          <w:sz w:val="24"/>
          <w:szCs w:val="24"/>
        </w:rPr>
        <w:t>(2):103–110.</w:t>
      </w:r>
    </w:p>
    <w:p w:rsidR="00421F1F" w:rsidRPr="00421F1F" w:rsidRDefault="00421F1F" w:rsidP="00421F1F">
      <w:pPr>
        <w:pStyle w:val="ListParagraph"/>
        <w:numPr>
          <w:ilvl w:val="0"/>
          <w:numId w:val="10"/>
        </w:numPr>
        <w:spacing w:line="360" w:lineRule="auto"/>
        <w:jc w:val="both"/>
        <w:rPr>
          <w:rFonts w:ascii="Times New Roman" w:hAnsi="Times New Roman" w:cs="Times New Roman"/>
          <w:sz w:val="24"/>
          <w:szCs w:val="24"/>
        </w:rPr>
      </w:pPr>
      <w:r w:rsidRPr="00421F1F">
        <w:rPr>
          <w:rFonts w:ascii="Times New Roman" w:hAnsi="Times New Roman" w:cs="Times New Roman"/>
          <w:sz w:val="24"/>
          <w:szCs w:val="24"/>
        </w:rPr>
        <w:t xml:space="preserve">Spector A, </w:t>
      </w:r>
      <w:proofErr w:type="spellStart"/>
      <w:r w:rsidRPr="00421F1F">
        <w:rPr>
          <w:rFonts w:ascii="Times New Roman" w:hAnsi="Times New Roman" w:cs="Times New Roman"/>
          <w:sz w:val="24"/>
          <w:szCs w:val="24"/>
        </w:rPr>
        <w:t>Thorgrimsen</w:t>
      </w:r>
      <w:proofErr w:type="spellEnd"/>
      <w:r w:rsidRPr="00421F1F">
        <w:rPr>
          <w:rFonts w:ascii="Times New Roman" w:hAnsi="Times New Roman" w:cs="Times New Roman"/>
          <w:sz w:val="24"/>
          <w:szCs w:val="24"/>
        </w:rPr>
        <w:t xml:space="preserve"> L, Woods B, et al. Efficacy of CST for people with dementia: a randomized controlled trial. </w:t>
      </w:r>
      <w:r w:rsidRPr="00421F1F">
        <w:rPr>
          <w:rFonts w:ascii="Times New Roman" w:hAnsi="Times New Roman" w:cs="Times New Roman"/>
          <w:i/>
          <w:iCs/>
          <w:sz w:val="24"/>
          <w:szCs w:val="24"/>
        </w:rPr>
        <w:t>British Journal of Psychiatry</w:t>
      </w:r>
      <w:r w:rsidRPr="00421F1F">
        <w:rPr>
          <w:rFonts w:ascii="Times New Roman" w:hAnsi="Times New Roman" w:cs="Times New Roman"/>
          <w:sz w:val="24"/>
          <w:szCs w:val="24"/>
        </w:rPr>
        <w:t>. 2003</w:t>
      </w:r>
      <w:proofErr w:type="gramStart"/>
      <w:r w:rsidRPr="00421F1F">
        <w:rPr>
          <w:rFonts w:ascii="Times New Roman" w:hAnsi="Times New Roman" w:cs="Times New Roman"/>
          <w:sz w:val="24"/>
          <w:szCs w:val="24"/>
        </w:rPr>
        <w:t>;183</w:t>
      </w:r>
      <w:proofErr w:type="gramEnd"/>
      <w:r w:rsidRPr="00421F1F">
        <w:rPr>
          <w:rFonts w:ascii="Times New Roman" w:hAnsi="Times New Roman" w:cs="Times New Roman"/>
          <w:sz w:val="24"/>
          <w:szCs w:val="24"/>
        </w:rPr>
        <w:t>(3):248–254.</w:t>
      </w:r>
    </w:p>
    <w:p w:rsidR="00421F1F" w:rsidRPr="00421F1F" w:rsidRDefault="00421F1F" w:rsidP="00421F1F">
      <w:pPr>
        <w:pStyle w:val="ListParagraph"/>
        <w:numPr>
          <w:ilvl w:val="0"/>
          <w:numId w:val="10"/>
        </w:numPr>
        <w:spacing w:line="360" w:lineRule="auto"/>
        <w:jc w:val="both"/>
        <w:rPr>
          <w:rFonts w:ascii="Times New Roman" w:hAnsi="Times New Roman" w:cs="Times New Roman"/>
          <w:sz w:val="24"/>
          <w:szCs w:val="24"/>
        </w:rPr>
      </w:pPr>
      <w:proofErr w:type="spellStart"/>
      <w:r w:rsidRPr="00421F1F">
        <w:rPr>
          <w:rFonts w:ascii="Times New Roman" w:hAnsi="Times New Roman" w:cs="Times New Roman"/>
          <w:sz w:val="24"/>
          <w:szCs w:val="24"/>
        </w:rPr>
        <w:t>Orrell</w:t>
      </w:r>
      <w:proofErr w:type="spellEnd"/>
      <w:r w:rsidRPr="00421F1F">
        <w:rPr>
          <w:rFonts w:ascii="Times New Roman" w:hAnsi="Times New Roman" w:cs="Times New Roman"/>
          <w:sz w:val="24"/>
          <w:szCs w:val="24"/>
        </w:rPr>
        <w:t xml:space="preserve"> M, Yates L, Leung P, et al. The impact of cognitive stimulation therapy on cognition and quality of life: meta-analysis. </w:t>
      </w:r>
      <w:r w:rsidRPr="00421F1F">
        <w:rPr>
          <w:rFonts w:ascii="Times New Roman" w:hAnsi="Times New Roman" w:cs="Times New Roman"/>
          <w:i/>
          <w:iCs/>
          <w:sz w:val="24"/>
          <w:szCs w:val="24"/>
        </w:rPr>
        <w:t>Aging &amp; Mental Health</w:t>
      </w:r>
      <w:r w:rsidRPr="00421F1F">
        <w:rPr>
          <w:rFonts w:ascii="Times New Roman" w:hAnsi="Times New Roman" w:cs="Times New Roman"/>
          <w:sz w:val="24"/>
          <w:szCs w:val="24"/>
        </w:rPr>
        <w:t>. 2014</w:t>
      </w:r>
      <w:proofErr w:type="gramStart"/>
      <w:r w:rsidRPr="00421F1F">
        <w:rPr>
          <w:rFonts w:ascii="Times New Roman" w:hAnsi="Times New Roman" w:cs="Times New Roman"/>
          <w:sz w:val="24"/>
          <w:szCs w:val="24"/>
        </w:rPr>
        <w:t>;18</w:t>
      </w:r>
      <w:proofErr w:type="gramEnd"/>
      <w:r w:rsidRPr="00421F1F">
        <w:rPr>
          <w:rFonts w:ascii="Times New Roman" w:hAnsi="Times New Roman" w:cs="Times New Roman"/>
          <w:sz w:val="24"/>
          <w:szCs w:val="24"/>
        </w:rPr>
        <w:t>(3):245–251.</w:t>
      </w:r>
    </w:p>
    <w:p w:rsidR="00421F1F" w:rsidRPr="00421F1F" w:rsidRDefault="00421F1F" w:rsidP="00421F1F">
      <w:pPr>
        <w:pStyle w:val="ListParagraph"/>
        <w:numPr>
          <w:ilvl w:val="0"/>
          <w:numId w:val="10"/>
        </w:numPr>
        <w:spacing w:line="360" w:lineRule="auto"/>
        <w:jc w:val="both"/>
        <w:rPr>
          <w:rFonts w:ascii="Times New Roman" w:hAnsi="Times New Roman" w:cs="Times New Roman"/>
          <w:sz w:val="24"/>
          <w:szCs w:val="24"/>
        </w:rPr>
      </w:pPr>
      <w:r w:rsidRPr="00421F1F">
        <w:rPr>
          <w:rFonts w:ascii="Times New Roman" w:hAnsi="Times New Roman" w:cs="Times New Roman"/>
          <w:sz w:val="24"/>
          <w:szCs w:val="24"/>
        </w:rPr>
        <w:t xml:space="preserve">O’Connor CM, </w:t>
      </w:r>
      <w:proofErr w:type="spellStart"/>
      <w:r w:rsidRPr="00421F1F">
        <w:rPr>
          <w:rFonts w:ascii="Times New Roman" w:hAnsi="Times New Roman" w:cs="Times New Roman"/>
          <w:sz w:val="24"/>
          <w:szCs w:val="24"/>
        </w:rPr>
        <w:t>Arvanitakis</w:t>
      </w:r>
      <w:proofErr w:type="spellEnd"/>
      <w:r w:rsidRPr="00421F1F">
        <w:rPr>
          <w:rFonts w:ascii="Times New Roman" w:hAnsi="Times New Roman" w:cs="Times New Roman"/>
          <w:sz w:val="24"/>
          <w:szCs w:val="24"/>
        </w:rPr>
        <w:t xml:space="preserve"> Z, </w:t>
      </w:r>
      <w:proofErr w:type="spellStart"/>
      <w:r w:rsidRPr="00421F1F">
        <w:rPr>
          <w:rFonts w:ascii="Times New Roman" w:hAnsi="Times New Roman" w:cs="Times New Roman"/>
          <w:sz w:val="24"/>
          <w:szCs w:val="24"/>
        </w:rPr>
        <w:t>Scheinman</w:t>
      </w:r>
      <w:proofErr w:type="spellEnd"/>
      <w:r w:rsidRPr="00421F1F">
        <w:rPr>
          <w:rFonts w:ascii="Times New Roman" w:hAnsi="Times New Roman" w:cs="Times New Roman"/>
          <w:sz w:val="24"/>
          <w:szCs w:val="24"/>
        </w:rPr>
        <w:t xml:space="preserve"> D, et al. Feasibility of digital CST in high-income settings. </w:t>
      </w:r>
      <w:r w:rsidRPr="00421F1F">
        <w:rPr>
          <w:rFonts w:ascii="Times New Roman" w:hAnsi="Times New Roman" w:cs="Times New Roman"/>
          <w:i/>
          <w:iCs/>
          <w:sz w:val="24"/>
          <w:szCs w:val="24"/>
        </w:rPr>
        <w:t xml:space="preserve">International </w:t>
      </w:r>
      <w:proofErr w:type="spellStart"/>
      <w:r w:rsidRPr="00421F1F">
        <w:rPr>
          <w:rFonts w:ascii="Times New Roman" w:hAnsi="Times New Roman" w:cs="Times New Roman"/>
          <w:i/>
          <w:iCs/>
          <w:sz w:val="24"/>
          <w:szCs w:val="24"/>
        </w:rPr>
        <w:t>Psychogeriatrics</w:t>
      </w:r>
      <w:proofErr w:type="spellEnd"/>
      <w:r w:rsidRPr="00421F1F">
        <w:rPr>
          <w:rFonts w:ascii="Times New Roman" w:hAnsi="Times New Roman" w:cs="Times New Roman"/>
          <w:sz w:val="24"/>
          <w:szCs w:val="24"/>
        </w:rPr>
        <w:t>. 2020</w:t>
      </w:r>
      <w:proofErr w:type="gramStart"/>
      <w:r w:rsidRPr="00421F1F">
        <w:rPr>
          <w:rFonts w:ascii="Times New Roman" w:hAnsi="Times New Roman" w:cs="Times New Roman"/>
          <w:sz w:val="24"/>
          <w:szCs w:val="24"/>
        </w:rPr>
        <w:t>;32</w:t>
      </w:r>
      <w:proofErr w:type="gramEnd"/>
      <w:r w:rsidRPr="00421F1F">
        <w:rPr>
          <w:rFonts w:ascii="Times New Roman" w:hAnsi="Times New Roman" w:cs="Times New Roman"/>
          <w:sz w:val="24"/>
          <w:szCs w:val="24"/>
        </w:rPr>
        <w:t>(7):805–815.</w:t>
      </w:r>
    </w:p>
    <w:p w:rsidR="00421F1F" w:rsidRPr="00421F1F" w:rsidRDefault="00421F1F" w:rsidP="00421F1F">
      <w:pPr>
        <w:pStyle w:val="ListParagraph"/>
        <w:numPr>
          <w:ilvl w:val="0"/>
          <w:numId w:val="10"/>
        </w:numPr>
        <w:spacing w:line="360" w:lineRule="auto"/>
        <w:jc w:val="both"/>
        <w:rPr>
          <w:rFonts w:ascii="Times New Roman" w:hAnsi="Times New Roman" w:cs="Times New Roman"/>
          <w:sz w:val="24"/>
          <w:szCs w:val="24"/>
        </w:rPr>
      </w:pPr>
      <w:proofErr w:type="spellStart"/>
      <w:r w:rsidRPr="00421F1F">
        <w:rPr>
          <w:rFonts w:ascii="Times New Roman" w:hAnsi="Times New Roman" w:cs="Times New Roman"/>
          <w:sz w:val="24"/>
          <w:szCs w:val="24"/>
        </w:rPr>
        <w:t>Poudel</w:t>
      </w:r>
      <w:proofErr w:type="spellEnd"/>
      <w:r w:rsidRPr="00421F1F">
        <w:rPr>
          <w:rFonts w:ascii="Times New Roman" w:hAnsi="Times New Roman" w:cs="Times New Roman"/>
          <w:sz w:val="24"/>
          <w:szCs w:val="24"/>
        </w:rPr>
        <w:t xml:space="preserve"> A, </w:t>
      </w:r>
      <w:proofErr w:type="spellStart"/>
      <w:r w:rsidRPr="00421F1F">
        <w:rPr>
          <w:rFonts w:ascii="Times New Roman" w:hAnsi="Times New Roman" w:cs="Times New Roman"/>
          <w:sz w:val="24"/>
          <w:szCs w:val="24"/>
        </w:rPr>
        <w:t>Gautam</w:t>
      </w:r>
      <w:proofErr w:type="spellEnd"/>
      <w:r w:rsidRPr="00421F1F">
        <w:rPr>
          <w:rFonts w:ascii="Times New Roman" w:hAnsi="Times New Roman" w:cs="Times New Roman"/>
          <w:sz w:val="24"/>
          <w:szCs w:val="24"/>
        </w:rPr>
        <w:t xml:space="preserve"> R, </w:t>
      </w:r>
      <w:proofErr w:type="spellStart"/>
      <w:r w:rsidRPr="00421F1F">
        <w:rPr>
          <w:rFonts w:ascii="Times New Roman" w:hAnsi="Times New Roman" w:cs="Times New Roman"/>
          <w:sz w:val="24"/>
          <w:szCs w:val="24"/>
        </w:rPr>
        <w:t>Chitlangia</w:t>
      </w:r>
      <w:proofErr w:type="spellEnd"/>
      <w:r w:rsidRPr="00421F1F">
        <w:rPr>
          <w:rFonts w:ascii="Times New Roman" w:hAnsi="Times New Roman" w:cs="Times New Roman"/>
          <w:sz w:val="24"/>
          <w:szCs w:val="24"/>
        </w:rPr>
        <w:t xml:space="preserve"> R, et al. Barriers and facilitators of </w:t>
      </w:r>
      <w:proofErr w:type="spellStart"/>
      <w:r w:rsidRPr="00421F1F">
        <w:rPr>
          <w:rFonts w:ascii="Times New Roman" w:hAnsi="Times New Roman" w:cs="Times New Roman"/>
          <w:sz w:val="24"/>
          <w:szCs w:val="24"/>
        </w:rPr>
        <w:t>mHealth</w:t>
      </w:r>
      <w:proofErr w:type="spellEnd"/>
      <w:r w:rsidRPr="00421F1F">
        <w:rPr>
          <w:rFonts w:ascii="Times New Roman" w:hAnsi="Times New Roman" w:cs="Times New Roman"/>
          <w:sz w:val="24"/>
          <w:szCs w:val="24"/>
        </w:rPr>
        <w:t xml:space="preserve"> adoption in LMICs: a scoping review. </w:t>
      </w:r>
      <w:r w:rsidRPr="00421F1F">
        <w:rPr>
          <w:rFonts w:ascii="Times New Roman" w:hAnsi="Times New Roman" w:cs="Times New Roman"/>
          <w:i/>
          <w:iCs/>
          <w:sz w:val="24"/>
          <w:szCs w:val="24"/>
        </w:rPr>
        <w:t>Global Health Action</w:t>
      </w:r>
      <w:r w:rsidRPr="00421F1F">
        <w:rPr>
          <w:rFonts w:ascii="Times New Roman" w:hAnsi="Times New Roman" w:cs="Times New Roman"/>
          <w:sz w:val="24"/>
          <w:szCs w:val="24"/>
        </w:rPr>
        <w:t>. 2019</w:t>
      </w:r>
      <w:proofErr w:type="gramStart"/>
      <w:r w:rsidRPr="00421F1F">
        <w:rPr>
          <w:rFonts w:ascii="Times New Roman" w:hAnsi="Times New Roman" w:cs="Times New Roman"/>
          <w:sz w:val="24"/>
          <w:szCs w:val="24"/>
        </w:rPr>
        <w:t>;12</w:t>
      </w:r>
      <w:proofErr w:type="gramEnd"/>
      <w:r w:rsidRPr="00421F1F">
        <w:rPr>
          <w:rFonts w:ascii="Times New Roman" w:hAnsi="Times New Roman" w:cs="Times New Roman"/>
          <w:sz w:val="24"/>
          <w:szCs w:val="24"/>
        </w:rPr>
        <w:t>(1):1550732.</w:t>
      </w:r>
    </w:p>
    <w:p w:rsidR="00421F1F" w:rsidRPr="00421F1F" w:rsidRDefault="00421F1F" w:rsidP="00421F1F">
      <w:pPr>
        <w:pStyle w:val="ListParagraph"/>
        <w:numPr>
          <w:ilvl w:val="0"/>
          <w:numId w:val="10"/>
        </w:numPr>
        <w:spacing w:line="360" w:lineRule="auto"/>
        <w:jc w:val="both"/>
        <w:rPr>
          <w:rFonts w:ascii="Times New Roman" w:hAnsi="Times New Roman" w:cs="Times New Roman"/>
          <w:sz w:val="24"/>
          <w:szCs w:val="24"/>
        </w:rPr>
      </w:pPr>
      <w:r w:rsidRPr="00421F1F">
        <w:rPr>
          <w:rFonts w:ascii="Times New Roman" w:hAnsi="Times New Roman" w:cs="Times New Roman"/>
          <w:sz w:val="24"/>
          <w:szCs w:val="24"/>
        </w:rPr>
        <w:t xml:space="preserve">Jennings L, </w:t>
      </w:r>
      <w:proofErr w:type="spellStart"/>
      <w:r w:rsidRPr="00421F1F">
        <w:rPr>
          <w:rFonts w:ascii="Times New Roman" w:hAnsi="Times New Roman" w:cs="Times New Roman"/>
          <w:sz w:val="24"/>
          <w:szCs w:val="24"/>
        </w:rPr>
        <w:t>Ong’ech</w:t>
      </w:r>
      <w:proofErr w:type="spellEnd"/>
      <w:r w:rsidRPr="00421F1F">
        <w:rPr>
          <w:rFonts w:ascii="Times New Roman" w:hAnsi="Times New Roman" w:cs="Times New Roman"/>
          <w:sz w:val="24"/>
          <w:szCs w:val="24"/>
        </w:rPr>
        <w:t xml:space="preserve"> J, </w:t>
      </w:r>
      <w:proofErr w:type="spellStart"/>
      <w:r w:rsidRPr="00421F1F">
        <w:rPr>
          <w:rFonts w:ascii="Times New Roman" w:hAnsi="Times New Roman" w:cs="Times New Roman"/>
          <w:sz w:val="24"/>
          <w:szCs w:val="24"/>
        </w:rPr>
        <w:t>Simiyu</w:t>
      </w:r>
      <w:proofErr w:type="spellEnd"/>
      <w:r w:rsidRPr="00421F1F">
        <w:rPr>
          <w:rFonts w:ascii="Times New Roman" w:hAnsi="Times New Roman" w:cs="Times New Roman"/>
          <w:sz w:val="24"/>
          <w:szCs w:val="24"/>
        </w:rPr>
        <w:t xml:space="preserve"> R, et al. Task-shifting mobile health interventions for maternal care via CHWs in LMICs. </w:t>
      </w:r>
      <w:r w:rsidRPr="00421F1F">
        <w:rPr>
          <w:rFonts w:ascii="Times New Roman" w:hAnsi="Times New Roman" w:cs="Times New Roman"/>
          <w:i/>
          <w:iCs/>
          <w:sz w:val="24"/>
          <w:szCs w:val="24"/>
        </w:rPr>
        <w:t>Health Policy Plan</w:t>
      </w:r>
      <w:r w:rsidRPr="00421F1F">
        <w:rPr>
          <w:rFonts w:ascii="Times New Roman" w:hAnsi="Times New Roman" w:cs="Times New Roman"/>
          <w:sz w:val="24"/>
          <w:szCs w:val="24"/>
        </w:rPr>
        <w:t>. 2013</w:t>
      </w:r>
      <w:proofErr w:type="gramStart"/>
      <w:r w:rsidRPr="00421F1F">
        <w:rPr>
          <w:rFonts w:ascii="Times New Roman" w:hAnsi="Times New Roman" w:cs="Times New Roman"/>
          <w:sz w:val="24"/>
          <w:szCs w:val="24"/>
        </w:rPr>
        <w:t>;28</w:t>
      </w:r>
      <w:proofErr w:type="gramEnd"/>
      <w:r w:rsidRPr="00421F1F">
        <w:rPr>
          <w:rFonts w:ascii="Times New Roman" w:hAnsi="Times New Roman" w:cs="Times New Roman"/>
          <w:sz w:val="24"/>
          <w:szCs w:val="24"/>
        </w:rPr>
        <w:t>(2):155–166.</w:t>
      </w:r>
    </w:p>
    <w:p w:rsidR="00421F1F" w:rsidRPr="00421F1F" w:rsidRDefault="00421F1F" w:rsidP="00421F1F">
      <w:pPr>
        <w:pStyle w:val="ListParagraph"/>
        <w:numPr>
          <w:ilvl w:val="0"/>
          <w:numId w:val="10"/>
        </w:numPr>
        <w:spacing w:line="360" w:lineRule="auto"/>
        <w:jc w:val="both"/>
        <w:rPr>
          <w:rFonts w:ascii="Times New Roman" w:hAnsi="Times New Roman" w:cs="Times New Roman"/>
          <w:sz w:val="24"/>
          <w:szCs w:val="24"/>
        </w:rPr>
      </w:pPr>
      <w:proofErr w:type="gramStart"/>
      <w:r w:rsidRPr="00421F1F">
        <w:rPr>
          <w:rFonts w:ascii="Times New Roman" w:hAnsi="Times New Roman" w:cs="Times New Roman"/>
          <w:sz w:val="24"/>
          <w:szCs w:val="24"/>
        </w:rPr>
        <w:t>van</w:t>
      </w:r>
      <w:proofErr w:type="gramEnd"/>
      <w:r w:rsidRPr="00421F1F">
        <w:rPr>
          <w:rFonts w:ascii="Times New Roman" w:hAnsi="Times New Roman" w:cs="Times New Roman"/>
          <w:sz w:val="24"/>
          <w:szCs w:val="24"/>
        </w:rPr>
        <w:t xml:space="preserve"> </w:t>
      </w:r>
      <w:proofErr w:type="spellStart"/>
      <w:r w:rsidRPr="00421F1F">
        <w:rPr>
          <w:rFonts w:ascii="Times New Roman" w:hAnsi="Times New Roman" w:cs="Times New Roman"/>
          <w:sz w:val="24"/>
          <w:szCs w:val="24"/>
        </w:rPr>
        <w:t>Ginneken</w:t>
      </w:r>
      <w:proofErr w:type="spellEnd"/>
      <w:r w:rsidRPr="00421F1F">
        <w:rPr>
          <w:rFonts w:ascii="Times New Roman" w:hAnsi="Times New Roman" w:cs="Times New Roman"/>
          <w:sz w:val="24"/>
          <w:szCs w:val="24"/>
        </w:rPr>
        <w:t xml:space="preserve"> N, </w:t>
      </w:r>
      <w:proofErr w:type="spellStart"/>
      <w:r w:rsidRPr="00421F1F">
        <w:rPr>
          <w:rFonts w:ascii="Times New Roman" w:hAnsi="Times New Roman" w:cs="Times New Roman"/>
          <w:sz w:val="24"/>
          <w:szCs w:val="24"/>
        </w:rPr>
        <w:t>Tharyan</w:t>
      </w:r>
      <w:proofErr w:type="spellEnd"/>
      <w:r w:rsidRPr="00421F1F">
        <w:rPr>
          <w:rFonts w:ascii="Times New Roman" w:hAnsi="Times New Roman" w:cs="Times New Roman"/>
          <w:sz w:val="24"/>
          <w:szCs w:val="24"/>
        </w:rPr>
        <w:t xml:space="preserve"> P, </w:t>
      </w:r>
      <w:proofErr w:type="spellStart"/>
      <w:r w:rsidRPr="00421F1F">
        <w:rPr>
          <w:rFonts w:ascii="Times New Roman" w:hAnsi="Times New Roman" w:cs="Times New Roman"/>
          <w:sz w:val="24"/>
          <w:szCs w:val="24"/>
        </w:rPr>
        <w:t>Lewin</w:t>
      </w:r>
      <w:proofErr w:type="spellEnd"/>
      <w:r w:rsidRPr="00421F1F">
        <w:rPr>
          <w:rFonts w:ascii="Times New Roman" w:hAnsi="Times New Roman" w:cs="Times New Roman"/>
          <w:sz w:val="24"/>
          <w:szCs w:val="24"/>
        </w:rPr>
        <w:t xml:space="preserve"> S, et al. Non-specialist health workers for the delivery of mental health care in LMICs. </w:t>
      </w:r>
      <w:r w:rsidRPr="00421F1F">
        <w:rPr>
          <w:rFonts w:ascii="Times New Roman" w:hAnsi="Times New Roman" w:cs="Times New Roman"/>
          <w:i/>
          <w:iCs/>
          <w:sz w:val="24"/>
          <w:szCs w:val="24"/>
        </w:rPr>
        <w:t>The Lancet Psychiatry</w:t>
      </w:r>
      <w:r w:rsidRPr="00421F1F">
        <w:rPr>
          <w:rFonts w:ascii="Times New Roman" w:hAnsi="Times New Roman" w:cs="Times New Roman"/>
          <w:sz w:val="24"/>
          <w:szCs w:val="24"/>
        </w:rPr>
        <w:t>. 2016</w:t>
      </w:r>
      <w:proofErr w:type="gramStart"/>
      <w:r w:rsidRPr="00421F1F">
        <w:rPr>
          <w:rFonts w:ascii="Times New Roman" w:hAnsi="Times New Roman" w:cs="Times New Roman"/>
          <w:sz w:val="24"/>
          <w:szCs w:val="24"/>
        </w:rPr>
        <w:t>;3</w:t>
      </w:r>
      <w:proofErr w:type="gramEnd"/>
      <w:r w:rsidRPr="00421F1F">
        <w:rPr>
          <w:rFonts w:ascii="Times New Roman" w:hAnsi="Times New Roman" w:cs="Times New Roman"/>
          <w:sz w:val="24"/>
          <w:szCs w:val="24"/>
        </w:rPr>
        <w:t>(10):911–920.</w:t>
      </w:r>
    </w:p>
    <w:p w:rsidR="00421F1F" w:rsidRPr="00421F1F" w:rsidRDefault="00421F1F" w:rsidP="00421F1F">
      <w:pPr>
        <w:pStyle w:val="ListParagraph"/>
        <w:numPr>
          <w:ilvl w:val="0"/>
          <w:numId w:val="10"/>
        </w:numPr>
        <w:spacing w:line="360" w:lineRule="auto"/>
        <w:jc w:val="both"/>
        <w:rPr>
          <w:rFonts w:ascii="Times New Roman" w:hAnsi="Times New Roman" w:cs="Times New Roman"/>
          <w:sz w:val="24"/>
          <w:szCs w:val="24"/>
        </w:rPr>
      </w:pPr>
      <w:proofErr w:type="spellStart"/>
      <w:r w:rsidRPr="00421F1F">
        <w:rPr>
          <w:rFonts w:ascii="Times New Roman" w:hAnsi="Times New Roman" w:cs="Times New Roman"/>
          <w:sz w:val="24"/>
          <w:szCs w:val="24"/>
        </w:rPr>
        <w:t>Abebe</w:t>
      </w:r>
      <w:proofErr w:type="spellEnd"/>
      <w:r w:rsidRPr="00421F1F">
        <w:rPr>
          <w:rFonts w:ascii="Times New Roman" w:hAnsi="Times New Roman" w:cs="Times New Roman"/>
          <w:sz w:val="24"/>
          <w:szCs w:val="24"/>
        </w:rPr>
        <w:t xml:space="preserve"> A, </w:t>
      </w:r>
      <w:proofErr w:type="spellStart"/>
      <w:r w:rsidRPr="00421F1F">
        <w:rPr>
          <w:rFonts w:ascii="Times New Roman" w:hAnsi="Times New Roman" w:cs="Times New Roman"/>
          <w:sz w:val="24"/>
          <w:szCs w:val="24"/>
        </w:rPr>
        <w:t>Teferra</w:t>
      </w:r>
      <w:proofErr w:type="spellEnd"/>
      <w:r w:rsidRPr="00421F1F">
        <w:rPr>
          <w:rFonts w:ascii="Times New Roman" w:hAnsi="Times New Roman" w:cs="Times New Roman"/>
          <w:sz w:val="24"/>
          <w:szCs w:val="24"/>
        </w:rPr>
        <w:t xml:space="preserve"> S, </w:t>
      </w:r>
      <w:proofErr w:type="spellStart"/>
      <w:r w:rsidRPr="00421F1F">
        <w:rPr>
          <w:rFonts w:ascii="Times New Roman" w:hAnsi="Times New Roman" w:cs="Times New Roman"/>
          <w:sz w:val="24"/>
          <w:szCs w:val="24"/>
        </w:rPr>
        <w:t>Kebede</w:t>
      </w:r>
      <w:proofErr w:type="spellEnd"/>
      <w:r w:rsidRPr="00421F1F">
        <w:rPr>
          <w:rFonts w:ascii="Times New Roman" w:hAnsi="Times New Roman" w:cs="Times New Roman"/>
          <w:sz w:val="24"/>
          <w:szCs w:val="24"/>
        </w:rPr>
        <w:t xml:space="preserve"> D. Cultural adaptation and validation of dementia interventions in sub-Saharan Africa: a framework analysis. </w:t>
      </w:r>
      <w:r w:rsidRPr="00421F1F">
        <w:rPr>
          <w:rFonts w:ascii="Times New Roman" w:hAnsi="Times New Roman" w:cs="Times New Roman"/>
          <w:i/>
          <w:iCs/>
          <w:sz w:val="24"/>
          <w:szCs w:val="24"/>
        </w:rPr>
        <w:t>International Journal of Geriatric Psychiatry</w:t>
      </w:r>
      <w:r w:rsidRPr="00421F1F">
        <w:rPr>
          <w:rFonts w:ascii="Times New Roman" w:hAnsi="Times New Roman" w:cs="Times New Roman"/>
          <w:sz w:val="24"/>
          <w:szCs w:val="24"/>
        </w:rPr>
        <w:t>. 2021</w:t>
      </w:r>
      <w:proofErr w:type="gramStart"/>
      <w:r w:rsidRPr="00421F1F">
        <w:rPr>
          <w:rFonts w:ascii="Times New Roman" w:hAnsi="Times New Roman" w:cs="Times New Roman"/>
          <w:sz w:val="24"/>
          <w:szCs w:val="24"/>
        </w:rPr>
        <w:t>;36</w:t>
      </w:r>
      <w:proofErr w:type="gramEnd"/>
      <w:r w:rsidRPr="00421F1F">
        <w:rPr>
          <w:rFonts w:ascii="Times New Roman" w:hAnsi="Times New Roman" w:cs="Times New Roman"/>
          <w:sz w:val="24"/>
          <w:szCs w:val="24"/>
        </w:rPr>
        <w:t>(5):723–730.</w:t>
      </w:r>
    </w:p>
    <w:p w:rsidR="00421F1F" w:rsidRPr="00421F1F" w:rsidRDefault="00421F1F" w:rsidP="00421F1F">
      <w:pPr>
        <w:pStyle w:val="ListParagraph"/>
        <w:numPr>
          <w:ilvl w:val="0"/>
          <w:numId w:val="10"/>
        </w:numPr>
        <w:spacing w:line="360" w:lineRule="auto"/>
        <w:jc w:val="both"/>
        <w:rPr>
          <w:rFonts w:ascii="Times New Roman" w:hAnsi="Times New Roman" w:cs="Times New Roman"/>
          <w:sz w:val="24"/>
          <w:szCs w:val="24"/>
        </w:rPr>
      </w:pPr>
      <w:r w:rsidRPr="00421F1F">
        <w:rPr>
          <w:rFonts w:ascii="Times New Roman" w:hAnsi="Times New Roman" w:cs="Times New Roman"/>
          <w:sz w:val="24"/>
          <w:szCs w:val="24"/>
        </w:rPr>
        <w:lastRenderedPageBreak/>
        <w:t xml:space="preserve">WHO. </w:t>
      </w:r>
      <w:r w:rsidRPr="00421F1F">
        <w:rPr>
          <w:rFonts w:ascii="Times New Roman" w:hAnsi="Times New Roman" w:cs="Times New Roman"/>
          <w:i/>
          <w:iCs/>
          <w:sz w:val="24"/>
          <w:szCs w:val="24"/>
        </w:rPr>
        <w:t>Global action plan on the public health response to dementia 2017–2025</w:t>
      </w:r>
      <w:r w:rsidRPr="00421F1F">
        <w:rPr>
          <w:rFonts w:ascii="Times New Roman" w:hAnsi="Times New Roman" w:cs="Times New Roman"/>
          <w:sz w:val="24"/>
          <w:szCs w:val="24"/>
        </w:rPr>
        <w:t>. Geneva: World Health Organization; 2017.</w:t>
      </w:r>
    </w:p>
    <w:p w:rsidR="00421F1F" w:rsidRPr="00A9778E" w:rsidRDefault="00421F1F" w:rsidP="00421F1F">
      <w:pPr>
        <w:spacing w:line="360" w:lineRule="auto"/>
        <w:jc w:val="both"/>
        <w:rPr>
          <w:rFonts w:ascii="Times New Roman" w:hAnsi="Times New Roman" w:cs="Times New Roman"/>
          <w:sz w:val="24"/>
          <w:szCs w:val="24"/>
        </w:rPr>
      </w:pPr>
    </w:p>
    <w:sectPr w:rsidR="00421F1F" w:rsidRPr="00A9778E">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3489D" w:rsidRDefault="00D3489D">
      <w:pPr>
        <w:spacing w:after="0" w:line="240" w:lineRule="auto"/>
      </w:pPr>
      <w:r>
        <w:separator/>
      </w:r>
    </w:p>
  </w:endnote>
  <w:endnote w:type="continuationSeparator" w:id="0">
    <w:p w:rsidR="00D3489D" w:rsidRDefault="00D348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74270351"/>
      <w:docPartObj>
        <w:docPartGallery w:val="Page Numbers (Bottom of Page)"/>
        <w:docPartUnique/>
      </w:docPartObj>
    </w:sdtPr>
    <w:sdtEndPr>
      <w:rPr>
        <w:noProof/>
      </w:rPr>
    </w:sdtEndPr>
    <w:sdtContent>
      <w:p w:rsidR="002E48E5" w:rsidRDefault="002E48E5">
        <w:pPr>
          <w:pStyle w:val="Footer"/>
        </w:pPr>
        <w:r>
          <w:t xml:space="preserve">Page | </w:t>
        </w:r>
        <w:r>
          <w:fldChar w:fldCharType="begin"/>
        </w:r>
        <w:r>
          <w:instrText xml:space="preserve"> PAGE   \* MERGEFORMAT </w:instrText>
        </w:r>
        <w:r>
          <w:fldChar w:fldCharType="separate"/>
        </w:r>
        <w:r w:rsidR="00876CEA">
          <w:rPr>
            <w:noProof/>
          </w:rPr>
          <w:t>12</w:t>
        </w:r>
        <w:r>
          <w:rPr>
            <w:noProof/>
          </w:rPr>
          <w:fldChar w:fldCharType="end"/>
        </w:r>
      </w:p>
    </w:sdtContent>
  </w:sdt>
  <w:p w:rsidR="002E48E5" w:rsidRDefault="002E48E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3489D" w:rsidRDefault="00D3489D">
      <w:pPr>
        <w:spacing w:after="0" w:line="240" w:lineRule="auto"/>
      </w:pPr>
      <w:r>
        <w:separator/>
      </w:r>
    </w:p>
  </w:footnote>
  <w:footnote w:type="continuationSeparator" w:id="0">
    <w:p w:rsidR="00D3489D" w:rsidRDefault="00D3489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1.25pt;height:11.25pt" o:bullet="t">
        <v:imagedata r:id="rId1" o:title="mso39F6"/>
      </v:shape>
    </w:pict>
  </w:numPicBullet>
  <w:abstractNum w:abstractNumId="0">
    <w:nsid w:val="008A6DA8"/>
    <w:multiLevelType w:val="multilevel"/>
    <w:tmpl w:val="2048D06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35C1F66"/>
    <w:multiLevelType w:val="multilevel"/>
    <w:tmpl w:val="A0BCFE7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040A2FC1"/>
    <w:multiLevelType w:val="multilevel"/>
    <w:tmpl w:val="8D1E41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5262F42"/>
    <w:multiLevelType w:val="multilevel"/>
    <w:tmpl w:val="4BFA44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94955BC"/>
    <w:multiLevelType w:val="hybridMultilevel"/>
    <w:tmpl w:val="C4349E5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1F921F4"/>
    <w:multiLevelType w:val="multilevel"/>
    <w:tmpl w:val="984629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92B3CB5"/>
    <w:multiLevelType w:val="multilevel"/>
    <w:tmpl w:val="779E440E"/>
    <w:lvl w:ilvl="0">
      <w:start w:val="1"/>
      <w:numFmt w:val="bullet"/>
      <w:lvlText w:val=""/>
      <w:lvlJc w:val="left"/>
      <w:pPr>
        <w:tabs>
          <w:tab w:val="num" w:pos="720"/>
        </w:tabs>
        <w:ind w:left="720" w:hanging="360"/>
      </w:pPr>
      <w:rPr>
        <w:rFonts w:ascii="Wingdings" w:hAnsi="Wingding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19731927"/>
    <w:multiLevelType w:val="multilevel"/>
    <w:tmpl w:val="2DB03A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B971DA8"/>
    <w:multiLevelType w:val="hybridMultilevel"/>
    <w:tmpl w:val="F1E69DBE"/>
    <w:lvl w:ilvl="0" w:tplc="04090005">
      <w:start w:val="1"/>
      <w:numFmt w:val="bullet"/>
      <w:lvlText w:val=""/>
      <w:lvlJc w:val="left"/>
      <w:pPr>
        <w:ind w:left="780" w:hanging="360"/>
      </w:pPr>
      <w:rPr>
        <w:rFonts w:ascii="Wingdings" w:hAnsi="Wingdings"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9">
    <w:nsid w:val="1D450F43"/>
    <w:multiLevelType w:val="multilevel"/>
    <w:tmpl w:val="6E124A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59F0728"/>
    <w:multiLevelType w:val="hybridMultilevel"/>
    <w:tmpl w:val="4692BC3E"/>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8AB51F8"/>
    <w:multiLevelType w:val="hybridMultilevel"/>
    <w:tmpl w:val="0C989060"/>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29072D81"/>
    <w:multiLevelType w:val="multilevel"/>
    <w:tmpl w:val="ADD2BE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ECD37AB"/>
    <w:multiLevelType w:val="hybridMultilevel"/>
    <w:tmpl w:val="CA3874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6854F0D"/>
    <w:multiLevelType w:val="multilevel"/>
    <w:tmpl w:val="C94E40C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nsid w:val="3F0601DF"/>
    <w:multiLevelType w:val="multilevel"/>
    <w:tmpl w:val="FB58F0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47210EA1"/>
    <w:multiLevelType w:val="hybridMultilevel"/>
    <w:tmpl w:val="28ACCE1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CC57253"/>
    <w:multiLevelType w:val="hybridMultilevel"/>
    <w:tmpl w:val="542447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37045C3"/>
    <w:multiLevelType w:val="multilevel"/>
    <w:tmpl w:val="F502FE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54A4510C"/>
    <w:multiLevelType w:val="multilevel"/>
    <w:tmpl w:val="1A16067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nsid w:val="59711197"/>
    <w:multiLevelType w:val="multilevel"/>
    <w:tmpl w:val="1AD2454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nsid w:val="606C4961"/>
    <w:multiLevelType w:val="multilevel"/>
    <w:tmpl w:val="B02AEAE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nsid w:val="6F197381"/>
    <w:multiLevelType w:val="hybridMultilevel"/>
    <w:tmpl w:val="F55A3AB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56C7B04"/>
    <w:multiLevelType w:val="hybridMultilevel"/>
    <w:tmpl w:val="AE30185A"/>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75D36799"/>
    <w:multiLevelType w:val="hybridMultilevel"/>
    <w:tmpl w:val="CEBA445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9533B2D"/>
    <w:multiLevelType w:val="hybridMultilevel"/>
    <w:tmpl w:val="F5FC4FD2"/>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9BA253B"/>
    <w:multiLevelType w:val="hybridMultilevel"/>
    <w:tmpl w:val="E9FAD9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7CA8096C"/>
    <w:multiLevelType w:val="multilevel"/>
    <w:tmpl w:val="45E84F6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21"/>
  </w:num>
  <w:num w:numId="4">
    <w:abstractNumId w:val="14"/>
  </w:num>
  <w:num w:numId="5">
    <w:abstractNumId w:val="20"/>
  </w:num>
  <w:num w:numId="6">
    <w:abstractNumId w:val="19"/>
  </w:num>
  <w:num w:numId="7">
    <w:abstractNumId w:val="18"/>
  </w:num>
  <w:num w:numId="8">
    <w:abstractNumId w:val="13"/>
  </w:num>
  <w:num w:numId="9">
    <w:abstractNumId w:val="23"/>
  </w:num>
  <w:num w:numId="10">
    <w:abstractNumId w:val="17"/>
  </w:num>
  <w:num w:numId="11">
    <w:abstractNumId w:val="6"/>
  </w:num>
  <w:num w:numId="12">
    <w:abstractNumId w:val="11"/>
  </w:num>
  <w:num w:numId="13">
    <w:abstractNumId w:val="4"/>
  </w:num>
  <w:num w:numId="14">
    <w:abstractNumId w:val="16"/>
  </w:num>
  <w:num w:numId="15">
    <w:abstractNumId w:val="27"/>
  </w:num>
  <w:num w:numId="16">
    <w:abstractNumId w:val="9"/>
  </w:num>
  <w:num w:numId="17">
    <w:abstractNumId w:val="15"/>
  </w:num>
  <w:num w:numId="18">
    <w:abstractNumId w:val="3"/>
  </w:num>
  <w:num w:numId="19">
    <w:abstractNumId w:val="5"/>
  </w:num>
  <w:num w:numId="20">
    <w:abstractNumId w:val="7"/>
  </w:num>
  <w:num w:numId="21">
    <w:abstractNumId w:val="12"/>
  </w:num>
  <w:num w:numId="22">
    <w:abstractNumId w:val="0"/>
  </w:num>
  <w:num w:numId="23">
    <w:abstractNumId w:val="26"/>
  </w:num>
  <w:num w:numId="24">
    <w:abstractNumId w:val="10"/>
  </w:num>
  <w:num w:numId="25">
    <w:abstractNumId w:val="25"/>
  </w:num>
  <w:num w:numId="26">
    <w:abstractNumId w:val="22"/>
  </w:num>
  <w:num w:numId="27">
    <w:abstractNumId w:val="24"/>
  </w:num>
  <w:num w:numId="2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applyBreaking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778E"/>
    <w:rsid w:val="000341E1"/>
    <w:rsid w:val="00094D7D"/>
    <w:rsid w:val="000B0C4E"/>
    <w:rsid w:val="000C66FC"/>
    <w:rsid w:val="000C7F73"/>
    <w:rsid w:val="000F6C73"/>
    <w:rsid w:val="00103153"/>
    <w:rsid w:val="001475B9"/>
    <w:rsid w:val="001A030D"/>
    <w:rsid w:val="001C0AB3"/>
    <w:rsid w:val="001C7592"/>
    <w:rsid w:val="001F640E"/>
    <w:rsid w:val="002441F9"/>
    <w:rsid w:val="002556C7"/>
    <w:rsid w:val="00292553"/>
    <w:rsid w:val="00296EFE"/>
    <w:rsid w:val="002C2E98"/>
    <w:rsid w:val="002D6414"/>
    <w:rsid w:val="002E468F"/>
    <w:rsid w:val="002E48E5"/>
    <w:rsid w:val="00301004"/>
    <w:rsid w:val="00303AFE"/>
    <w:rsid w:val="00336A85"/>
    <w:rsid w:val="00343FA4"/>
    <w:rsid w:val="00377638"/>
    <w:rsid w:val="00384A84"/>
    <w:rsid w:val="003A3796"/>
    <w:rsid w:val="003B3338"/>
    <w:rsid w:val="003D1326"/>
    <w:rsid w:val="003E23E5"/>
    <w:rsid w:val="004015C8"/>
    <w:rsid w:val="004178B2"/>
    <w:rsid w:val="00417A45"/>
    <w:rsid w:val="00421F1F"/>
    <w:rsid w:val="00422478"/>
    <w:rsid w:val="00447A66"/>
    <w:rsid w:val="004E5225"/>
    <w:rsid w:val="00590FBA"/>
    <w:rsid w:val="005A602D"/>
    <w:rsid w:val="005C0831"/>
    <w:rsid w:val="005C7553"/>
    <w:rsid w:val="00602DE7"/>
    <w:rsid w:val="00611465"/>
    <w:rsid w:val="00673F31"/>
    <w:rsid w:val="00693E8C"/>
    <w:rsid w:val="00696018"/>
    <w:rsid w:val="00746BEF"/>
    <w:rsid w:val="00761A13"/>
    <w:rsid w:val="00765483"/>
    <w:rsid w:val="007740DE"/>
    <w:rsid w:val="00781613"/>
    <w:rsid w:val="00793C36"/>
    <w:rsid w:val="00794260"/>
    <w:rsid w:val="008062D1"/>
    <w:rsid w:val="00876CEA"/>
    <w:rsid w:val="008D2B59"/>
    <w:rsid w:val="00927E7A"/>
    <w:rsid w:val="00942F10"/>
    <w:rsid w:val="00964F86"/>
    <w:rsid w:val="00975F8A"/>
    <w:rsid w:val="0098712E"/>
    <w:rsid w:val="00A03865"/>
    <w:rsid w:val="00A10CAD"/>
    <w:rsid w:val="00A638E0"/>
    <w:rsid w:val="00A84FB0"/>
    <w:rsid w:val="00A9778E"/>
    <w:rsid w:val="00AB2F8C"/>
    <w:rsid w:val="00B1604D"/>
    <w:rsid w:val="00B6126F"/>
    <w:rsid w:val="00B962DB"/>
    <w:rsid w:val="00BF32FC"/>
    <w:rsid w:val="00C04ECA"/>
    <w:rsid w:val="00C2139D"/>
    <w:rsid w:val="00C566F6"/>
    <w:rsid w:val="00C8673C"/>
    <w:rsid w:val="00C941DD"/>
    <w:rsid w:val="00CE29D4"/>
    <w:rsid w:val="00D00231"/>
    <w:rsid w:val="00D2062A"/>
    <w:rsid w:val="00D3489D"/>
    <w:rsid w:val="00DD4A3D"/>
    <w:rsid w:val="00DE549D"/>
    <w:rsid w:val="00DE78E2"/>
    <w:rsid w:val="00DE7EB0"/>
    <w:rsid w:val="00E04554"/>
    <w:rsid w:val="00E12F75"/>
    <w:rsid w:val="00E2290E"/>
    <w:rsid w:val="00E50129"/>
    <w:rsid w:val="00ED6D7F"/>
    <w:rsid w:val="00EF6876"/>
    <w:rsid w:val="00F33102"/>
    <w:rsid w:val="00F4784F"/>
    <w:rsid w:val="00FB395C"/>
    <w:rsid w:val="00FB49C2"/>
    <w:rsid w:val="00FE01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A9778E"/>
    <w:pPr>
      <w:tabs>
        <w:tab w:val="center" w:pos="4680"/>
        <w:tab w:val="right" w:pos="9360"/>
      </w:tabs>
      <w:spacing w:after="0" w:line="240" w:lineRule="auto"/>
    </w:pPr>
  </w:style>
  <w:style w:type="character" w:customStyle="1" w:styleId="FooterChar">
    <w:name w:val="Footer Char"/>
    <w:basedOn w:val="DefaultParagraphFont"/>
    <w:link w:val="Footer"/>
    <w:uiPriority w:val="99"/>
    <w:rsid w:val="00A9778E"/>
  </w:style>
  <w:style w:type="paragraph" w:styleId="ListParagraph">
    <w:name w:val="List Paragraph"/>
    <w:basedOn w:val="Normal"/>
    <w:uiPriority w:val="34"/>
    <w:qFormat/>
    <w:rsid w:val="00292553"/>
    <w:pPr>
      <w:ind w:left="720"/>
      <w:contextualSpacing/>
    </w:pPr>
  </w:style>
  <w:style w:type="paragraph" w:styleId="Header">
    <w:name w:val="header"/>
    <w:basedOn w:val="Normal"/>
    <w:link w:val="HeaderChar"/>
    <w:uiPriority w:val="99"/>
    <w:unhideWhenUsed/>
    <w:rsid w:val="003E23E5"/>
    <w:pPr>
      <w:tabs>
        <w:tab w:val="center" w:pos="4680"/>
        <w:tab w:val="right" w:pos="9360"/>
      </w:tabs>
      <w:spacing w:after="0" w:line="240" w:lineRule="auto"/>
    </w:pPr>
  </w:style>
  <w:style w:type="character" w:customStyle="1" w:styleId="HeaderChar">
    <w:name w:val="Header Char"/>
    <w:basedOn w:val="DefaultParagraphFont"/>
    <w:link w:val="Header"/>
    <w:uiPriority w:val="99"/>
    <w:rsid w:val="003E23E5"/>
  </w:style>
  <w:style w:type="character" w:styleId="Hyperlink">
    <w:name w:val="Hyperlink"/>
    <w:basedOn w:val="DefaultParagraphFont"/>
    <w:uiPriority w:val="99"/>
    <w:unhideWhenUsed/>
    <w:rsid w:val="00E04554"/>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A9778E"/>
    <w:pPr>
      <w:tabs>
        <w:tab w:val="center" w:pos="4680"/>
        <w:tab w:val="right" w:pos="9360"/>
      </w:tabs>
      <w:spacing w:after="0" w:line="240" w:lineRule="auto"/>
    </w:pPr>
  </w:style>
  <w:style w:type="character" w:customStyle="1" w:styleId="FooterChar">
    <w:name w:val="Footer Char"/>
    <w:basedOn w:val="DefaultParagraphFont"/>
    <w:link w:val="Footer"/>
    <w:uiPriority w:val="99"/>
    <w:rsid w:val="00A9778E"/>
  </w:style>
  <w:style w:type="paragraph" w:styleId="ListParagraph">
    <w:name w:val="List Paragraph"/>
    <w:basedOn w:val="Normal"/>
    <w:uiPriority w:val="34"/>
    <w:qFormat/>
    <w:rsid w:val="00292553"/>
    <w:pPr>
      <w:ind w:left="720"/>
      <w:contextualSpacing/>
    </w:pPr>
  </w:style>
  <w:style w:type="paragraph" w:styleId="Header">
    <w:name w:val="header"/>
    <w:basedOn w:val="Normal"/>
    <w:link w:val="HeaderChar"/>
    <w:uiPriority w:val="99"/>
    <w:unhideWhenUsed/>
    <w:rsid w:val="003E23E5"/>
    <w:pPr>
      <w:tabs>
        <w:tab w:val="center" w:pos="4680"/>
        <w:tab w:val="right" w:pos="9360"/>
      </w:tabs>
      <w:spacing w:after="0" w:line="240" w:lineRule="auto"/>
    </w:pPr>
  </w:style>
  <w:style w:type="character" w:customStyle="1" w:styleId="HeaderChar">
    <w:name w:val="Header Char"/>
    <w:basedOn w:val="DefaultParagraphFont"/>
    <w:link w:val="Header"/>
    <w:uiPriority w:val="99"/>
    <w:rsid w:val="003E23E5"/>
  </w:style>
  <w:style w:type="character" w:styleId="Hyperlink">
    <w:name w:val="Hyperlink"/>
    <w:basedOn w:val="DefaultParagraphFont"/>
    <w:uiPriority w:val="99"/>
    <w:unhideWhenUsed/>
    <w:rsid w:val="00E0455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199777">
      <w:bodyDiv w:val="1"/>
      <w:marLeft w:val="0"/>
      <w:marRight w:val="0"/>
      <w:marTop w:val="0"/>
      <w:marBottom w:val="0"/>
      <w:divBdr>
        <w:top w:val="none" w:sz="0" w:space="0" w:color="auto"/>
        <w:left w:val="none" w:sz="0" w:space="0" w:color="auto"/>
        <w:bottom w:val="none" w:sz="0" w:space="0" w:color="auto"/>
        <w:right w:val="none" w:sz="0" w:space="0" w:color="auto"/>
      </w:divBdr>
    </w:div>
    <w:div w:id="154227972">
      <w:bodyDiv w:val="1"/>
      <w:marLeft w:val="0"/>
      <w:marRight w:val="0"/>
      <w:marTop w:val="0"/>
      <w:marBottom w:val="0"/>
      <w:divBdr>
        <w:top w:val="none" w:sz="0" w:space="0" w:color="auto"/>
        <w:left w:val="none" w:sz="0" w:space="0" w:color="auto"/>
        <w:bottom w:val="none" w:sz="0" w:space="0" w:color="auto"/>
        <w:right w:val="none" w:sz="0" w:space="0" w:color="auto"/>
      </w:divBdr>
    </w:div>
    <w:div w:id="185294042">
      <w:bodyDiv w:val="1"/>
      <w:marLeft w:val="0"/>
      <w:marRight w:val="0"/>
      <w:marTop w:val="0"/>
      <w:marBottom w:val="0"/>
      <w:divBdr>
        <w:top w:val="none" w:sz="0" w:space="0" w:color="auto"/>
        <w:left w:val="none" w:sz="0" w:space="0" w:color="auto"/>
        <w:bottom w:val="none" w:sz="0" w:space="0" w:color="auto"/>
        <w:right w:val="none" w:sz="0" w:space="0" w:color="auto"/>
      </w:divBdr>
    </w:div>
    <w:div w:id="903486301">
      <w:bodyDiv w:val="1"/>
      <w:marLeft w:val="0"/>
      <w:marRight w:val="0"/>
      <w:marTop w:val="0"/>
      <w:marBottom w:val="0"/>
      <w:divBdr>
        <w:top w:val="none" w:sz="0" w:space="0" w:color="auto"/>
        <w:left w:val="none" w:sz="0" w:space="0" w:color="auto"/>
        <w:bottom w:val="none" w:sz="0" w:space="0" w:color="auto"/>
        <w:right w:val="none" w:sz="0" w:space="0" w:color="auto"/>
      </w:divBdr>
    </w:div>
    <w:div w:id="1289507270">
      <w:bodyDiv w:val="1"/>
      <w:marLeft w:val="0"/>
      <w:marRight w:val="0"/>
      <w:marTop w:val="0"/>
      <w:marBottom w:val="0"/>
      <w:divBdr>
        <w:top w:val="none" w:sz="0" w:space="0" w:color="auto"/>
        <w:left w:val="none" w:sz="0" w:space="0" w:color="auto"/>
        <w:bottom w:val="none" w:sz="0" w:space="0" w:color="auto"/>
        <w:right w:val="none" w:sz="0" w:space="0" w:color="auto"/>
      </w:divBdr>
    </w:div>
    <w:div w:id="1352225528">
      <w:bodyDiv w:val="1"/>
      <w:marLeft w:val="0"/>
      <w:marRight w:val="0"/>
      <w:marTop w:val="0"/>
      <w:marBottom w:val="0"/>
      <w:divBdr>
        <w:top w:val="none" w:sz="0" w:space="0" w:color="auto"/>
        <w:left w:val="none" w:sz="0" w:space="0" w:color="auto"/>
        <w:bottom w:val="none" w:sz="0" w:space="0" w:color="auto"/>
        <w:right w:val="none" w:sz="0" w:space="0" w:color="auto"/>
      </w:divBdr>
    </w:div>
    <w:div w:id="1556698187">
      <w:bodyDiv w:val="1"/>
      <w:marLeft w:val="0"/>
      <w:marRight w:val="0"/>
      <w:marTop w:val="0"/>
      <w:marBottom w:val="0"/>
      <w:divBdr>
        <w:top w:val="none" w:sz="0" w:space="0" w:color="auto"/>
        <w:left w:val="none" w:sz="0" w:space="0" w:color="auto"/>
        <w:bottom w:val="none" w:sz="0" w:space="0" w:color="auto"/>
        <w:right w:val="none" w:sz="0" w:space="0" w:color="auto"/>
      </w:divBdr>
    </w:div>
    <w:div w:id="1618101020">
      <w:bodyDiv w:val="1"/>
      <w:marLeft w:val="0"/>
      <w:marRight w:val="0"/>
      <w:marTop w:val="0"/>
      <w:marBottom w:val="0"/>
      <w:divBdr>
        <w:top w:val="none" w:sz="0" w:space="0" w:color="auto"/>
        <w:left w:val="none" w:sz="0" w:space="0" w:color="auto"/>
        <w:bottom w:val="none" w:sz="0" w:space="0" w:color="auto"/>
        <w:right w:val="none" w:sz="0" w:space="0" w:color="auto"/>
      </w:divBdr>
    </w:div>
    <w:div w:id="2009866207">
      <w:bodyDiv w:val="1"/>
      <w:marLeft w:val="0"/>
      <w:marRight w:val="0"/>
      <w:marTop w:val="0"/>
      <w:marBottom w:val="0"/>
      <w:divBdr>
        <w:top w:val="none" w:sz="0" w:space="0" w:color="auto"/>
        <w:left w:val="none" w:sz="0" w:space="0" w:color="auto"/>
        <w:bottom w:val="none" w:sz="0" w:space="0" w:color="auto"/>
        <w:right w:val="none" w:sz="0" w:space="0" w:color="auto"/>
      </w:divBdr>
    </w:div>
    <w:div w:id="2039428301">
      <w:bodyDiv w:val="1"/>
      <w:marLeft w:val="0"/>
      <w:marRight w:val="0"/>
      <w:marTop w:val="0"/>
      <w:marBottom w:val="0"/>
      <w:divBdr>
        <w:top w:val="none" w:sz="0" w:space="0" w:color="auto"/>
        <w:left w:val="none" w:sz="0" w:space="0" w:color="auto"/>
        <w:bottom w:val="none" w:sz="0" w:space="0" w:color="auto"/>
        <w:right w:val="none" w:sz="0" w:space="0" w:color="auto"/>
      </w:divBdr>
    </w:div>
    <w:div w:id="21421168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12</Pages>
  <Words>2174</Words>
  <Characters>12392</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14537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ismail - [2010]</dc:creator>
  <cp:lastModifiedBy>ismail - [2010]</cp:lastModifiedBy>
  <cp:revision>3</cp:revision>
  <dcterms:created xsi:type="dcterms:W3CDTF">2025-08-19T07:51:00Z</dcterms:created>
  <dcterms:modified xsi:type="dcterms:W3CDTF">2025-08-21T15:46:00Z</dcterms:modified>
</cp:coreProperties>
</file>