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F5ED3" w14:textId="77777777" w:rsidR="00596FF4" w:rsidRDefault="00596FF4"/>
    <w:p w14:paraId="38E59CEB" w14:textId="77777777" w:rsidR="00596FF4" w:rsidRPr="00596FF4" w:rsidRDefault="00596FF4" w:rsidP="00596FF4"/>
    <w:p w14:paraId="5BC1BC29" w14:textId="77777777" w:rsidR="00596FF4" w:rsidRPr="00596FF4" w:rsidRDefault="00596FF4" w:rsidP="00596FF4"/>
    <w:p w14:paraId="325C541A" w14:textId="77777777" w:rsidR="00596FF4" w:rsidRPr="00596FF4" w:rsidRDefault="00596FF4" w:rsidP="00596FF4"/>
    <w:p w14:paraId="1B132FCE" w14:textId="77777777" w:rsidR="00596FF4" w:rsidRPr="00596FF4" w:rsidRDefault="00596FF4" w:rsidP="00596FF4"/>
    <w:p w14:paraId="4A1DBAD1" w14:textId="77777777" w:rsidR="00596FF4" w:rsidRPr="00596FF4" w:rsidRDefault="00596FF4" w:rsidP="00596FF4"/>
    <w:p w14:paraId="1313DA67" w14:textId="77777777" w:rsidR="009E3265" w:rsidRDefault="009E3265" w:rsidP="004702F8">
      <w:pPr>
        <w:rPr>
          <w:b/>
          <w:bCs/>
          <w:lang w:val="en-US"/>
        </w:rPr>
      </w:pPr>
    </w:p>
    <w:p w14:paraId="5EEE26E8" w14:textId="71B3A027" w:rsidR="004702F8" w:rsidRPr="00CA5A3C" w:rsidRDefault="00904552" w:rsidP="004702F8">
      <w:pPr>
        <w:rPr>
          <w:b/>
          <w:bCs/>
          <w:sz w:val="28"/>
          <w:szCs w:val="28"/>
          <w:lang w:val="en-US"/>
        </w:rPr>
      </w:pPr>
      <w:r w:rsidRPr="00CA5A3C">
        <w:rPr>
          <w:b/>
          <w:bCs/>
          <w:sz w:val="28"/>
          <w:szCs w:val="28"/>
          <w:lang w:val="en-US"/>
        </w:rPr>
        <w:t>D</w:t>
      </w:r>
      <w:r w:rsidR="009E3265" w:rsidRPr="00CA5A3C">
        <w:rPr>
          <w:b/>
          <w:bCs/>
          <w:sz w:val="28"/>
          <w:szCs w:val="28"/>
          <w:lang w:val="en-US"/>
        </w:rPr>
        <w:t>ate</w:t>
      </w:r>
    </w:p>
    <w:p w14:paraId="3A153D53" w14:textId="3C9516C7" w:rsidR="00904552" w:rsidRPr="00CA5A3C" w:rsidRDefault="00904552" w:rsidP="004702F8">
      <w:pPr>
        <w:rPr>
          <w:sz w:val="28"/>
          <w:szCs w:val="28"/>
          <w:lang w:val="en-US"/>
        </w:rPr>
      </w:pPr>
    </w:p>
    <w:p w14:paraId="3E97A171" w14:textId="77777777" w:rsidR="009E3265" w:rsidRPr="00CA5A3C" w:rsidRDefault="009E3265" w:rsidP="004702F8">
      <w:pPr>
        <w:rPr>
          <w:sz w:val="28"/>
          <w:szCs w:val="28"/>
          <w:lang w:val="en-US"/>
        </w:rPr>
      </w:pPr>
    </w:p>
    <w:p w14:paraId="7C0E988F" w14:textId="1257D629" w:rsidR="00904552" w:rsidRPr="00CA5A3C" w:rsidRDefault="00904552" w:rsidP="004702F8">
      <w:pPr>
        <w:rPr>
          <w:sz w:val="28"/>
          <w:szCs w:val="28"/>
          <w:lang w:val="en-US"/>
        </w:rPr>
      </w:pPr>
      <w:r w:rsidRPr="00CA5A3C">
        <w:rPr>
          <w:sz w:val="28"/>
          <w:szCs w:val="28"/>
          <w:lang w:val="en-US"/>
        </w:rPr>
        <w:t xml:space="preserve">To the AFPC Award </w:t>
      </w:r>
      <w:r w:rsidR="00C834D5" w:rsidRPr="00CA5A3C">
        <w:rPr>
          <w:sz w:val="28"/>
          <w:szCs w:val="28"/>
          <w:lang w:val="en-US"/>
        </w:rPr>
        <w:t xml:space="preserve">Selection </w:t>
      </w:r>
      <w:r w:rsidRPr="00CA5A3C">
        <w:rPr>
          <w:sz w:val="28"/>
          <w:szCs w:val="28"/>
          <w:lang w:val="en-US"/>
        </w:rPr>
        <w:t xml:space="preserve">Committee, </w:t>
      </w:r>
    </w:p>
    <w:p w14:paraId="43F84BA7" w14:textId="77777777" w:rsidR="009E3265" w:rsidRPr="00CA5A3C" w:rsidRDefault="009E3265" w:rsidP="004702F8">
      <w:pPr>
        <w:rPr>
          <w:sz w:val="28"/>
          <w:szCs w:val="28"/>
          <w:lang w:val="en-US"/>
        </w:rPr>
      </w:pPr>
    </w:p>
    <w:p w14:paraId="53B43607" w14:textId="392133A6" w:rsidR="00904552" w:rsidRPr="00CA5A3C" w:rsidRDefault="00C834D5" w:rsidP="004702F8">
      <w:pPr>
        <w:rPr>
          <w:sz w:val="28"/>
          <w:szCs w:val="28"/>
          <w:lang w:val="en-US"/>
        </w:rPr>
      </w:pPr>
      <w:r w:rsidRPr="00CA5A3C">
        <w:rPr>
          <w:sz w:val="28"/>
          <w:szCs w:val="28"/>
          <w:lang w:val="en-US"/>
        </w:rPr>
        <w:t xml:space="preserve">Please be advised that I am aware of, and support, the following student’s application </w:t>
      </w:r>
      <w:r w:rsidR="00783F88" w:rsidRPr="00CA5A3C">
        <w:rPr>
          <w:sz w:val="28"/>
          <w:szCs w:val="28"/>
          <w:lang w:val="en-US"/>
        </w:rPr>
        <w:t xml:space="preserve">to be nominated for </w:t>
      </w:r>
      <w:r w:rsidRPr="00CA5A3C">
        <w:rPr>
          <w:sz w:val="28"/>
          <w:szCs w:val="28"/>
          <w:lang w:val="en-US"/>
        </w:rPr>
        <w:t xml:space="preserve">the </w:t>
      </w:r>
      <w:r w:rsidR="00904552" w:rsidRPr="00CA5A3C">
        <w:rPr>
          <w:sz w:val="28"/>
          <w:szCs w:val="28"/>
          <w:lang w:val="en-US"/>
        </w:rPr>
        <w:t>AFPC/Council for Continuing Pharmaceutical Education Pharmacy Student Research Poster Award.</w:t>
      </w:r>
    </w:p>
    <w:p w14:paraId="49C7451D" w14:textId="7CB35341" w:rsidR="009E3265" w:rsidRDefault="009E3265" w:rsidP="004702F8">
      <w:pPr>
        <w:rPr>
          <w:lang w:val="en-US"/>
        </w:rPr>
      </w:pPr>
    </w:p>
    <w:p w14:paraId="068DF022" w14:textId="77777777" w:rsidR="009E3265" w:rsidRDefault="009E3265" w:rsidP="000A3C7A">
      <w:pPr>
        <w:jc w:val="center"/>
        <w:rPr>
          <w:lang w:val="en-US"/>
        </w:rPr>
      </w:pPr>
    </w:p>
    <w:p w14:paraId="2B1E8237" w14:textId="27FB90F2" w:rsidR="00783F88" w:rsidRPr="00C46E03" w:rsidRDefault="000A3C7A" w:rsidP="000A3C7A">
      <w:pPr>
        <w:spacing w:line="48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STUDENT INFORMATION</w:t>
      </w:r>
    </w:p>
    <w:p w14:paraId="14830A3C" w14:textId="0EB40488" w:rsidR="00904552" w:rsidRPr="00C46E03" w:rsidRDefault="00C834D5" w:rsidP="000A3C7A">
      <w:pPr>
        <w:spacing w:line="480" w:lineRule="auto"/>
        <w:rPr>
          <w:b/>
          <w:bCs/>
          <w:sz w:val="28"/>
          <w:szCs w:val="28"/>
          <w:lang w:val="en-US"/>
        </w:rPr>
      </w:pPr>
      <w:r w:rsidRPr="00C46E03">
        <w:rPr>
          <w:b/>
          <w:bCs/>
          <w:sz w:val="28"/>
          <w:szCs w:val="28"/>
          <w:lang w:val="en-US"/>
        </w:rPr>
        <w:t>Name:</w:t>
      </w:r>
    </w:p>
    <w:p w14:paraId="3326FEF7" w14:textId="79C5F182" w:rsidR="00783F88" w:rsidRPr="00C46E03" w:rsidRDefault="00783F88" w:rsidP="000A3C7A">
      <w:pPr>
        <w:spacing w:line="480" w:lineRule="auto"/>
        <w:rPr>
          <w:b/>
          <w:bCs/>
          <w:sz w:val="28"/>
          <w:szCs w:val="28"/>
          <w:lang w:val="en-US"/>
        </w:rPr>
      </w:pPr>
      <w:r w:rsidRPr="00C46E03">
        <w:rPr>
          <w:b/>
          <w:bCs/>
          <w:sz w:val="28"/>
          <w:szCs w:val="28"/>
          <w:lang w:val="en-US"/>
        </w:rPr>
        <w:t>Program:</w:t>
      </w:r>
    </w:p>
    <w:p w14:paraId="39CF1458" w14:textId="1F0D5DFE" w:rsidR="00783F88" w:rsidRPr="00C46E03" w:rsidRDefault="00783F88" w:rsidP="000A3C7A">
      <w:pPr>
        <w:spacing w:line="480" w:lineRule="auto"/>
        <w:rPr>
          <w:b/>
          <w:bCs/>
          <w:sz w:val="28"/>
          <w:szCs w:val="28"/>
          <w:lang w:val="en-US"/>
        </w:rPr>
      </w:pPr>
      <w:r w:rsidRPr="00C46E03">
        <w:rPr>
          <w:b/>
          <w:bCs/>
          <w:sz w:val="28"/>
          <w:szCs w:val="28"/>
          <w:lang w:val="en-US"/>
        </w:rPr>
        <w:t>Year in Program:</w:t>
      </w:r>
    </w:p>
    <w:p w14:paraId="5EDB9A4F" w14:textId="77777777" w:rsidR="00783F88" w:rsidRDefault="00783F88" w:rsidP="00904552">
      <w:pPr>
        <w:rPr>
          <w:lang w:val="en-US"/>
        </w:rPr>
      </w:pPr>
    </w:p>
    <w:p w14:paraId="7ADBBF64" w14:textId="77777777" w:rsidR="00783F88" w:rsidRPr="00904552" w:rsidRDefault="00783F88" w:rsidP="00904552">
      <w:pPr>
        <w:rPr>
          <w:lang w:val="en-US"/>
        </w:rPr>
      </w:pPr>
    </w:p>
    <w:p w14:paraId="7858838C" w14:textId="44C7A383" w:rsidR="00904552" w:rsidRDefault="00904552" w:rsidP="00904552">
      <w:pPr>
        <w:rPr>
          <w:lang w:val="en-US"/>
        </w:rPr>
      </w:pPr>
    </w:p>
    <w:p w14:paraId="39D8A1DF" w14:textId="77777777" w:rsidR="00CA5A3C" w:rsidRPr="00904552" w:rsidRDefault="00CA5A3C" w:rsidP="00904552">
      <w:pPr>
        <w:rPr>
          <w:lang w:val="en-US"/>
        </w:rPr>
      </w:pPr>
    </w:p>
    <w:p w14:paraId="15CB0DE3" w14:textId="29E06ED8" w:rsidR="00904552" w:rsidRDefault="00904552" w:rsidP="00904552">
      <w:pPr>
        <w:rPr>
          <w:lang w:val="en-US"/>
        </w:rPr>
      </w:pPr>
    </w:p>
    <w:p w14:paraId="6BDA5A38" w14:textId="32C40131" w:rsidR="00904552" w:rsidRDefault="00904552" w:rsidP="00904552">
      <w:pPr>
        <w:rPr>
          <w:lang w:val="en-US"/>
        </w:rPr>
      </w:pPr>
    </w:p>
    <w:p w14:paraId="28610BD1" w14:textId="1B954D75" w:rsidR="000A3C7A" w:rsidRDefault="004B69A3" w:rsidP="00904552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Advisor/</w:t>
      </w:r>
      <w:r w:rsidR="00904552" w:rsidRPr="00CA5A3C">
        <w:rPr>
          <w:i/>
          <w:iCs/>
          <w:sz w:val="28"/>
          <w:szCs w:val="28"/>
          <w:lang w:val="en-US"/>
        </w:rPr>
        <w:t xml:space="preserve">Supervisor’s Signature </w:t>
      </w:r>
      <w:r w:rsidR="00904552" w:rsidRPr="00CA5A3C">
        <w:rPr>
          <w:i/>
          <w:iCs/>
          <w:sz w:val="28"/>
          <w:szCs w:val="28"/>
          <w:lang w:val="en-US"/>
        </w:rPr>
        <w:br/>
      </w:r>
      <w:r>
        <w:rPr>
          <w:i/>
          <w:iCs/>
          <w:sz w:val="28"/>
          <w:szCs w:val="28"/>
          <w:lang w:val="en-US"/>
        </w:rPr>
        <w:t>Advisor/</w:t>
      </w:r>
      <w:r w:rsidRPr="00CA5A3C">
        <w:rPr>
          <w:i/>
          <w:iCs/>
          <w:sz w:val="28"/>
          <w:szCs w:val="28"/>
          <w:lang w:val="en-US"/>
        </w:rPr>
        <w:t xml:space="preserve">Supervisor’s </w:t>
      </w:r>
      <w:r w:rsidR="00904552" w:rsidRPr="00CA5A3C">
        <w:rPr>
          <w:i/>
          <w:iCs/>
          <w:sz w:val="28"/>
          <w:szCs w:val="28"/>
          <w:lang w:val="en-US"/>
        </w:rPr>
        <w:t xml:space="preserve">Name </w:t>
      </w:r>
      <w:r w:rsidR="00CA5A3C">
        <w:rPr>
          <w:i/>
          <w:iCs/>
          <w:sz w:val="28"/>
          <w:szCs w:val="28"/>
          <w:lang w:val="en-US"/>
        </w:rPr>
        <w:tab/>
      </w:r>
      <w:r w:rsidR="00CA5A3C">
        <w:rPr>
          <w:i/>
          <w:iCs/>
          <w:sz w:val="28"/>
          <w:szCs w:val="28"/>
          <w:lang w:val="en-US"/>
        </w:rPr>
        <w:tab/>
      </w:r>
      <w:r w:rsidR="00CA5A3C">
        <w:rPr>
          <w:i/>
          <w:iCs/>
          <w:sz w:val="28"/>
          <w:szCs w:val="28"/>
          <w:lang w:val="en-US"/>
        </w:rPr>
        <w:tab/>
      </w:r>
    </w:p>
    <w:p w14:paraId="5CD23EA7" w14:textId="77777777" w:rsidR="000A3C7A" w:rsidRDefault="00904552" w:rsidP="00904552">
      <w:pPr>
        <w:rPr>
          <w:i/>
          <w:iCs/>
          <w:sz w:val="28"/>
          <w:szCs w:val="28"/>
          <w:lang w:val="en-US"/>
        </w:rPr>
      </w:pPr>
      <w:r w:rsidRPr="00CA5A3C">
        <w:rPr>
          <w:i/>
          <w:iCs/>
          <w:sz w:val="28"/>
          <w:szCs w:val="28"/>
          <w:lang w:val="en-US"/>
        </w:rPr>
        <w:t>Phone</w:t>
      </w:r>
      <w:r w:rsidR="00CA5A3C">
        <w:rPr>
          <w:i/>
          <w:iCs/>
          <w:sz w:val="28"/>
          <w:szCs w:val="28"/>
          <w:lang w:val="en-US"/>
        </w:rPr>
        <w:tab/>
      </w:r>
      <w:r w:rsidR="00CA5A3C">
        <w:rPr>
          <w:i/>
          <w:iCs/>
          <w:sz w:val="28"/>
          <w:szCs w:val="28"/>
          <w:lang w:val="en-US"/>
        </w:rPr>
        <w:tab/>
      </w:r>
      <w:r w:rsidR="00CA5A3C">
        <w:rPr>
          <w:i/>
          <w:iCs/>
          <w:sz w:val="28"/>
          <w:szCs w:val="28"/>
          <w:lang w:val="en-US"/>
        </w:rPr>
        <w:tab/>
      </w:r>
    </w:p>
    <w:p w14:paraId="0F733FB4" w14:textId="16EB52C0" w:rsidR="00904552" w:rsidRPr="00CA5A3C" w:rsidRDefault="00904552" w:rsidP="00904552">
      <w:pPr>
        <w:rPr>
          <w:i/>
          <w:iCs/>
          <w:sz w:val="28"/>
          <w:szCs w:val="28"/>
          <w:lang w:val="en-US"/>
        </w:rPr>
      </w:pPr>
      <w:r w:rsidRPr="00CA5A3C">
        <w:rPr>
          <w:i/>
          <w:iCs/>
          <w:sz w:val="28"/>
          <w:szCs w:val="28"/>
          <w:lang w:val="en-US"/>
        </w:rPr>
        <w:t xml:space="preserve">Email </w:t>
      </w:r>
    </w:p>
    <w:p w14:paraId="0DA8B926" w14:textId="77777777" w:rsidR="00904552" w:rsidRPr="00904552" w:rsidRDefault="00904552" w:rsidP="00904552">
      <w:pPr>
        <w:rPr>
          <w:lang w:val="en-US"/>
        </w:rPr>
      </w:pPr>
    </w:p>
    <w:sectPr w:rsidR="00904552" w:rsidRPr="00904552" w:rsidSect="00B07EE6">
      <w:headerReference w:type="first" r:id="rId7"/>
      <w:footerReference w:type="first" r:id="rId8"/>
      <w:pgSz w:w="12240" w:h="15840" w:code="1"/>
      <w:pgMar w:top="1440" w:right="1418" w:bottom="1440" w:left="1418" w:header="67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24B50" w14:textId="77777777" w:rsidR="009950D8" w:rsidRDefault="009950D8" w:rsidP="00596FF4">
      <w:r>
        <w:separator/>
      </w:r>
    </w:p>
  </w:endnote>
  <w:endnote w:type="continuationSeparator" w:id="0">
    <w:p w14:paraId="6F662A74" w14:textId="77777777" w:rsidR="009950D8" w:rsidRDefault="009950D8" w:rsidP="0059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5A3B5" w14:textId="46C08D15" w:rsidR="00323C2F" w:rsidRPr="00862557" w:rsidRDefault="00323C2F" w:rsidP="00323C2F">
    <w:pPr>
      <w:pStyle w:val="Footer"/>
      <w:tabs>
        <w:tab w:val="clear" w:pos="4680"/>
        <w:tab w:val="clear" w:pos="9360"/>
        <w:tab w:val="left" w:pos="6181"/>
      </w:tabs>
      <w:jc w:val="right"/>
      <w:rPr>
        <w:rFonts w:ascii="Arial" w:hAnsi="Arial" w:cs="Arial"/>
        <w:b/>
        <w:color w:val="3863AB"/>
      </w:rPr>
    </w:pPr>
    <w:r w:rsidRPr="00862557">
      <w:rPr>
        <w:rFonts w:ascii="Arial" w:hAnsi="Arial" w:cs="Arial"/>
        <w:b/>
        <w:color w:val="3863AB"/>
      </w:rPr>
      <w:tab/>
      <w:t>umanitoba.ca/</w:t>
    </w:r>
    <w:r w:rsidR="004702F8">
      <w:rPr>
        <w:rFonts w:ascii="Arial" w:hAnsi="Arial" w:cs="Arial"/>
        <w:b/>
        <w:color w:val="3863AB"/>
      </w:rPr>
      <w:t>pharmacy/</w:t>
    </w:r>
  </w:p>
  <w:p w14:paraId="2C76425A" w14:textId="77777777" w:rsidR="00B07EE6" w:rsidRDefault="00B07EE6" w:rsidP="00B07E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A6E2C" w14:textId="77777777" w:rsidR="009950D8" w:rsidRDefault="009950D8" w:rsidP="00596FF4">
      <w:r>
        <w:separator/>
      </w:r>
    </w:p>
  </w:footnote>
  <w:footnote w:type="continuationSeparator" w:id="0">
    <w:p w14:paraId="178E6528" w14:textId="77777777" w:rsidR="009950D8" w:rsidRDefault="009950D8" w:rsidP="0059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FA17B" w14:textId="3A4938F3" w:rsidR="00596FF4" w:rsidRDefault="00596FF4" w:rsidP="00596FF4">
    <w:pPr>
      <w:pStyle w:val="Header"/>
    </w:pPr>
  </w:p>
  <w:p w14:paraId="6122C3B9" w14:textId="261A99CC" w:rsidR="00596FF4" w:rsidRDefault="00E709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12EA0" wp14:editId="043A7136">
              <wp:simplePos x="0" y="0"/>
              <wp:positionH relativeFrom="column">
                <wp:posOffset>4543425</wp:posOffset>
              </wp:positionH>
              <wp:positionV relativeFrom="paragraph">
                <wp:posOffset>45720</wp:posOffset>
              </wp:positionV>
              <wp:extent cx="1938867" cy="1397285"/>
              <wp:effectExtent l="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8867" cy="1397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2428CD" w14:textId="354899C7" w:rsidR="00596FF4" w:rsidRPr="00596FF4" w:rsidRDefault="00E70965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>Room 143, Apotex Centre</w:t>
                          </w:r>
                        </w:p>
                        <w:p w14:paraId="783E11D7" w14:textId="40646FFE" w:rsidR="00596FF4" w:rsidRPr="00596FF4" w:rsidRDefault="00E70965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>750 McDermot Avenue</w:t>
                          </w:r>
                        </w:p>
                        <w:p w14:paraId="003F6F5A" w14:textId="7B9543A0" w:rsidR="00596FF4" w:rsidRPr="00596FF4" w:rsidRDefault="00E70965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>Winnipeg, Manitoba, Canada</w:t>
                          </w:r>
                          <w:r w:rsidR="00596FF4" w:rsidRPr="00596FF4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AE56197" w14:textId="0917C4A2" w:rsidR="00596FF4" w:rsidRPr="00C834D5" w:rsidRDefault="00E70965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</w:pPr>
                          <w:r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>R3E 0T5</w:t>
                          </w:r>
                          <w:r w:rsidR="00596FF4"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 xml:space="preserve"> </w:t>
                          </w:r>
                        </w:p>
                        <w:p w14:paraId="0CDDC004" w14:textId="48FDEC4F" w:rsidR="00596FF4" w:rsidRPr="00C834D5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</w:pPr>
                          <w:r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 xml:space="preserve">T: </w:t>
                          </w:r>
                          <w:r w:rsidR="00E70965"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>204 474-9306</w:t>
                          </w:r>
                          <w:r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 xml:space="preserve"> </w:t>
                          </w:r>
                        </w:p>
                        <w:p w14:paraId="321C0AFB" w14:textId="6A6CE28F" w:rsidR="00596FF4" w:rsidRPr="00C834D5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</w:pPr>
                          <w:r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 xml:space="preserve">F: </w:t>
                          </w:r>
                          <w:r w:rsidR="00E70965"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>204 789-3744</w:t>
                          </w:r>
                        </w:p>
                        <w:p w14:paraId="78DE1B7E" w14:textId="7DF67FFF" w:rsidR="00596FF4" w:rsidRPr="00C834D5" w:rsidRDefault="00E70965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</w:pPr>
                          <w:r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>pharmacy</w:t>
                          </w:r>
                          <w:r w:rsidR="00596FF4" w:rsidRPr="00C834D5"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  <w:t>@umanitoba.ca</w:t>
                          </w:r>
                        </w:p>
                        <w:p w14:paraId="7BD1A895" w14:textId="77777777" w:rsidR="00596FF4" w:rsidRPr="00C834D5" w:rsidRDefault="00596FF4" w:rsidP="00596FF4">
                          <w:pPr>
                            <w:rPr>
                              <w:rFonts w:ascii="Arial" w:hAnsi="Arial" w:cs="Arial"/>
                              <w:color w:val="2C1812"/>
                              <w:sz w:val="18"/>
                              <w:szCs w:val="18"/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5612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7.75pt;margin-top:3.6pt;width:152.65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" fillcolor="white [3201]" stroked="f" strokeweight=".5pt">
              <v:textbox>
                <w:txbxContent>
                  <w:p w14:paraId="1A2428CD" w14:textId="354899C7" w:rsidR="00596FF4" w:rsidRPr="00596FF4" w:rsidRDefault="00E70965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>Room 143, Apotex Centre</w:t>
                    </w:r>
                  </w:p>
                  <w:p w14:paraId="783E11D7" w14:textId="40646FFE" w:rsidR="00596FF4" w:rsidRPr="00596FF4" w:rsidRDefault="00E70965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750 </w:t>
                    </w:r>
                    <w:proofErr w:type="spellStart"/>
                    <w: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>McDermot</w:t>
                    </w:r>
                    <w:proofErr w:type="spellEnd"/>
                    <w: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 Avenue</w:t>
                    </w:r>
                  </w:p>
                  <w:p w14:paraId="003F6F5A" w14:textId="7B9543A0" w:rsidR="00596FF4" w:rsidRPr="00596FF4" w:rsidRDefault="00E70965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>Winnipeg, Manitoba, Canada</w:t>
                    </w:r>
                    <w:r w:rsidR="00596FF4" w:rsidRPr="00596FF4">
                      <w:rPr>
                        <w:rFonts w:ascii="Arial" w:hAnsi="Arial" w:cs="Arial"/>
                        <w:color w:val="2C1812"/>
                        <w:sz w:val="18"/>
                        <w:szCs w:val="18"/>
                      </w:rPr>
                      <w:t xml:space="preserve"> </w:t>
                    </w:r>
                  </w:p>
                  <w:p w14:paraId="3AE56197" w14:textId="0917C4A2" w:rsidR="00596FF4" w:rsidRPr="00C834D5" w:rsidRDefault="00E70965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</w:pPr>
                    <w:r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>R3E 0T5</w:t>
                    </w:r>
                    <w:r w:rsidR="00596FF4"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 xml:space="preserve"> </w:t>
                    </w:r>
                  </w:p>
                  <w:p w14:paraId="0CDDC004" w14:textId="48FDEC4F" w:rsidR="00596FF4" w:rsidRPr="00C834D5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</w:pPr>
                    <w:r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 xml:space="preserve">T: </w:t>
                    </w:r>
                    <w:r w:rsidR="00E70965"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>204 474-9306</w:t>
                    </w:r>
                    <w:r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 xml:space="preserve"> </w:t>
                    </w:r>
                  </w:p>
                  <w:p w14:paraId="321C0AFB" w14:textId="6A6CE28F" w:rsidR="00596FF4" w:rsidRPr="00C834D5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</w:pPr>
                    <w:r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 xml:space="preserve">F: </w:t>
                    </w:r>
                    <w:r w:rsidR="00E70965"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>204 789-3744</w:t>
                    </w:r>
                  </w:p>
                  <w:p w14:paraId="78DE1B7E" w14:textId="7DF67FFF" w:rsidR="00596FF4" w:rsidRPr="00C834D5" w:rsidRDefault="00E70965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</w:pPr>
                    <w:r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>pharmacy</w:t>
                    </w:r>
                    <w:r w:rsidR="00596FF4" w:rsidRPr="00C834D5"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  <w:t>@umanitoba.ca</w:t>
                    </w:r>
                  </w:p>
                  <w:p w14:paraId="7BD1A895" w14:textId="77777777" w:rsidR="00596FF4" w:rsidRPr="00C834D5" w:rsidRDefault="00596FF4" w:rsidP="00596FF4">
                    <w:pPr>
                      <w:rPr>
                        <w:rFonts w:ascii="Arial" w:hAnsi="Arial" w:cs="Arial"/>
                        <w:color w:val="2C1812"/>
                        <w:sz w:val="18"/>
                        <w:szCs w:val="18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="00682AC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72871" wp14:editId="3F0E8946">
              <wp:simplePos x="0" y="0"/>
              <wp:positionH relativeFrom="column">
                <wp:posOffset>1071245</wp:posOffset>
              </wp:positionH>
              <wp:positionV relativeFrom="paragraph">
                <wp:posOffset>676910</wp:posOffset>
              </wp:positionV>
              <wp:extent cx="2495550" cy="4667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08A64B" w14:textId="20FFE210" w:rsidR="00682ACD" w:rsidRPr="00682ACD" w:rsidRDefault="00E70965" w:rsidP="00596FF4">
                          <w:pPr>
                            <w:rPr>
                              <w:rFonts w:ascii="Arial" w:hAnsi="Arial" w:cs="Arial"/>
                              <w:color w:val="2C1812"/>
                            </w:rPr>
                          </w:pPr>
                          <w:r>
                            <w:rPr>
                              <w:rFonts w:ascii="Arial" w:hAnsi="Arial" w:cs="Arial"/>
                              <w:color w:val="2C1812"/>
                            </w:rPr>
                            <w:t>Rady Faculty of Health Sciences College of Pharmacy</w:t>
                          </w:r>
                          <w:r w:rsidR="00682ACD" w:rsidRPr="00682ACD">
                            <w:rPr>
                              <w:rFonts w:ascii="Arial" w:hAnsi="Arial" w:cs="Arial"/>
                              <w:color w:val="2C18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62E72871" id="Text Box 3" o:spid="_x0000_s1027" type="#_x0000_t202" style="position:absolute;margin-left:84.35pt;margin-top:53.3pt;width:19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" fillcolor="white [3201]" stroked="f" strokeweight=".5pt">
              <v:textbox>
                <w:txbxContent>
                  <w:p w14:paraId="5D08A64B" w14:textId="20FFE210" w:rsidR="00682ACD" w:rsidRPr="00682ACD" w:rsidRDefault="00E70965" w:rsidP="00596FF4">
                    <w:pPr>
                      <w:rPr>
                        <w:rFonts w:ascii="Arial" w:hAnsi="Arial" w:cs="Arial"/>
                        <w:color w:val="2C1812"/>
                      </w:rPr>
                    </w:pPr>
                    <w:r>
                      <w:rPr>
                        <w:rFonts w:ascii="Arial" w:hAnsi="Arial" w:cs="Arial"/>
                        <w:color w:val="2C1812"/>
                      </w:rPr>
                      <w:t>Rady Faculty of Health Sciences College of Pharmacy</w:t>
                    </w:r>
                    <w:r w:rsidR="00682ACD" w:rsidRPr="00682ACD">
                      <w:rPr>
                        <w:rFonts w:ascii="Arial" w:hAnsi="Arial" w:cs="Arial"/>
                        <w:color w:val="2C18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82ACD">
      <w:rPr>
        <w:noProof/>
      </w:rPr>
      <w:drawing>
        <wp:anchor distT="0" distB="0" distL="114300" distR="114300" simplePos="0" relativeHeight="251661312" behindDoc="0" locked="0" layoutInCell="1" allowOverlap="1" wp14:anchorId="163F96BA" wp14:editId="2793CDB1">
          <wp:simplePos x="0" y="0"/>
          <wp:positionH relativeFrom="column">
            <wp:posOffset>-91440</wp:posOffset>
          </wp:positionH>
          <wp:positionV relativeFrom="paragraph">
            <wp:posOffset>577215</wp:posOffset>
          </wp:positionV>
          <wp:extent cx="1165860" cy="614045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D3E35"/>
    <w:multiLevelType w:val="hybridMultilevel"/>
    <w:tmpl w:val="740C7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F50CF"/>
    <w:multiLevelType w:val="hybridMultilevel"/>
    <w:tmpl w:val="61568E04"/>
    <w:lvl w:ilvl="0" w:tplc="7CF65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F4"/>
    <w:rsid w:val="000A3C7A"/>
    <w:rsid w:val="00323C2F"/>
    <w:rsid w:val="004702F8"/>
    <w:rsid w:val="0049706F"/>
    <w:rsid w:val="004B69A3"/>
    <w:rsid w:val="00596FF4"/>
    <w:rsid w:val="00635D1C"/>
    <w:rsid w:val="00643FE0"/>
    <w:rsid w:val="00682ACD"/>
    <w:rsid w:val="00716302"/>
    <w:rsid w:val="00783F88"/>
    <w:rsid w:val="00904552"/>
    <w:rsid w:val="00966122"/>
    <w:rsid w:val="0096702A"/>
    <w:rsid w:val="009950D8"/>
    <w:rsid w:val="009E3265"/>
    <w:rsid w:val="00A23B68"/>
    <w:rsid w:val="00A37675"/>
    <w:rsid w:val="00B07EE6"/>
    <w:rsid w:val="00B508A9"/>
    <w:rsid w:val="00BA1DBE"/>
    <w:rsid w:val="00BB0F16"/>
    <w:rsid w:val="00C46E03"/>
    <w:rsid w:val="00C834D5"/>
    <w:rsid w:val="00CA5A3C"/>
    <w:rsid w:val="00D34D1A"/>
    <w:rsid w:val="00DC1D2D"/>
    <w:rsid w:val="00E16EC7"/>
    <w:rsid w:val="00E3291B"/>
    <w:rsid w:val="00E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C2EE191"/>
  <w15:chartTrackingRefBased/>
  <w15:docId w15:val="{636A5E73-B006-4C53-A138-8BA0AC48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F4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FF4"/>
    <w:pPr>
      <w:tabs>
        <w:tab w:val="center" w:pos="4680"/>
        <w:tab w:val="right" w:pos="9360"/>
      </w:tabs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96FF4"/>
  </w:style>
  <w:style w:type="paragraph" w:styleId="Footer">
    <w:name w:val="footer"/>
    <w:basedOn w:val="Normal"/>
    <w:link w:val="FooterChar"/>
    <w:uiPriority w:val="99"/>
    <w:unhideWhenUsed/>
    <w:rsid w:val="00596FF4"/>
    <w:pPr>
      <w:tabs>
        <w:tab w:val="center" w:pos="4680"/>
        <w:tab w:val="right" w:pos="9360"/>
      </w:tabs>
    </w:pPr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96FF4"/>
  </w:style>
  <w:style w:type="paragraph" w:styleId="ListParagraph">
    <w:name w:val="List Paragraph"/>
    <w:basedOn w:val="Normal"/>
    <w:uiPriority w:val="34"/>
    <w:qFormat/>
    <w:rsid w:val="00B07E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02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Pascual</dc:creator>
  <cp:keywords/>
  <dc:description/>
  <cp:lastModifiedBy>Charity Pascual</cp:lastModifiedBy>
  <cp:revision>6</cp:revision>
  <cp:lastPrinted>2021-09-27T17:08:00Z</cp:lastPrinted>
  <dcterms:created xsi:type="dcterms:W3CDTF">2022-02-01T19:54:00Z</dcterms:created>
  <dcterms:modified xsi:type="dcterms:W3CDTF">2022-02-01T21:28:00Z</dcterms:modified>
</cp:coreProperties>
</file>