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39" w:rsidRPr="000B1C39" w:rsidRDefault="000B1C39" w:rsidP="000B1C39">
      <w:pPr>
        <w:tabs>
          <w:tab w:val="left" w:pos="-216"/>
          <w:tab w:val="left" w:pos="936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B1C39">
        <w:rPr>
          <w:rFonts w:asciiTheme="minorHAnsi" w:hAnsiTheme="minorHAnsi" w:cstheme="minorHAnsi"/>
          <w:b/>
          <w:color w:val="000000"/>
          <w:u w:val="single"/>
        </w:rPr>
        <w:t xml:space="preserve">Dr. </w:t>
      </w:r>
      <w:r w:rsidRPr="000B1C39">
        <w:rPr>
          <w:rFonts w:asciiTheme="minorHAnsi" w:hAnsiTheme="minorHAnsi" w:cstheme="minorHAnsi"/>
          <w:b/>
          <w:color w:val="000000"/>
          <w:u w:val="single"/>
        </w:rPr>
        <w:t xml:space="preserve">Timothy C. </w:t>
      </w:r>
      <w:proofErr w:type="spellStart"/>
      <w:r w:rsidRPr="000B1C39">
        <w:rPr>
          <w:rFonts w:asciiTheme="minorHAnsi" w:hAnsiTheme="minorHAnsi" w:cstheme="minorHAnsi"/>
          <w:b/>
          <w:color w:val="000000"/>
          <w:u w:val="single"/>
        </w:rPr>
        <w:t>Paulitz</w:t>
      </w:r>
      <w:proofErr w:type="spellEnd"/>
    </w:p>
    <w:p w:rsidR="00241230" w:rsidRDefault="008C2A53" w:rsidP="000B1C39">
      <w:pPr>
        <w:tabs>
          <w:tab w:val="left" w:pos="-216"/>
          <w:tab w:val="left" w:pos="936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9061A">
        <w:rPr>
          <w:rFonts w:asciiTheme="minorHAnsi" w:hAnsiTheme="minorHAnsi" w:cstheme="minorHAnsi"/>
          <w:color w:val="000000"/>
        </w:rPr>
        <w:t>Timothy C. Paulitz is a research plant pathologist with the USDA-ARS Wheat Health, Genetics and Quality Research Unit in Pullman, WA,</w:t>
      </w:r>
      <w:r w:rsidR="00C10C77">
        <w:rPr>
          <w:rFonts w:asciiTheme="minorHAnsi" w:hAnsiTheme="minorHAnsi" w:cstheme="minorHAnsi"/>
          <w:color w:val="000000"/>
        </w:rPr>
        <w:t xml:space="preserve"> and an adjunct professor in</w:t>
      </w:r>
      <w:r w:rsidR="00D85413" w:rsidRPr="0069061A">
        <w:rPr>
          <w:rFonts w:asciiTheme="minorHAnsi" w:hAnsiTheme="minorHAnsi" w:cstheme="minorHAnsi"/>
          <w:color w:val="000000"/>
        </w:rPr>
        <w:t xml:space="preserve"> the Dept. of Plant Pathology, Washington State University, </w:t>
      </w:r>
      <w:r w:rsidRPr="0069061A">
        <w:rPr>
          <w:rFonts w:asciiTheme="minorHAnsi" w:hAnsiTheme="minorHAnsi" w:cstheme="minorHAnsi"/>
          <w:color w:val="000000"/>
        </w:rPr>
        <w:t xml:space="preserve">where he has served since 2000.  </w:t>
      </w:r>
    </w:p>
    <w:p w:rsidR="000B1C39" w:rsidRDefault="000B1C39" w:rsidP="000B1C39">
      <w:pPr>
        <w:tabs>
          <w:tab w:val="left" w:pos="-216"/>
          <w:tab w:val="left" w:pos="936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241230" w:rsidRDefault="00241230" w:rsidP="000B1C39">
      <w:pPr>
        <w:tabs>
          <w:tab w:val="left" w:pos="-216"/>
          <w:tab w:val="left" w:pos="936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/>
          <w:spacing w:val="-3"/>
          <w:lang w:val="en-GB"/>
        </w:rPr>
      </w:pPr>
      <w:r>
        <w:rPr>
          <w:rFonts w:asciiTheme="minorHAnsi" w:hAnsiTheme="minorHAnsi" w:cstheme="minorHAnsi"/>
          <w:color w:val="000000"/>
        </w:rPr>
        <w:t>Before that,</w:t>
      </w:r>
      <w:r w:rsidR="008C2A53" w:rsidRPr="0069061A">
        <w:rPr>
          <w:rFonts w:asciiTheme="minorHAnsi" w:hAnsiTheme="minorHAnsi" w:cstheme="minorHAnsi"/>
          <w:color w:val="000000"/>
        </w:rPr>
        <w:t xml:space="preserve"> he was an Assistant and Associate Professor</w:t>
      </w:r>
      <w:r w:rsidR="008C2A53" w:rsidRPr="0069061A">
        <w:rPr>
          <w:rFonts w:asciiTheme="minorHAnsi" w:hAnsiTheme="minorHAnsi" w:cstheme="minorHAnsi"/>
          <w:color w:val="000000"/>
          <w:lang w:val="en-GB"/>
        </w:rPr>
        <w:t xml:space="preserve">, Dept. Plant Science, Macdonald </w:t>
      </w:r>
      <w:r>
        <w:rPr>
          <w:rFonts w:asciiTheme="minorHAnsi" w:hAnsiTheme="minorHAnsi" w:cstheme="minorHAnsi"/>
          <w:color w:val="000000"/>
          <w:lang w:val="en-GB"/>
        </w:rPr>
        <w:t>Campus of McGill University, St</w:t>
      </w:r>
      <w:r w:rsidR="008C2A53" w:rsidRPr="0069061A">
        <w:rPr>
          <w:rFonts w:asciiTheme="minorHAnsi" w:hAnsiTheme="minorHAnsi" w:cstheme="minorHAnsi"/>
          <w:color w:val="000000"/>
          <w:lang w:val="en-GB"/>
        </w:rPr>
        <w:t>. Anne de Bellevue, Quebec, Canada</w:t>
      </w:r>
      <w:r>
        <w:rPr>
          <w:rFonts w:asciiTheme="minorHAnsi" w:hAnsiTheme="minorHAnsi" w:cstheme="minorHAnsi"/>
          <w:color w:val="000000"/>
          <w:lang w:val="en-GB"/>
        </w:rPr>
        <w:t xml:space="preserve"> and</w:t>
      </w:r>
      <w:r w:rsidR="008C2A53" w:rsidRPr="0069061A">
        <w:rPr>
          <w:rFonts w:asciiTheme="minorHAnsi" w:hAnsiTheme="minorHAnsi" w:cstheme="minorHAnsi"/>
          <w:color w:val="000000"/>
          <w:lang w:val="en-GB"/>
        </w:rPr>
        <w:t xml:space="preserve"> he was a postdoctoral Research associate,</w:t>
      </w:r>
      <w:r w:rsidR="008C2A53" w:rsidRP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 USDA-ARS Horticultural Research Labora</w:t>
      </w:r>
      <w:r w:rsidR="00E21AF3">
        <w:rPr>
          <w:rFonts w:asciiTheme="minorHAnsi" w:hAnsiTheme="minorHAnsi" w:cstheme="minorHAnsi"/>
          <w:color w:val="000000"/>
          <w:spacing w:val="-3"/>
          <w:lang w:val="en-GB"/>
        </w:rPr>
        <w:t>tory,</w:t>
      </w:r>
      <w:r>
        <w:rPr>
          <w:rFonts w:asciiTheme="minorHAnsi" w:hAnsiTheme="minorHAnsi" w:cstheme="minorHAnsi"/>
          <w:color w:val="000000"/>
          <w:spacing w:val="-3"/>
          <w:lang w:val="en-GB"/>
        </w:rPr>
        <w:t xml:space="preserve"> Corvallis, OR. He also served as a </w:t>
      </w:r>
      <w:r w:rsidR="0069061A" w:rsidRPr="0069061A">
        <w:rPr>
          <w:rFonts w:asciiTheme="minorHAnsi" w:hAnsiTheme="minorHAnsi" w:cstheme="minorHAnsi"/>
          <w:color w:val="000000"/>
          <w:spacing w:val="-3"/>
          <w:lang w:val="en-GB"/>
        </w:rPr>
        <w:t>v</w:t>
      </w:r>
      <w:r w:rsidR="008C2A53" w:rsidRPr="0069061A">
        <w:rPr>
          <w:rFonts w:asciiTheme="minorHAnsi" w:hAnsiTheme="minorHAnsi" w:cstheme="minorHAnsi"/>
          <w:color w:val="000000"/>
          <w:spacing w:val="-3"/>
          <w:lang w:val="en-GB"/>
        </w:rPr>
        <w:t>isiting assistant professor, Department of Plant Pathology and Weed Science Colorado St</w:t>
      </w:r>
      <w:r w:rsidR="0069061A" w:rsidRPr="0069061A">
        <w:rPr>
          <w:rFonts w:asciiTheme="minorHAnsi" w:hAnsiTheme="minorHAnsi" w:cstheme="minorHAnsi"/>
          <w:color w:val="000000"/>
          <w:spacing w:val="-3"/>
          <w:lang w:val="en-GB"/>
        </w:rPr>
        <w:t>ate University, Ft. Collins, CO from 1984-1987.</w:t>
      </w:r>
    </w:p>
    <w:p w:rsidR="000B1C39" w:rsidRDefault="000B1C39" w:rsidP="000B1C39">
      <w:pPr>
        <w:tabs>
          <w:tab w:val="left" w:pos="-216"/>
          <w:tab w:val="left" w:pos="936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/>
          <w:spacing w:val="-3"/>
          <w:lang w:val="en-GB"/>
        </w:rPr>
      </w:pPr>
    </w:p>
    <w:p w:rsidR="00403DFB" w:rsidRDefault="008C2A53" w:rsidP="000B1C39">
      <w:pPr>
        <w:tabs>
          <w:tab w:val="left" w:pos="-216"/>
          <w:tab w:val="left" w:pos="936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/>
          <w:spacing w:val="-3"/>
          <w:lang w:val="en-GB"/>
        </w:rPr>
      </w:pPr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>He received his PhD in Plant Pathology from the University of California, Riverside in 1984.</w:t>
      </w:r>
      <w:r w:rsid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 </w:t>
      </w:r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>For the first part of his career, he focused on biological control of soilborne p</w:t>
      </w:r>
      <w:r w:rsidR="0069061A" w:rsidRPr="0069061A">
        <w:rPr>
          <w:rFonts w:asciiTheme="minorHAnsi" w:hAnsiTheme="minorHAnsi" w:cstheme="minorHAnsi"/>
          <w:color w:val="000000"/>
          <w:spacing w:val="-3"/>
          <w:lang w:val="en-GB"/>
        </w:rPr>
        <w:t>athogens in greenhouse and epide</w:t>
      </w:r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miology of Fusarium head blight of wheat.  He also published </w:t>
      </w:r>
      <w:r w:rsidR="0069061A" w:rsidRPr="0069061A">
        <w:rPr>
          <w:rFonts w:asciiTheme="minorHAnsi" w:hAnsiTheme="minorHAnsi" w:cstheme="minorHAnsi"/>
          <w:color w:val="000000"/>
          <w:spacing w:val="-3"/>
          <w:lang w:val="en-GB"/>
        </w:rPr>
        <w:t>on</w:t>
      </w:r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 diseases of lupins and biological control of apple scab.  Since 200</w:t>
      </w:r>
      <w:r w:rsidR="0069061A">
        <w:rPr>
          <w:rFonts w:asciiTheme="minorHAnsi" w:hAnsiTheme="minorHAnsi" w:cstheme="minorHAnsi"/>
          <w:color w:val="000000"/>
          <w:spacing w:val="-3"/>
          <w:lang w:val="en-GB"/>
        </w:rPr>
        <w:t>0, he has focused on ecology,</w:t>
      </w:r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 epidemiology </w:t>
      </w:r>
      <w:r w:rsid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and management </w:t>
      </w:r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>of soilborne</w:t>
      </w:r>
      <w:r w:rsid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 fungal and nematode</w:t>
      </w:r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 pathogens of wheat, barley, canola and other rotation crops. More recently he has expanded</w:t>
      </w:r>
      <w:r w:rsidR="000F6226">
        <w:rPr>
          <w:rFonts w:asciiTheme="minorHAnsi" w:hAnsiTheme="minorHAnsi" w:cstheme="minorHAnsi"/>
          <w:color w:val="000000"/>
          <w:spacing w:val="-3"/>
          <w:lang w:val="en-GB"/>
        </w:rPr>
        <w:t xml:space="preserve"> into</w:t>
      </w:r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 </w:t>
      </w:r>
      <w:r w:rsid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soil microbiome studies of wheat cropping systems. </w:t>
      </w:r>
      <w:r w:rsidR="0013767C">
        <w:rPr>
          <w:rFonts w:asciiTheme="minorHAnsi" w:hAnsiTheme="minorHAnsi" w:cstheme="minorHAnsi"/>
          <w:color w:val="000000"/>
          <w:spacing w:val="-3"/>
          <w:lang w:val="en-GB"/>
        </w:rPr>
        <w:t>He has published papers on the effect of glyphosate, biosolids, tillage and lime on bacterial and fungal plant and soil microbiomes.</w:t>
      </w:r>
      <w:r w:rsid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 </w:t>
      </w:r>
    </w:p>
    <w:p w:rsidR="000B1C39" w:rsidRDefault="000B1C39" w:rsidP="000B1C39">
      <w:pPr>
        <w:tabs>
          <w:tab w:val="left" w:pos="-216"/>
          <w:tab w:val="left" w:pos="936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/>
          <w:spacing w:val="-3"/>
          <w:lang w:val="en-GB"/>
        </w:rPr>
      </w:pPr>
      <w:bookmarkStart w:id="0" w:name="_GoBack"/>
      <w:bookmarkEnd w:id="0"/>
    </w:p>
    <w:p w:rsidR="00D85413" w:rsidRPr="0069061A" w:rsidRDefault="00046949" w:rsidP="000B1C39">
      <w:pPr>
        <w:tabs>
          <w:tab w:val="left" w:pos="-216"/>
          <w:tab w:val="left" w:pos="936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>He has published over 1</w:t>
      </w:r>
      <w:r w:rsidR="00961AA6">
        <w:rPr>
          <w:rFonts w:asciiTheme="minorHAnsi" w:hAnsiTheme="minorHAnsi" w:cstheme="minorHAnsi"/>
          <w:color w:val="000000"/>
          <w:spacing w:val="-3"/>
          <w:lang w:val="en-GB"/>
        </w:rPr>
        <w:t>70</w:t>
      </w:r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 refereed publications and 14 book chapters. (Web of Science H factor =</w:t>
      </w:r>
      <w:r w:rsidR="00961AA6">
        <w:rPr>
          <w:rFonts w:asciiTheme="minorHAnsi" w:hAnsiTheme="minorHAnsi" w:cstheme="minorHAnsi"/>
          <w:color w:val="000000"/>
          <w:spacing w:val="-3"/>
          <w:lang w:val="en-GB"/>
        </w:rPr>
        <w:t xml:space="preserve"> 40</w:t>
      </w:r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 </w:t>
      </w:r>
      <w:r w:rsid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, with </w:t>
      </w:r>
      <w:r w:rsidR="00961AA6">
        <w:rPr>
          <w:rFonts w:asciiTheme="minorHAnsi" w:hAnsiTheme="minorHAnsi" w:cstheme="minorHAnsi"/>
          <w:color w:val="000000"/>
          <w:spacing w:val="-3"/>
          <w:lang w:val="en-GB"/>
        </w:rPr>
        <w:t>5,269</w:t>
      </w:r>
      <w:r w:rsid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 citations</w:t>
      </w:r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). He is a </w:t>
      </w:r>
      <w:r w:rsidR="0069061A" w:rsidRPr="0069061A">
        <w:rPr>
          <w:rFonts w:asciiTheme="minorHAnsi" w:hAnsiTheme="minorHAnsi" w:cstheme="minorHAnsi"/>
          <w:color w:val="000000"/>
          <w:spacing w:val="-3"/>
          <w:lang w:val="en-GB"/>
        </w:rPr>
        <w:t>Fellow of the</w:t>
      </w:r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 American </w:t>
      </w:r>
      <w:proofErr w:type="spellStart"/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>Phytopathological</w:t>
      </w:r>
      <w:proofErr w:type="spellEnd"/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 Society. He served as Editor-in-Chief, </w:t>
      </w:r>
      <w:r w:rsidRPr="0069061A">
        <w:rPr>
          <w:rFonts w:asciiTheme="minorHAnsi" w:hAnsiTheme="minorHAnsi" w:cstheme="minorHAnsi"/>
          <w:i/>
          <w:color w:val="000000"/>
          <w:spacing w:val="-3"/>
          <w:lang w:val="en-GB"/>
        </w:rPr>
        <w:t xml:space="preserve">American </w:t>
      </w:r>
      <w:proofErr w:type="spellStart"/>
      <w:r w:rsidRPr="0069061A">
        <w:rPr>
          <w:rFonts w:asciiTheme="minorHAnsi" w:hAnsiTheme="minorHAnsi" w:cstheme="minorHAnsi"/>
          <w:i/>
          <w:color w:val="000000"/>
          <w:spacing w:val="-3"/>
          <w:lang w:val="en-GB"/>
        </w:rPr>
        <w:t>Phytopathological</w:t>
      </w:r>
      <w:proofErr w:type="spellEnd"/>
      <w:r w:rsidRPr="0069061A">
        <w:rPr>
          <w:rFonts w:asciiTheme="minorHAnsi" w:hAnsiTheme="minorHAnsi" w:cstheme="minorHAnsi"/>
          <w:i/>
          <w:color w:val="000000"/>
          <w:spacing w:val="-3"/>
          <w:lang w:val="en-GB"/>
        </w:rPr>
        <w:t xml:space="preserve"> Society Press</w:t>
      </w:r>
      <w:r w:rsidRP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; Senior and Associate Editor, </w:t>
      </w:r>
      <w:r w:rsidRPr="0069061A">
        <w:rPr>
          <w:rFonts w:asciiTheme="minorHAnsi" w:hAnsiTheme="minorHAnsi" w:cstheme="minorHAnsi"/>
          <w:i/>
          <w:color w:val="000000"/>
          <w:spacing w:val="-3"/>
          <w:lang w:val="en-GB"/>
        </w:rPr>
        <w:t>Phytopathology;</w:t>
      </w:r>
      <w:r w:rsidR="00E21AF3">
        <w:rPr>
          <w:rFonts w:asciiTheme="minorHAnsi" w:hAnsiTheme="minorHAnsi" w:cstheme="minorHAnsi"/>
          <w:color w:val="000000"/>
          <w:spacing w:val="-3"/>
          <w:lang w:val="en-GB"/>
        </w:rPr>
        <w:t xml:space="preserve"> Senior Editor, </w:t>
      </w:r>
      <w:r w:rsidRPr="0069061A">
        <w:rPr>
          <w:rFonts w:asciiTheme="minorHAnsi" w:hAnsiTheme="minorHAnsi" w:cstheme="minorHAnsi"/>
          <w:i/>
          <w:color w:val="000000"/>
          <w:spacing w:val="-3"/>
          <w:lang w:val="en-GB"/>
        </w:rPr>
        <w:t>Canad</w:t>
      </w:r>
      <w:r w:rsidR="0069061A" w:rsidRPr="0069061A">
        <w:rPr>
          <w:rFonts w:asciiTheme="minorHAnsi" w:hAnsiTheme="minorHAnsi" w:cstheme="minorHAnsi"/>
          <w:i/>
          <w:color w:val="000000"/>
          <w:spacing w:val="-3"/>
          <w:lang w:val="en-GB"/>
        </w:rPr>
        <w:t>ian Journal of Plant Pathology</w:t>
      </w:r>
      <w:r w:rsidR="0069061A" w:rsidRPr="0069061A">
        <w:rPr>
          <w:rFonts w:asciiTheme="minorHAnsi" w:hAnsiTheme="minorHAnsi" w:cstheme="minorHAnsi"/>
          <w:color w:val="000000"/>
          <w:spacing w:val="-3"/>
          <w:lang w:val="en-GB"/>
        </w:rPr>
        <w:t xml:space="preserve"> and </w:t>
      </w:r>
      <w:r w:rsidRPr="0069061A">
        <w:rPr>
          <w:rFonts w:asciiTheme="minorHAnsi" w:hAnsiTheme="minorHAnsi" w:cstheme="minorHAnsi"/>
          <w:i/>
          <w:color w:val="000000"/>
          <w:spacing w:val="-3"/>
          <w:lang w:val="en-GB"/>
        </w:rPr>
        <w:t>Plant and Soil</w:t>
      </w:r>
      <w:r w:rsidR="0069061A" w:rsidRPr="0069061A">
        <w:rPr>
          <w:rFonts w:asciiTheme="minorHAnsi" w:hAnsiTheme="minorHAnsi" w:cstheme="minorHAnsi"/>
          <w:color w:val="000000"/>
          <w:spacing w:val="-3"/>
          <w:lang w:val="en-GB"/>
        </w:rPr>
        <w:t>.</w:t>
      </w:r>
      <w:r w:rsidRPr="0069061A">
        <w:rPr>
          <w:rFonts w:asciiTheme="minorHAnsi" w:hAnsiTheme="minorHAnsi" w:cstheme="minorHAnsi"/>
          <w:color w:val="000000"/>
        </w:rPr>
        <w:t xml:space="preserve"> </w:t>
      </w:r>
      <w:r w:rsidR="0013767C">
        <w:rPr>
          <w:rFonts w:asciiTheme="minorHAnsi" w:hAnsiTheme="minorHAnsi" w:cstheme="minorHAnsi"/>
          <w:color w:val="000000"/>
        </w:rPr>
        <w:t xml:space="preserve">He is presently section editor of </w:t>
      </w:r>
      <w:r w:rsidR="0013767C" w:rsidRPr="0069061A">
        <w:rPr>
          <w:rFonts w:asciiTheme="minorHAnsi" w:hAnsiTheme="minorHAnsi" w:cstheme="minorHAnsi"/>
          <w:i/>
          <w:color w:val="000000"/>
          <w:spacing w:val="-3"/>
          <w:lang w:val="en-GB"/>
        </w:rPr>
        <w:t>Canadian Journal of Plant Pathology</w:t>
      </w:r>
      <w:r w:rsidR="0013767C">
        <w:rPr>
          <w:rFonts w:asciiTheme="minorHAnsi" w:hAnsiTheme="minorHAnsi" w:cstheme="minorHAnsi"/>
          <w:color w:val="000000"/>
          <w:spacing w:val="-3"/>
          <w:lang w:val="en-GB"/>
        </w:rPr>
        <w:t xml:space="preserve">. </w:t>
      </w:r>
      <w:r w:rsidRPr="0069061A">
        <w:rPr>
          <w:rFonts w:asciiTheme="minorHAnsi" w:hAnsiTheme="minorHAnsi" w:cstheme="minorHAnsi"/>
          <w:color w:val="000000"/>
        </w:rPr>
        <w:t>He has supervised</w:t>
      </w:r>
      <w:r w:rsidR="00D85413" w:rsidRPr="0069061A">
        <w:rPr>
          <w:rFonts w:asciiTheme="minorHAnsi" w:hAnsiTheme="minorHAnsi" w:cstheme="minorHAnsi"/>
          <w:color w:val="000000"/>
        </w:rPr>
        <w:t xml:space="preserve"> </w:t>
      </w:r>
      <w:r w:rsidR="00D85413" w:rsidRPr="0069061A">
        <w:rPr>
          <w:rFonts w:asciiTheme="minorHAnsi" w:hAnsiTheme="minorHAnsi" w:cstheme="minorHAnsi"/>
          <w:spacing w:val="-3"/>
          <w:lang w:val="en-GB"/>
        </w:rPr>
        <w:t>21 MSc students, 13 PhD students, and 5 postdoctoral researchers.</w:t>
      </w:r>
      <w:r w:rsidR="00D85413" w:rsidRPr="0069061A">
        <w:rPr>
          <w:rFonts w:asciiTheme="minorHAnsi" w:hAnsiTheme="minorHAnsi" w:cstheme="minorHAnsi"/>
        </w:rPr>
        <w:t xml:space="preserve"> </w:t>
      </w:r>
    </w:p>
    <w:p w:rsidR="00D85413" w:rsidRPr="0069061A" w:rsidRDefault="00D85413" w:rsidP="00D85413">
      <w:pPr>
        <w:tabs>
          <w:tab w:val="left" w:pos="-216"/>
          <w:tab w:val="left" w:pos="504"/>
          <w:tab w:val="left" w:pos="936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</w:tabs>
        <w:suppressAutoHyphens/>
        <w:spacing w:after="120"/>
        <w:ind w:left="540" w:hanging="360"/>
        <w:rPr>
          <w:rFonts w:asciiTheme="minorHAnsi" w:hAnsiTheme="minorHAnsi" w:cstheme="minorHAnsi"/>
          <w:spacing w:val="-3"/>
          <w:lang w:val="en-GB"/>
        </w:rPr>
      </w:pPr>
    </w:p>
    <w:p w:rsidR="008C2A53" w:rsidRPr="0069061A" w:rsidRDefault="008C2A53" w:rsidP="00046949">
      <w:pPr>
        <w:tabs>
          <w:tab w:val="left" w:pos="-216"/>
          <w:tab w:val="left" w:pos="504"/>
          <w:tab w:val="left" w:pos="936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</w:tabs>
        <w:suppressAutoHyphens/>
        <w:rPr>
          <w:rFonts w:asciiTheme="minorHAnsi" w:hAnsiTheme="minorHAnsi" w:cstheme="minorHAnsi"/>
          <w:color w:val="000000"/>
          <w:spacing w:val="-3"/>
          <w:lang w:val="en-GB"/>
        </w:rPr>
      </w:pPr>
    </w:p>
    <w:p w:rsidR="008C2A53" w:rsidRPr="0069061A" w:rsidRDefault="008C2A53" w:rsidP="007E5547">
      <w:pPr>
        <w:tabs>
          <w:tab w:val="left" w:pos="-216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</w:tabs>
        <w:suppressAutoHyphens/>
        <w:spacing w:line="220" w:lineRule="atLeast"/>
        <w:rPr>
          <w:rFonts w:asciiTheme="minorHAnsi" w:hAnsiTheme="minorHAnsi" w:cstheme="minorHAnsi"/>
          <w:color w:val="000000"/>
          <w:lang w:val="en-GB"/>
        </w:rPr>
      </w:pPr>
    </w:p>
    <w:p w:rsidR="008C2A53" w:rsidRPr="0069061A" w:rsidRDefault="008C2A53" w:rsidP="007E5547">
      <w:pPr>
        <w:spacing w:line="220" w:lineRule="atLeast"/>
        <w:rPr>
          <w:rFonts w:asciiTheme="minorHAnsi" w:hAnsiTheme="minorHAnsi" w:cstheme="minorHAnsi"/>
          <w:b/>
          <w:color w:val="000000"/>
        </w:rPr>
      </w:pPr>
      <w:r w:rsidRPr="0069061A">
        <w:rPr>
          <w:rFonts w:asciiTheme="minorHAnsi" w:hAnsiTheme="minorHAnsi" w:cstheme="minorHAnsi"/>
          <w:b/>
          <w:color w:val="000000"/>
        </w:rPr>
        <w:t xml:space="preserve"> </w:t>
      </w:r>
    </w:p>
    <w:sectPr w:rsidR="008C2A53" w:rsidRPr="0069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53"/>
    <w:rsid w:val="00046949"/>
    <w:rsid w:val="000B1C39"/>
    <w:rsid w:val="000F6226"/>
    <w:rsid w:val="0013767C"/>
    <w:rsid w:val="00241230"/>
    <w:rsid w:val="003E083E"/>
    <w:rsid w:val="003F4169"/>
    <w:rsid w:val="00403DFB"/>
    <w:rsid w:val="005002E4"/>
    <w:rsid w:val="0069061A"/>
    <w:rsid w:val="00777966"/>
    <w:rsid w:val="007E5547"/>
    <w:rsid w:val="008C2A53"/>
    <w:rsid w:val="00961AA6"/>
    <w:rsid w:val="00A93806"/>
    <w:rsid w:val="00C10C77"/>
    <w:rsid w:val="00C17B2A"/>
    <w:rsid w:val="00D85413"/>
    <w:rsid w:val="00E21AF3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3C41"/>
  <w15:chartTrackingRefBased/>
  <w15:docId w15:val="{B04C2978-E917-4B15-8664-2A7AF892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Paulitz, Tim</dc:creator>
  <cp:keywords/>
  <dc:description/>
  <cp:lastModifiedBy>blackleg</cp:lastModifiedBy>
  <cp:revision>2</cp:revision>
  <dcterms:created xsi:type="dcterms:W3CDTF">2020-10-07T19:41:00Z</dcterms:created>
  <dcterms:modified xsi:type="dcterms:W3CDTF">2020-10-07T19:41:00Z</dcterms:modified>
</cp:coreProperties>
</file>