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9E1D" w14:textId="77777777" w:rsidR="004875C7" w:rsidRPr="000B7C8D" w:rsidRDefault="0063354B" w:rsidP="004875C7">
      <w:pPr>
        <w:rPr>
          <w:rFonts w:ascii="Calibri" w:hAnsi="Calibri" w:cs="Calibri"/>
        </w:rPr>
      </w:pPr>
      <w:r>
        <w:rPr>
          <w:rFonts w:ascii="Calibri" w:hAnsi="Calibri" w:cs="Calibri"/>
          <w:noProof/>
        </w:rPr>
        <w:drawing>
          <wp:anchor distT="0" distB="0" distL="114300" distR="114300" simplePos="0" relativeHeight="251657728" behindDoc="0" locked="0" layoutInCell="1" allowOverlap="1" wp14:anchorId="0C59A43C" wp14:editId="65FE4C50">
            <wp:simplePos x="0" y="0"/>
            <wp:positionH relativeFrom="column">
              <wp:posOffset>6096000</wp:posOffset>
            </wp:positionH>
            <wp:positionV relativeFrom="page">
              <wp:posOffset>282575</wp:posOffset>
            </wp:positionV>
            <wp:extent cx="834390" cy="914400"/>
            <wp:effectExtent l="0" t="0" r="3810" b="0"/>
            <wp:wrapNone/>
            <wp:docPr id="2" name="Picture 5" descr="log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r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3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9F3" w:rsidRPr="000B7C8D">
        <w:rPr>
          <w:rFonts w:ascii="Calibri" w:hAnsi="Calibri" w:cs="Calibri"/>
        </w:rPr>
        <w:tab/>
      </w:r>
      <w:r w:rsidR="005749F3" w:rsidRPr="000B7C8D">
        <w:rPr>
          <w:rFonts w:ascii="Calibri" w:hAnsi="Calibri" w:cs="Calibri"/>
        </w:rPr>
        <w:tab/>
      </w:r>
      <w:r w:rsidR="005749F3" w:rsidRPr="000B7C8D">
        <w:rPr>
          <w:rFonts w:ascii="Calibri" w:hAnsi="Calibri" w:cs="Calibri"/>
        </w:rPr>
        <w:tab/>
      </w:r>
      <w:r w:rsidR="005749F3" w:rsidRPr="000B7C8D">
        <w:rPr>
          <w:rFonts w:ascii="Calibri" w:hAnsi="Calibri" w:cs="Calibri"/>
        </w:rPr>
        <w:tab/>
      </w:r>
      <w:r w:rsidR="005749F3" w:rsidRPr="000B7C8D">
        <w:rPr>
          <w:rFonts w:ascii="Calibri" w:hAnsi="Calibri" w:cs="Calibri"/>
        </w:rPr>
        <w:tab/>
      </w:r>
      <w:r w:rsidR="005749F3" w:rsidRPr="000B7C8D">
        <w:rPr>
          <w:rFonts w:ascii="Calibri" w:hAnsi="Calibri" w:cs="Calibri"/>
        </w:rPr>
        <w:tab/>
      </w:r>
      <w:r w:rsidR="005749F3" w:rsidRPr="000B7C8D">
        <w:rPr>
          <w:rFonts w:ascii="Calibri" w:hAnsi="Calibri" w:cs="Calibri"/>
        </w:rPr>
        <w:tab/>
      </w:r>
      <w:r w:rsidR="005749F3" w:rsidRPr="000B7C8D">
        <w:rPr>
          <w:rFonts w:ascii="Calibri" w:hAnsi="Calibri" w:cs="Calibri"/>
        </w:rPr>
        <w:tab/>
      </w:r>
      <w:r w:rsidR="005749F3" w:rsidRPr="000B7C8D">
        <w:rPr>
          <w:rFonts w:ascii="Calibri" w:hAnsi="Calibri" w:cs="Calibri"/>
        </w:rPr>
        <w:tab/>
      </w:r>
    </w:p>
    <w:p w14:paraId="20FB820C" w14:textId="77777777" w:rsidR="00061435" w:rsidRPr="00FA68BD" w:rsidRDefault="00061435" w:rsidP="00061435">
      <w:pPr>
        <w:jc w:val="center"/>
        <w:rPr>
          <w:b/>
          <w:sz w:val="22"/>
          <w:szCs w:val="22"/>
        </w:rPr>
      </w:pPr>
      <w:r w:rsidRPr="00FA68BD">
        <w:rPr>
          <w:b/>
          <w:sz w:val="22"/>
          <w:szCs w:val="22"/>
        </w:rPr>
        <w:t>The University of Manitoba</w:t>
      </w:r>
    </w:p>
    <w:p w14:paraId="6BB8D315" w14:textId="77777777" w:rsidR="00061435" w:rsidRPr="00FA68BD" w:rsidRDefault="00061435" w:rsidP="00061435">
      <w:pPr>
        <w:jc w:val="center"/>
        <w:rPr>
          <w:b/>
          <w:sz w:val="22"/>
          <w:szCs w:val="22"/>
        </w:rPr>
      </w:pPr>
      <w:r w:rsidRPr="00FA68BD">
        <w:rPr>
          <w:b/>
          <w:sz w:val="22"/>
          <w:szCs w:val="22"/>
        </w:rPr>
        <w:t>Faculty of Agricultural and Food Sciences</w:t>
      </w:r>
    </w:p>
    <w:p w14:paraId="2C86CCD5" w14:textId="77777777" w:rsidR="00061435" w:rsidRPr="00FA68BD" w:rsidRDefault="00061435" w:rsidP="00061435">
      <w:pPr>
        <w:rPr>
          <w:sz w:val="22"/>
          <w:szCs w:val="22"/>
        </w:rPr>
      </w:pPr>
    </w:p>
    <w:p w14:paraId="4A6CD920" w14:textId="77777777" w:rsidR="0063354B" w:rsidRDefault="0063354B" w:rsidP="003011F2">
      <w:pPr>
        <w:rPr>
          <w:b/>
          <w:sz w:val="22"/>
          <w:szCs w:val="22"/>
        </w:rPr>
      </w:pPr>
    </w:p>
    <w:p w14:paraId="4CD280FB" w14:textId="77777777" w:rsidR="00061435" w:rsidRPr="00100850" w:rsidRDefault="00C67100" w:rsidP="003011F2">
      <w:pPr>
        <w:rPr>
          <w:sz w:val="22"/>
          <w:szCs w:val="22"/>
        </w:rPr>
      </w:pPr>
      <w:r w:rsidRPr="00FA68BD">
        <w:rPr>
          <w:b/>
          <w:sz w:val="22"/>
          <w:szCs w:val="22"/>
        </w:rPr>
        <w:t xml:space="preserve">COURSE TITLE </w:t>
      </w:r>
      <w:r w:rsidR="003011F2">
        <w:rPr>
          <w:sz w:val="22"/>
          <w:szCs w:val="22"/>
        </w:rPr>
        <w:t>Special Topics</w:t>
      </w:r>
      <w:r w:rsidR="001D2F68" w:rsidRPr="001D2F68">
        <w:rPr>
          <w:sz w:val="22"/>
          <w:szCs w:val="22"/>
        </w:rPr>
        <w:t xml:space="preserve"> </w:t>
      </w:r>
      <w:r w:rsidR="001D2F68">
        <w:rPr>
          <w:sz w:val="22"/>
          <w:szCs w:val="22"/>
        </w:rPr>
        <w:t>–</w:t>
      </w:r>
      <w:r w:rsidR="0063354B" w:rsidRPr="00C974ED">
        <w:rPr>
          <w:bCs/>
          <w:sz w:val="22"/>
          <w:szCs w:val="22"/>
          <w:lang w:eastAsia="en-CA"/>
        </w:rPr>
        <w:t>The Right to Water and Sanitation in First Nation Communities</w:t>
      </w:r>
    </w:p>
    <w:p w14:paraId="42AB0DA7" w14:textId="77777777" w:rsidR="00C67100" w:rsidRPr="00100850" w:rsidRDefault="00C67100" w:rsidP="00061435">
      <w:pPr>
        <w:rPr>
          <w:sz w:val="22"/>
          <w:szCs w:val="22"/>
        </w:rPr>
      </w:pPr>
    </w:p>
    <w:p w14:paraId="37378BCC" w14:textId="77777777" w:rsidR="00061435" w:rsidRPr="00FA68BD" w:rsidRDefault="00061435" w:rsidP="00061435">
      <w:pPr>
        <w:rPr>
          <w:sz w:val="22"/>
          <w:szCs w:val="22"/>
        </w:rPr>
      </w:pPr>
      <w:r w:rsidRPr="00FA68BD">
        <w:rPr>
          <w:b/>
          <w:sz w:val="22"/>
          <w:szCs w:val="22"/>
        </w:rPr>
        <w:t>Department</w:t>
      </w:r>
      <w:r w:rsidRPr="00FA68BD">
        <w:rPr>
          <w:sz w:val="22"/>
          <w:szCs w:val="22"/>
        </w:rPr>
        <w:t xml:space="preserve">  </w:t>
      </w:r>
      <w:r w:rsidR="00AC6F1A" w:rsidRPr="00FA68BD">
        <w:rPr>
          <w:sz w:val="22"/>
          <w:szCs w:val="22"/>
        </w:rPr>
        <w:tab/>
      </w:r>
      <w:r w:rsidR="00275572" w:rsidRPr="00FA68BD">
        <w:rPr>
          <w:sz w:val="22"/>
          <w:szCs w:val="22"/>
        </w:rPr>
        <w:t>Soil Science</w:t>
      </w:r>
      <w:r w:rsidR="00AC6F1A" w:rsidRPr="00FA68BD">
        <w:rPr>
          <w:sz w:val="22"/>
          <w:szCs w:val="22"/>
        </w:rPr>
        <w:tab/>
      </w:r>
      <w:r w:rsidR="00AC6F1A" w:rsidRPr="00FA68BD">
        <w:rPr>
          <w:sz w:val="22"/>
          <w:szCs w:val="22"/>
        </w:rPr>
        <w:tab/>
      </w:r>
      <w:r w:rsidR="00AC6F1A" w:rsidRPr="00FA68BD">
        <w:rPr>
          <w:sz w:val="22"/>
          <w:szCs w:val="22"/>
        </w:rPr>
        <w:tab/>
      </w:r>
      <w:r w:rsidR="00AC6F1A" w:rsidRPr="00FA68BD">
        <w:rPr>
          <w:sz w:val="22"/>
          <w:szCs w:val="22"/>
        </w:rPr>
        <w:tab/>
      </w:r>
      <w:r w:rsidR="00AC6F1A" w:rsidRPr="00FA68BD">
        <w:rPr>
          <w:sz w:val="22"/>
          <w:szCs w:val="22"/>
        </w:rPr>
        <w:tab/>
      </w:r>
      <w:r w:rsidR="00AC6F1A" w:rsidRPr="00FA68BD">
        <w:rPr>
          <w:b/>
          <w:sz w:val="22"/>
          <w:szCs w:val="22"/>
        </w:rPr>
        <w:t xml:space="preserve">Course Number </w:t>
      </w:r>
      <w:r w:rsidR="00275572" w:rsidRPr="00FA68BD">
        <w:rPr>
          <w:color w:val="000000"/>
          <w:sz w:val="22"/>
          <w:szCs w:val="22"/>
        </w:rPr>
        <w:t>SOIL</w:t>
      </w:r>
      <w:r w:rsidR="00E24F11">
        <w:rPr>
          <w:color w:val="000000"/>
          <w:sz w:val="22"/>
          <w:szCs w:val="22"/>
        </w:rPr>
        <w:t>7</w:t>
      </w:r>
      <w:r w:rsidR="003011F2">
        <w:rPr>
          <w:color w:val="000000"/>
          <w:sz w:val="22"/>
          <w:szCs w:val="22"/>
        </w:rPr>
        <w:t>250</w:t>
      </w:r>
    </w:p>
    <w:p w14:paraId="68FAD990" w14:textId="77777777" w:rsidR="00061435" w:rsidRPr="00FA68BD" w:rsidRDefault="00061435" w:rsidP="00061435">
      <w:pPr>
        <w:rPr>
          <w:b/>
          <w:sz w:val="22"/>
          <w:szCs w:val="22"/>
        </w:rPr>
      </w:pPr>
      <w:r w:rsidRPr="00FA68BD">
        <w:rPr>
          <w:b/>
          <w:sz w:val="22"/>
          <w:szCs w:val="22"/>
        </w:rPr>
        <w:t>Academic Session</w:t>
      </w:r>
      <w:r w:rsidRPr="00FA68BD">
        <w:rPr>
          <w:sz w:val="22"/>
          <w:szCs w:val="22"/>
        </w:rPr>
        <w:t xml:space="preserve">  </w:t>
      </w:r>
      <w:r w:rsidR="00AC6F1A" w:rsidRPr="00FA68BD">
        <w:rPr>
          <w:sz w:val="22"/>
          <w:szCs w:val="22"/>
        </w:rPr>
        <w:tab/>
      </w:r>
      <w:r w:rsidR="00937961">
        <w:rPr>
          <w:sz w:val="22"/>
          <w:szCs w:val="22"/>
        </w:rPr>
        <w:t>Fall 2017</w:t>
      </w:r>
      <w:r w:rsidR="00937961">
        <w:rPr>
          <w:sz w:val="22"/>
          <w:szCs w:val="22"/>
        </w:rPr>
        <w:tab/>
      </w:r>
      <w:r w:rsidR="00AC6F1A" w:rsidRPr="00FA68BD">
        <w:rPr>
          <w:sz w:val="22"/>
          <w:szCs w:val="22"/>
        </w:rPr>
        <w:tab/>
      </w:r>
      <w:r w:rsidR="00AC6F1A" w:rsidRPr="00FA68BD">
        <w:rPr>
          <w:sz w:val="22"/>
          <w:szCs w:val="22"/>
        </w:rPr>
        <w:tab/>
      </w:r>
      <w:r w:rsidR="00AC6F1A" w:rsidRPr="00FA68BD">
        <w:rPr>
          <w:sz w:val="22"/>
          <w:szCs w:val="22"/>
        </w:rPr>
        <w:tab/>
      </w:r>
      <w:r w:rsidR="00AC6F1A" w:rsidRPr="00FA68BD">
        <w:rPr>
          <w:b/>
          <w:sz w:val="22"/>
          <w:szCs w:val="22"/>
        </w:rPr>
        <w:t xml:space="preserve">Credit </w:t>
      </w:r>
      <w:proofErr w:type="gramStart"/>
      <w:r w:rsidR="00AC6F1A" w:rsidRPr="00FA68BD">
        <w:rPr>
          <w:b/>
          <w:sz w:val="22"/>
          <w:szCs w:val="22"/>
        </w:rPr>
        <w:t xml:space="preserve">Hours </w:t>
      </w:r>
      <w:r w:rsidR="00275572" w:rsidRPr="00FA68BD">
        <w:rPr>
          <w:b/>
          <w:sz w:val="22"/>
          <w:szCs w:val="22"/>
        </w:rPr>
        <w:t xml:space="preserve"> 3</w:t>
      </w:r>
      <w:proofErr w:type="gramEnd"/>
    </w:p>
    <w:p w14:paraId="7A795BF3" w14:textId="77777777" w:rsidR="00061435" w:rsidRPr="00FA68BD" w:rsidRDefault="00061435" w:rsidP="00061435">
      <w:pPr>
        <w:rPr>
          <w:sz w:val="22"/>
          <w:szCs w:val="22"/>
        </w:rPr>
      </w:pPr>
      <w:r w:rsidRPr="00FA68BD">
        <w:rPr>
          <w:b/>
          <w:sz w:val="22"/>
          <w:szCs w:val="22"/>
        </w:rPr>
        <w:t xml:space="preserve">Prerequisites </w:t>
      </w:r>
      <w:r w:rsidR="003265B5" w:rsidRPr="00FA68BD">
        <w:rPr>
          <w:b/>
          <w:sz w:val="22"/>
          <w:szCs w:val="22"/>
        </w:rPr>
        <w:t>and</w:t>
      </w:r>
      <w:r w:rsidRPr="00FA68BD">
        <w:rPr>
          <w:b/>
          <w:sz w:val="22"/>
          <w:szCs w:val="22"/>
        </w:rPr>
        <w:t xml:space="preserve"> how they apply to this </w:t>
      </w:r>
      <w:proofErr w:type="gramStart"/>
      <w:r w:rsidRPr="00FA68BD">
        <w:rPr>
          <w:b/>
          <w:sz w:val="22"/>
          <w:szCs w:val="22"/>
        </w:rPr>
        <w:t>course</w:t>
      </w:r>
      <w:r w:rsidRPr="00FA68BD">
        <w:rPr>
          <w:sz w:val="22"/>
          <w:szCs w:val="22"/>
        </w:rPr>
        <w:t xml:space="preserve">  </w:t>
      </w:r>
      <w:r w:rsidR="00CC388F" w:rsidRPr="00FA68BD">
        <w:rPr>
          <w:sz w:val="22"/>
          <w:szCs w:val="22"/>
        </w:rPr>
        <w:t>Consent</w:t>
      </w:r>
      <w:proofErr w:type="gramEnd"/>
      <w:r w:rsidR="00CC388F" w:rsidRPr="00FA68BD">
        <w:rPr>
          <w:sz w:val="22"/>
          <w:szCs w:val="22"/>
        </w:rPr>
        <w:t xml:space="preserve"> of instructor</w:t>
      </w:r>
    </w:p>
    <w:p w14:paraId="1CC97609" w14:textId="5D26030D" w:rsidR="00AC6F1A" w:rsidRPr="00FA68BD" w:rsidRDefault="002208CD" w:rsidP="00061435">
      <w:pPr>
        <w:rPr>
          <w:sz w:val="22"/>
          <w:szCs w:val="22"/>
        </w:rPr>
      </w:pPr>
      <w:r w:rsidRPr="00FA68BD">
        <w:rPr>
          <w:b/>
          <w:sz w:val="22"/>
          <w:szCs w:val="22"/>
        </w:rPr>
        <w:t xml:space="preserve">Classroom </w:t>
      </w:r>
      <w:r w:rsidR="00C67100" w:rsidRPr="00FA68BD">
        <w:rPr>
          <w:b/>
          <w:sz w:val="22"/>
          <w:szCs w:val="22"/>
        </w:rPr>
        <w:t>L</w:t>
      </w:r>
      <w:r w:rsidRPr="00FA68BD">
        <w:rPr>
          <w:b/>
          <w:sz w:val="22"/>
          <w:szCs w:val="22"/>
        </w:rPr>
        <w:t>ocation</w:t>
      </w:r>
      <w:r w:rsidRPr="00FA68BD">
        <w:rPr>
          <w:sz w:val="22"/>
          <w:szCs w:val="22"/>
        </w:rPr>
        <w:t xml:space="preserve"> </w:t>
      </w:r>
      <w:r w:rsidR="0008780A">
        <w:rPr>
          <w:sz w:val="22"/>
          <w:szCs w:val="22"/>
        </w:rPr>
        <w:t>Robson Hall, room to be determined</w:t>
      </w:r>
      <w:r w:rsidR="00AC6F1A" w:rsidRPr="00FA68BD">
        <w:rPr>
          <w:sz w:val="22"/>
          <w:szCs w:val="22"/>
        </w:rPr>
        <w:tab/>
      </w:r>
      <w:r w:rsidR="00AC6F1A" w:rsidRPr="00FA68BD">
        <w:rPr>
          <w:sz w:val="22"/>
          <w:szCs w:val="22"/>
        </w:rPr>
        <w:tab/>
      </w:r>
      <w:r w:rsidR="00AC6F1A" w:rsidRPr="00FA68BD">
        <w:rPr>
          <w:sz w:val="22"/>
          <w:szCs w:val="22"/>
        </w:rPr>
        <w:tab/>
      </w:r>
    </w:p>
    <w:p w14:paraId="77C1FB60" w14:textId="77777777" w:rsidR="00C9379E" w:rsidRPr="00FA68BD" w:rsidRDefault="00C9379E" w:rsidP="00061435">
      <w:pPr>
        <w:rPr>
          <w:sz w:val="22"/>
          <w:szCs w:val="22"/>
        </w:rPr>
      </w:pPr>
      <w:r w:rsidRPr="00FA68BD">
        <w:rPr>
          <w:b/>
          <w:sz w:val="22"/>
          <w:szCs w:val="22"/>
        </w:rPr>
        <w:t xml:space="preserve">Meeting </w:t>
      </w:r>
      <w:r w:rsidR="00C67100" w:rsidRPr="00FA68BD">
        <w:rPr>
          <w:b/>
          <w:sz w:val="22"/>
          <w:szCs w:val="22"/>
        </w:rPr>
        <w:t>D</w:t>
      </w:r>
      <w:r w:rsidRPr="00FA68BD">
        <w:rPr>
          <w:b/>
          <w:sz w:val="22"/>
          <w:szCs w:val="22"/>
        </w:rPr>
        <w:t xml:space="preserve">ays and Class </w:t>
      </w:r>
      <w:proofErr w:type="gramStart"/>
      <w:r w:rsidR="00C67100" w:rsidRPr="00FA68BD">
        <w:rPr>
          <w:b/>
          <w:sz w:val="22"/>
          <w:szCs w:val="22"/>
        </w:rPr>
        <w:t>H</w:t>
      </w:r>
      <w:r w:rsidRPr="00FA68BD">
        <w:rPr>
          <w:b/>
          <w:sz w:val="22"/>
          <w:szCs w:val="22"/>
        </w:rPr>
        <w:t>ours</w:t>
      </w:r>
      <w:r w:rsidRPr="00FA68BD">
        <w:rPr>
          <w:sz w:val="22"/>
          <w:szCs w:val="22"/>
        </w:rPr>
        <w:t xml:space="preserve">  </w:t>
      </w:r>
      <w:r w:rsidR="001D2F68">
        <w:rPr>
          <w:sz w:val="22"/>
          <w:szCs w:val="22"/>
        </w:rPr>
        <w:t>Every</w:t>
      </w:r>
      <w:proofErr w:type="gramEnd"/>
      <w:r w:rsidR="001D2F68">
        <w:rPr>
          <w:sz w:val="22"/>
          <w:szCs w:val="22"/>
        </w:rPr>
        <w:t xml:space="preserve"> </w:t>
      </w:r>
      <w:r w:rsidR="00427E39">
        <w:rPr>
          <w:sz w:val="22"/>
          <w:szCs w:val="22"/>
        </w:rPr>
        <w:t>Wednesday (1pm to 3:50pm) from September 5 to December 5, 2017</w:t>
      </w:r>
    </w:p>
    <w:p w14:paraId="07F5B392" w14:textId="77777777" w:rsidR="00427E39" w:rsidRPr="00FA68BD" w:rsidRDefault="00427E39" w:rsidP="00061435">
      <w:pPr>
        <w:rPr>
          <w:sz w:val="22"/>
          <w:szCs w:val="22"/>
        </w:rPr>
      </w:pPr>
    </w:p>
    <w:p w14:paraId="77F69657" w14:textId="77777777" w:rsidR="00E875E7" w:rsidRPr="00FA68BD" w:rsidRDefault="00E875E7" w:rsidP="00E875E7">
      <w:pPr>
        <w:jc w:val="center"/>
        <w:rPr>
          <w:b/>
          <w:sz w:val="22"/>
          <w:szCs w:val="22"/>
          <w:u w:val="single"/>
        </w:rPr>
      </w:pPr>
      <w:r w:rsidRPr="00FA68BD">
        <w:rPr>
          <w:b/>
          <w:sz w:val="22"/>
          <w:szCs w:val="22"/>
          <w:u w:val="single"/>
        </w:rPr>
        <w:t>Instructor Information</w:t>
      </w:r>
    </w:p>
    <w:p w14:paraId="49F2918C" w14:textId="77777777" w:rsidR="001F4B2C" w:rsidRDefault="001F4B2C" w:rsidP="000A719F">
      <w:pPr>
        <w:tabs>
          <w:tab w:val="left" w:pos="1418"/>
        </w:tabs>
        <w:rPr>
          <w:rFonts w:eastAsia="Calibri"/>
          <w:b/>
          <w:sz w:val="22"/>
          <w:szCs w:val="22"/>
        </w:rPr>
      </w:pPr>
    </w:p>
    <w:p w14:paraId="79C69121" w14:textId="77777777" w:rsidR="00100850" w:rsidRDefault="000A719F" w:rsidP="000A719F">
      <w:pPr>
        <w:tabs>
          <w:tab w:val="left" w:pos="1418"/>
        </w:tabs>
        <w:rPr>
          <w:rFonts w:eastAsia="Calibri"/>
          <w:b/>
          <w:sz w:val="22"/>
          <w:szCs w:val="22"/>
        </w:rPr>
      </w:pPr>
      <w:r w:rsidRPr="001F4B2C">
        <w:rPr>
          <w:rFonts w:eastAsia="Calibri"/>
          <w:b/>
          <w:sz w:val="22"/>
          <w:szCs w:val="22"/>
        </w:rPr>
        <w:t>Course coordinator</w:t>
      </w:r>
      <w:r w:rsidR="00EB5695">
        <w:rPr>
          <w:rFonts w:eastAsia="Calibri"/>
          <w:b/>
          <w:sz w:val="22"/>
          <w:szCs w:val="22"/>
        </w:rPr>
        <w:t>s</w:t>
      </w:r>
      <w:r w:rsidRPr="001F4B2C">
        <w:rPr>
          <w:rFonts w:eastAsia="Calibri"/>
          <w:b/>
          <w:sz w:val="22"/>
          <w:szCs w:val="22"/>
        </w:rPr>
        <w:t xml:space="preserve">: </w:t>
      </w:r>
    </w:p>
    <w:p w14:paraId="51BAA70F" w14:textId="77777777" w:rsidR="000A719F" w:rsidRDefault="00100850" w:rsidP="000A719F">
      <w:pPr>
        <w:tabs>
          <w:tab w:val="left" w:pos="1418"/>
        </w:tabs>
        <w:rPr>
          <w:rFonts w:cs="Calibri"/>
          <w:sz w:val="20"/>
          <w:szCs w:val="20"/>
          <w:lang w:val="fr-FR"/>
        </w:rPr>
      </w:pPr>
      <w:r w:rsidRPr="00BB1F5D">
        <w:rPr>
          <w:rFonts w:cs="Calibri"/>
          <w:sz w:val="20"/>
          <w:szCs w:val="20"/>
        </w:rPr>
        <w:t xml:space="preserve">Dr. Annemieke Farenhorst, Professor of Soil Science, 380 Ellis Bldg. </w:t>
      </w:r>
      <w:r w:rsidRPr="00BB1F5D">
        <w:rPr>
          <w:rFonts w:cs="Calibri"/>
          <w:i/>
          <w:sz w:val="20"/>
          <w:szCs w:val="20"/>
          <w:lang w:val="fr-FR"/>
        </w:rPr>
        <w:t>E-mail:</w:t>
      </w:r>
      <w:r w:rsidRPr="00BB1F5D">
        <w:rPr>
          <w:rFonts w:cs="Calibri"/>
          <w:sz w:val="20"/>
          <w:szCs w:val="20"/>
          <w:lang w:val="fr-FR"/>
        </w:rPr>
        <w:t xml:space="preserve"> </w:t>
      </w:r>
      <w:proofErr w:type="spellStart"/>
      <w:r w:rsidR="00E73D25" w:rsidRPr="00E73D25">
        <w:rPr>
          <w:rFonts w:cs="Calibri"/>
          <w:sz w:val="20"/>
          <w:szCs w:val="20"/>
          <w:lang w:val="fr-FR"/>
        </w:rPr>
        <w:t>a</w:t>
      </w:r>
      <w:r w:rsidR="00E73D25">
        <w:rPr>
          <w:rFonts w:cs="Calibri"/>
          <w:sz w:val="20"/>
          <w:szCs w:val="20"/>
          <w:lang w:val="fr-FR"/>
        </w:rPr>
        <w:t>nnemieke.farenhorst@umanitoba,ca</w:t>
      </w:r>
      <w:proofErr w:type="spellEnd"/>
      <w:r>
        <w:rPr>
          <w:rFonts w:eastAsia="Calibri"/>
          <w:sz w:val="22"/>
          <w:szCs w:val="22"/>
          <w:lang w:val="fr-FR"/>
        </w:rPr>
        <w:t xml:space="preserve">, </w:t>
      </w:r>
      <w:r w:rsidRPr="00BB1F5D">
        <w:rPr>
          <w:rFonts w:cs="Calibri"/>
          <w:i/>
          <w:sz w:val="20"/>
          <w:szCs w:val="20"/>
          <w:lang w:val="fr-FR"/>
        </w:rPr>
        <w:t>Phone:</w:t>
      </w:r>
      <w:r w:rsidRPr="00BB1F5D">
        <w:rPr>
          <w:rFonts w:cs="Calibri"/>
          <w:sz w:val="20"/>
          <w:szCs w:val="20"/>
          <w:lang w:val="fr-FR"/>
        </w:rPr>
        <w:t xml:space="preserve"> </w:t>
      </w:r>
      <w:r w:rsidR="00B07121">
        <w:rPr>
          <w:rFonts w:cs="Calibri"/>
          <w:sz w:val="20"/>
          <w:szCs w:val="20"/>
          <w:lang w:val="fr-FR"/>
        </w:rPr>
        <w:t>204-</w:t>
      </w:r>
      <w:r w:rsidRPr="00BB1F5D">
        <w:rPr>
          <w:rFonts w:cs="Calibri"/>
          <w:sz w:val="20"/>
          <w:szCs w:val="20"/>
          <w:lang w:val="fr-FR"/>
        </w:rPr>
        <w:t>474-6858.</w:t>
      </w:r>
    </w:p>
    <w:p w14:paraId="00A7BEE6" w14:textId="6FD5BB95" w:rsidR="00EB5695" w:rsidRDefault="00E73D25" w:rsidP="00EB5695">
      <w:pPr>
        <w:tabs>
          <w:tab w:val="left" w:pos="1418"/>
        </w:tabs>
        <w:rPr>
          <w:rFonts w:cs="Calibri"/>
          <w:sz w:val="20"/>
          <w:szCs w:val="20"/>
          <w:lang w:val="fr-FR"/>
        </w:rPr>
      </w:pPr>
      <w:r>
        <w:rPr>
          <w:rFonts w:cs="Calibri"/>
          <w:sz w:val="20"/>
          <w:szCs w:val="20"/>
          <w:lang w:val="fr-FR"/>
        </w:rPr>
        <w:t xml:space="preserve">Dr. </w:t>
      </w:r>
      <w:r w:rsidR="00427E39">
        <w:rPr>
          <w:rFonts w:cs="Calibri"/>
          <w:sz w:val="20"/>
          <w:szCs w:val="20"/>
          <w:lang w:val="fr-FR"/>
        </w:rPr>
        <w:t xml:space="preserve">Karen </w:t>
      </w:r>
      <w:proofErr w:type="spellStart"/>
      <w:r w:rsidR="00427E39">
        <w:rPr>
          <w:rFonts w:cs="Calibri"/>
          <w:sz w:val="20"/>
          <w:szCs w:val="20"/>
          <w:lang w:val="fr-FR"/>
        </w:rPr>
        <w:t>Busby</w:t>
      </w:r>
      <w:proofErr w:type="spellEnd"/>
      <w:r>
        <w:rPr>
          <w:rFonts w:cs="Calibri"/>
          <w:sz w:val="20"/>
          <w:szCs w:val="20"/>
          <w:lang w:val="fr-FR"/>
        </w:rPr>
        <w:t xml:space="preserve">, </w:t>
      </w:r>
      <w:r w:rsidRPr="00BB1F5D">
        <w:rPr>
          <w:rFonts w:cs="Calibri"/>
          <w:sz w:val="20"/>
          <w:szCs w:val="20"/>
        </w:rPr>
        <w:t>Professor</w:t>
      </w:r>
      <w:r>
        <w:rPr>
          <w:rFonts w:cs="Calibri"/>
          <w:sz w:val="20"/>
          <w:szCs w:val="20"/>
          <w:lang w:val="fr-FR"/>
        </w:rPr>
        <w:t xml:space="preserve"> of </w:t>
      </w:r>
      <w:r w:rsidR="00427E39">
        <w:rPr>
          <w:rFonts w:cs="Calibri"/>
          <w:sz w:val="20"/>
          <w:szCs w:val="20"/>
          <w:lang w:val="fr-FR"/>
        </w:rPr>
        <w:t>Law</w:t>
      </w:r>
      <w:r>
        <w:rPr>
          <w:rFonts w:cs="Calibri"/>
          <w:sz w:val="20"/>
          <w:szCs w:val="20"/>
          <w:lang w:val="fr-FR"/>
        </w:rPr>
        <w:t xml:space="preserve">, </w:t>
      </w:r>
      <w:r w:rsidR="009907D6">
        <w:rPr>
          <w:rFonts w:cs="Calibri"/>
          <w:sz w:val="20"/>
          <w:szCs w:val="20"/>
          <w:lang w:val="fr-FR"/>
        </w:rPr>
        <w:t xml:space="preserve">440 </w:t>
      </w:r>
      <w:proofErr w:type="spellStart"/>
      <w:r w:rsidR="009907D6">
        <w:rPr>
          <w:rFonts w:cs="Calibri"/>
          <w:sz w:val="20"/>
          <w:szCs w:val="20"/>
          <w:lang w:val="fr-FR"/>
        </w:rPr>
        <w:t>Robson</w:t>
      </w:r>
      <w:proofErr w:type="spellEnd"/>
      <w:r w:rsidR="009907D6">
        <w:rPr>
          <w:rFonts w:cs="Calibri"/>
          <w:sz w:val="20"/>
          <w:szCs w:val="20"/>
          <w:lang w:val="fr-FR"/>
        </w:rPr>
        <w:t xml:space="preserve"> Hall,</w:t>
      </w:r>
      <w:r w:rsidR="00EB5695">
        <w:rPr>
          <w:rFonts w:cs="Calibri"/>
          <w:sz w:val="20"/>
          <w:szCs w:val="20"/>
          <w:lang w:val="fr-FR"/>
        </w:rPr>
        <w:t xml:space="preserve"> </w:t>
      </w:r>
      <w:r w:rsidR="00EB5695" w:rsidRPr="00BB1F5D">
        <w:rPr>
          <w:rFonts w:cs="Calibri"/>
          <w:i/>
          <w:sz w:val="20"/>
          <w:szCs w:val="20"/>
          <w:lang w:val="fr-FR"/>
        </w:rPr>
        <w:t>E-mail:</w:t>
      </w:r>
      <w:r w:rsidR="00EB5695" w:rsidRPr="00BB1F5D">
        <w:rPr>
          <w:rFonts w:cs="Calibri"/>
          <w:sz w:val="20"/>
          <w:szCs w:val="20"/>
          <w:lang w:val="fr-FR"/>
        </w:rPr>
        <w:t xml:space="preserve"> </w:t>
      </w:r>
      <w:r w:rsidR="00106A14">
        <w:rPr>
          <w:rFonts w:cs="Calibri"/>
          <w:sz w:val="20"/>
          <w:szCs w:val="20"/>
          <w:lang w:val="fr-FR"/>
        </w:rPr>
        <w:t>karen.b</w:t>
      </w:r>
      <w:r w:rsidR="00106A14" w:rsidRPr="00106A14">
        <w:rPr>
          <w:rFonts w:cs="Calibri"/>
          <w:sz w:val="20"/>
          <w:szCs w:val="20"/>
          <w:lang w:val="fr-FR"/>
        </w:rPr>
        <w:t>usby@umanitoba.ca</w:t>
      </w:r>
      <w:r w:rsidR="00EB5695">
        <w:rPr>
          <w:rFonts w:eastAsia="Calibri"/>
          <w:sz w:val="22"/>
          <w:szCs w:val="22"/>
          <w:lang w:val="fr-FR"/>
        </w:rPr>
        <w:t xml:space="preserve">, </w:t>
      </w:r>
      <w:r w:rsidR="00EB5695" w:rsidRPr="00BB1F5D">
        <w:rPr>
          <w:rFonts w:cs="Calibri"/>
          <w:i/>
          <w:sz w:val="20"/>
          <w:szCs w:val="20"/>
          <w:lang w:val="fr-FR"/>
        </w:rPr>
        <w:t>Phone:</w:t>
      </w:r>
      <w:r w:rsidR="00EB5695" w:rsidRPr="00BB1F5D">
        <w:rPr>
          <w:rFonts w:cs="Calibri"/>
          <w:sz w:val="20"/>
          <w:szCs w:val="20"/>
          <w:lang w:val="fr-FR"/>
        </w:rPr>
        <w:t xml:space="preserve"> </w:t>
      </w:r>
      <w:r w:rsidR="00EB5695">
        <w:rPr>
          <w:rFonts w:cs="Calibri"/>
          <w:sz w:val="20"/>
          <w:szCs w:val="20"/>
          <w:lang w:val="fr-FR"/>
        </w:rPr>
        <w:t>204-</w:t>
      </w:r>
      <w:r w:rsidR="00EB5695" w:rsidRPr="00BB1F5D">
        <w:rPr>
          <w:rFonts w:cs="Calibri"/>
          <w:sz w:val="20"/>
          <w:szCs w:val="20"/>
          <w:lang w:val="fr-FR"/>
        </w:rPr>
        <w:t>474-</w:t>
      </w:r>
      <w:r w:rsidR="00106A14">
        <w:rPr>
          <w:rFonts w:cs="Calibri"/>
          <w:sz w:val="20"/>
          <w:szCs w:val="20"/>
          <w:lang w:val="fr-FR"/>
        </w:rPr>
        <w:t>6155</w:t>
      </w:r>
    </w:p>
    <w:p w14:paraId="446A8B4F" w14:textId="77777777" w:rsidR="00106A14" w:rsidRDefault="00106A14" w:rsidP="000A719F">
      <w:pPr>
        <w:jc w:val="center"/>
      </w:pPr>
    </w:p>
    <w:p w14:paraId="16E084DA" w14:textId="77777777" w:rsidR="00CB65EE" w:rsidRPr="00FA68BD" w:rsidRDefault="000A719F" w:rsidP="000A719F">
      <w:pPr>
        <w:jc w:val="center"/>
        <w:rPr>
          <w:b/>
          <w:sz w:val="22"/>
          <w:szCs w:val="22"/>
          <w:u w:val="single"/>
        </w:rPr>
      </w:pPr>
      <w:r w:rsidRPr="00FA68BD">
        <w:rPr>
          <w:b/>
          <w:sz w:val="22"/>
          <w:szCs w:val="22"/>
          <w:u w:val="single"/>
        </w:rPr>
        <w:t>C</w:t>
      </w:r>
      <w:r w:rsidR="00CB65EE" w:rsidRPr="00FA68BD">
        <w:rPr>
          <w:b/>
          <w:sz w:val="22"/>
          <w:szCs w:val="22"/>
          <w:u w:val="single"/>
        </w:rPr>
        <w:t>ourse Philosophy</w:t>
      </w:r>
    </w:p>
    <w:p w14:paraId="3E555DE9" w14:textId="77777777" w:rsidR="00CB65EE" w:rsidRPr="00FA68BD" w:rsidRDefault="00CB65EE" w:rsidP="00CB65EE">
      <w:pPr>
        <w:rPr>
          <w:sz w:val="22"/>
          <w:szCs w:val="22"/>
        </w:rPr>
      </w:pPr>
    </w:p>
    <w:p w14:paraId="6C008EC1" w14:textId="77777777" w:rsidR="00CB65EE" w:rsidRPr="00FA68BD" w:rsidRDefault="00CB65EE" w:rsidP="00CB65EE">
      <w:pPr>
        <w:rPr>
          <w:sz w:val="22"/>
          <w:szCs w:val="22"/>
        </w:rPr>
      </w:pPr>
      <w:r w:rsidRPr="00FA68BD">
        <w:rPr>
          <w:b/>
          <w:sz w:val="22"/>
          <w:szCs w:val="22"/>
        </w:rPr>
        <w:t xml:space="preserve">Students’ </w:t>
      </w:r>
      <w:r w:rsidR="00C67100" w:rsidRPr="00FA68BD">
        <w:rPr>
          <w:b/>
          <w:sz w:val="22"/>
          <w:szCs w:val="22"/>
        </w:rPr>
        <w:t>L</w:t>
      </w:r>
      <w:r w:rsidRPr="00FA68BD">
        <w:rPr>
          <w:b/>
          <w:sz w:val="22"/>
          <w:szCs w:val="22"/>
        </w:rPr>
        <w:t xml:space="preserve">earning </w:t>
      </w:r>
      <w:r w:rsidR="00C67100" w:rsidRPr="00FA68BD">
        <w:rPr>
          <w:b/>
          <w:sz w:val="22"/>
          <w:szCs w:val="22"/>
        </w:rPr>
        <w:t>R</w:t>
      </w:r>
      <w:r w:rsidRPr="00FA68BD">
        <w:rPr>
          <w:b/>
          <w:sz w:val="22"/>
          <w:szCs w:val="22"/>
        </w:rPr>
        <w:t>esponsibilities</w:t>
      </w:r>
      <w:r w:rsidRPr="00FA68BD">
        <w:rPr>
          <w:sz w:val="22"/>
          <w:szCs w:val="22"/>
        </w:rPr>
        <w:t xml:space="preserve">  </w:t>
      </w:r>
    </w:p>
    <w:p w14:paraId="6C717D85" w14:textId="77777777" w:rsidR="00C67100" w:rsidRPr="00FA68BD" w:rsidRDefault="000A719F" w:rsidP="00CB65EE">
      <w:pPr>
        <w:rPr>
          <w:sz w:val="22"/>
          <w:szCs w:val="22"/>
        </w:rPr>
      </w:pPr>
      <w:r w:rsidRPr="00FA68BD">
        <w:rPr>
          <w:rFonts w:eastAsia="Calibri"/>
          <w:sz w:val="22"/>
          <w:szCs w:val="22"/>
        </w:rPr>
        <w:t xml:space="preserve">Students are required to </w:t>
      </w:r>
      <w:r w:rsidR="00E73D25">
        <w:rPr>
          <w:rFonts w:eastAsia="Calibri"/>
          <w:sz w:val="22"/>
          <w:szCs w:val="22"/>
        </w:rPr>
        <w:t>meet with the instructor every two weeks, or more frequently as required</w:t>
      </w:r>
      <w:r w:rsidR="00100850">
        <w:rPr>
          <w:rFonts w:eastAsia="Calibri"/>
          <w:sz w:val="22"/>
          <w:szCs w:val="22"/>
        </w:rPr>
        <w:t xml:space="preserve">; and complete </w:t>
      </w:r>
      <w:r w:rsidR="00E73D25">
        <w:rPr>
          <w:rFonts w:eastAsia="Calibri"/>
          <w:sz w:val="22"/>
          <w:szCs w:val="22"/>
        </w:rPr>
        <w:t xml:space="preserve">tasks </w:t>
      </w:r>
      <w:r w:rsidR="00100850">
        <w:rPr>
          <w:rFonts w:eastAsia="Calibri"/>
          <w:sz w:val="22"/>
          <w:szCs w:val="22"/>
        </w:rPr>
        <w:t>by the set deadline</w:t>
      </w:r>
      <w:r w:rsidR="00E73D25">
        <w:rPr>
          <w:rFonts w:eastAsia="Calibri"/>
          <w:sz w:val="22"/>
          <w:szCs w:val="22"/>
        </w:rPr>
        <w:t>s</w:t>
      </w:r>
      <w:r w:rsidR="00100850">
        <w:rPr>
          <w:rFonts w:eastAsia="Calibri"/>
          <w:sz w:val="22"/>
          <w:szCs w:val="22"/>
        </w:rPr>
        <w:t>.</w:t>
      </w:r>
    </w:p>
    <w:p w14:paraId="58E93773" w14:textId="77777777" w:rsidR="00C67100" w:rsidRPr="00FA68BD" w:rsidRDefault="00C67100" w:rsidP="00CB65EE">
      <w:pPr>
        <w:rPr>
          <w:sz w:val="22"/>
          <w:szCs w:val="22"/>
        </w:rPr>
      </w:pPr>
    </w:p>
    <w:p w14:paraId="0601126B" w14:textId="77777777" w:rsidR="00CB65EE" w:rsidRPr="00FA68BD" w:rsidRDefault="00CB65EE" w:rsidP="00CB65EE">
      <w:pPr>
        <w:rPr>
          <w:sz w:val="22"/>
          <w:szCs w:val="22"/>
        </w:rPr>
      </w:pPr>
      <w:r w:rsidRPr="00FA68BD">
        <w:rPr>
          <w:b/>
          <w:sz w:val="22"/>
          <w:szCs w:val="22"/>
        </w:rPr>
        <w:t>Why this course is useful?</w:t>
      </w:r>
      <w:r w:rsidRPr="00FA68BD">
        <w:rPr>
          <w:sz w:val="22"/>
          <w:szCs w:val="22"/>
        </w:rPr>
        <w:t xml:space="preserve">  </w:t>
      </w:r>
    </w:p>
    <w:p w14:paraId="722C4BF7" w14:textId="5D0FF46D" w:rsidR="00937961" w:rsidRPr="00C974ED" w:rsidRDefault="00937961" w:rsidP="00937961">
      <w:pPr>
        <w:shd w:val="clear" w:color="auto" w:fill="FFFFFF"/>
        <w:rPr>
          <w:b/>
          <w:sz w:val="22"/>
          <w:szCs w:val="22"/>
        </w:rPr>
      </w:pPr>
      <w:r>
        <w:rPr>
          <w:bCs/>
          <w:sz w:val="22"/>
          <w:szCs w:val="22"/>
          <w:lang w:eastAsia="en-CA"/>
        </w:rPr>
        <w:t xml:space="preserve">This course is essential to soil science students enrolled in the NSERC CREATE H2O Program for First Nations Water and Sanitation Security. </w:t>
      </w:r>
      <w:r w:rsidRPr="00C974ED">
        <w:rPr>
          <w:bCs/>
          <w:sz w:val="22"/>
          <w:szCs w:val="22"/>
          <w:lang w:eastAsia="en-CA"/>
        </w:rPr>
        <w:t>Through readings, presentations and seminars</w:t>
      </w:r>
      <w:r>
        <w:rPr>
          <w:bCs/>
          <w:sz w:val="22"/>
          <w:szCs w:val="22"/>
          <w:lang w:eastAsia="en-CA"/>
        </w:rPr>
        <w:t>,</w:t>
      </w:r>
      <w:r w:rsidRPr="00C974ED">
        <w:rPr>
          <w:bCs/>
          <w:sz w:val="22"/>
          <w:szCs w:val="22"/>
          <w:lang w:eastAsia="en-CA"/>
        </w:rPr>
        <w:t xml:space="preserve"> we will consider the persistent problem of the lack of clean drinking water and adequate sanitation in First Nation communities in Canada and what do to about this problem. </w:t>
      </w:r>
      <w:r>
        <w:rPr>
          <w:bCs/>
          <w:sz w:val="22"/>
          <w:szCs w:val="22"/>
          <w:lang w:eastAsia="en-CA"/>
        </w:rPr>
        <w:t>This includes discussions about the scientific reasons why contamination prevails</w:t>
      </w:r>
      <w:r w:rsidR="0008780A">
        <w:rPr>
          <w:bCs/>
          <w:sz w:val="22"/>
          <w:szCs w:val="22"/>
          <w:lang w:eastAsia="en-CA"/>
        </w:rPr>
        <w:t>,</w:t>
      </w:r>
      <w:r>
        <w:rPr>
          <w:bCs/>
          <w:sz w:val="22"/>
          <w:szCs w:val="22"/>
          <w:lang w:eastAsia="en-CA"/>
        </w:rPr>
        <w:t xml:space="preserve"> such as groundwater flow contaminating underground cisterns, atmospheric dust entering water trucks and the rapid dissipation of chlorine concentrations in the water distribution system</w:t>
      </w:r>
      <w:r w:rsidR="0008780A">
        <w:rPr>
          <w:bCs/>
          <w:sz w:val="22"/>
          <w:szCs w:val="22"/>
          <w:lang w:eastAsia="en-CA"/>
        </w:rPr>
        <w:t>,</w:t>
      </w:r>
      <w:r>
        <w:rPr>
          <w:bCs/>
          <w:sz w:val="22"/>
          <w:szCs w:val="22"/>
          <w:lang w:eastAsia="en-CA"/>
        </w:rPr>
        <w:t xml:space="preserve"> along with the formation </w:t>
      </w:r>
      <w:r w:rsidR="0008780A">
        <w:rPr>
          <w:bCs/>
          <w:sz w:val="22"/>
          <w:szCs w:val="22"/>
          <w:lang w:eastAsia="en-CA"/>
        </w:rPr>
        <w:t xml:space="preserve">of </w:t>
      </w:r>
      <w:r>
        <w:rPr>
          <w:bCs/>
          <w:sz w:val="22"/>
          <w:szCs w:val="22"/>
          <w:lang w:eastAsia="en-CA"/>
        </w:rPr>
        <w:t xml:space="preserve">carcinogens such as </w:t>
      </w:r>
      <w:proofErr w:type="spellStart"/>
      <w:r>
        <w:rPr>
          <w:bCs/>
          <w:sz w:val="22"/>
          <w:szCs w:val="22"/>
          <w:lang w:eastAsia="en-CA"/>
        </w:rPr>
        <w:t>trihalomethanes</w:t>
      </w:r>
      <w:proofErr w:type="spellEnd"/>
      <w:r>
        <w:rPr>
          <w:bCs/>
          <w:sz w:val="22"/>
          <w:szCs w:val="22"/>
          <w:lang w:eastAsia="en-CA"/>
        </w:rPr>
        <w:t xml:space="preserve">. </w:t>
      </w:r>
      <w:r w:rsidRPr="00C974ED">
        <w:rPr>
          <w:sz w:val="22"/>
          <w:szCs w:val="22"/>
        </w:rPr>
        <w:t xml:space="preserve">We </w:t>
      </w:r>
      <w:r>
        <w:rPr>
          <w:sz w:val="22"/>
          <w:szCs w:val="22"/>
        </w:rPr>
        <w:t xml:space="preserve">will </w:t>
      </w:r>
      <w:r w:rsidRPr="00C974ED">
        <w:rPr>
          <w:sz w:val="22"/>
          <w:szCs w:val="22"/>
        </w:rPr>
        <w:t xml:space="preserve">examine five legal frameworks for understanding roles, relationships, responsibilities and rights in relation to water in Canada: Anishinaabe law, Indigenous-settler treaties, Canadian constitutional law, statutory approaches and Canada’s international law commitments. We will think about how </w:t>
      </w:r>
      <w:r>
        <w:rPr>
          <w:sz w:val="22"/>
          <w:szCs w:val="22"/>
        </w:rPr>
        <w:t xml:space="preserve">scientists and engineers can work with </w:t>
      </w:r>
      <w:r w:rsidRPr="00C974ED">
        <w:rPr>
          <w:sz w:val="22"/>
          <w:szCs w:val="22"/>
        </w:rPr>
        <w:t>lawyers and social scientists</w:t>
      </w:r>
      <w:r>
        <w:rPr>
          <w:sz w:val="22"/>
          <w:szCs w:val="22"/>
        </w:rPr>
        <w:t xml:space="preserve"> to </w:t>
      </w:r>
      <w:r w:rsidRPr="00C974ED">
        <w:rPr>
          <w:sz w:val="22"/>
          <w:szCs w:val="22"/>
        </w:rPr>
        <w:t>examine various advocacy strategies</w:t>
      </w:r>
      <w:r>
        <w:rPr>
          <w:sz w:val="22"/>
          <w:szCs w:val="22"/>
        </w:rPr>
        <w:t xml:space="preserve"> including civil resistance</w:t>
      </w:r>
      <w:r w:rsidRPr="00C974ED">
        <w:rPr>
          <w:sz w:val="22"/>
          <w:szCs w:val="22"/>
        </w:rPr>
        <w:t>. We may visit, on a weekend, the Shoal Lake First Nation #40 Museum of Human Rights Violations.</w:t>
      </w:r>
    </w:p>
    <w:p w14:paraId="286B2C4E" w14:textId="77777777" w:rsidR="00E73D25" w:rsidRDefault="00E73D25" w:rsidP="00CB65EE">
      <w:pPr>
        <w:rPr>
          <w:b/>
          <w:sz w:val="22"/>
          <w:szCs w:val="22"/>
        </w:rPr>
      </w:pPr>
    </w:p>
    <w:p w14:paraId="328F83A1" w14:textId="77777777" w:rsidR="00CB65EE" w:rsidRPr="00FA68BD" w:rsidRDefault="00CB65EE" w:rsidP="00CB65EE">
      <w:pPr>
        <w:rPr>
          <w:sz w:val="22"/>
          <w:szCs w:val="22"/>
        </w:rPr>
      </w:pPr>
      <w:r w:rsidRPr="00FA68BD">
        <w:rPr>
          <w:b/>
          <w:sz w:val="22"/>
          <w:szCs w:val="22"/>
        </w:rPr>
        <w:t>Who should take this course?</w:t>
      </w:r>
      <w:r w:rsidRPr="00FA68BD">
        <w:rPr>
          <w:sz w:val="22"/>
          <w:szCs w:val="22"/>
        </w:rPr>
        <w:t xml:space="preserve">  </w:t>
      </w:r>
    </w:p>
    <w:p w14:paraId="46B9826B" w14:textId="48E52A6C" w:rsidR="00C67100" w:rsidRPr="00FA68BD" w:rsidRDefault="000A719F" w:rsidP="00CB65EE">
      <w:pPr>
        <w:rPr>
          <w:sz w:val="22"/>
          <w:szCs w:val="22"/>
        </w:rPr>
      </w:pPr>
      <w:r w:rsidRPr="00FA68BD">
        <w:rPr>
          <w:sz w:val="22"/>
          <w:szCs w:val="22"/>
        </w:rPr>
        <w:t xml:space="preserve">Graduate students </w:t>
      </w:r>
      <w:r w:rsidR="00427E39">
        <w:rPr>
          <w:sz w:val="22"/>
          <w:szCs w:val="22"/>
        </w:rPr>
        <w:t xml:space="preserve">enrolled in the </w:t>
      </w:r>
      <w:r w:rsidR="00427E39">
        <w:rPr>
          <w:bCs/>
          <w:sz w:val="22"/>
          <w:szCs w:val="22"/>
          <w:lang w:eastAsia="en-CA"/>
        </w:rPr>
        <w:t xml:space="preserve">NSERC CREATE H2O Program for First Nations Water and Sanitation Security, and graduate students from any </w:t>
      </w:r>
      <w:r w:rsidR="00FB1527">
        <w:rPr>
          <w:bCs/>
          <w:sz w:val="22"/>
          <w:szCs w:val="22"/>
          <w:lang w:eastAsia="en-CA"/>
        </w:rPr>
        <w:t>program (department/faculty)</w:t>
      </w:r>
      <w:r w:rsidR="00427E39">
        <w:rPr>
          <w:bCs/>
          <w:sz w:val="22"/>
          <w:szCs w:val="22"/>
          <w:lang w:eastAsia="en-CA"/>
        </w:rPr>
        <w:t xml:space="preserve"> who work in collaboration with First Nations communities and/or on research related to drinking water quality</w:t>
      </w:r>
      <w:r w:rsidR="007601BF">
        <w:rPr>
          <w:bCs/>
          <w:sz w:val="22"/>
          <w:szCs w:val="22"/>
          <w:lang w:eastAsia="en-CA"/>
        </w:rPr>
        <w:t xml:space="preserve"> or sanitation</w:t>
      </w:r>
      <w:r w:rsidR="00427E39">
        <w:rPr>
          <w:bCs/>
          <w:sz w:val="22"/>
          <w:szCs w:val="22"/>
          <w:lang w:eastAsia="en-CA"/>
        </w:rPr>
        <w:t>.</w:t>
      </w:r>
    </w:p>
    <w:p w14:paraId="55CD0EEC" w14:textId="77777777" w:rsidR="00C57A8F" w:rsidRPr="00FA68BD" w:rsidRDefault="00C57A8F" w:rsidP="00CB65EE">
      <w:pPr>
        <w:rPr>
          <w:b/>
          <w:sz w:val="22"/>
          <w:szCs w:val="22"/>
        </w:rPr>
      </w:pPr>
    </w:p>
    <w:p w14:paraId="36C25B96" w14:textId="77777777" w:rsidR="00CB65EE" w:rsidRPr="00FA68BD" w:rsidRDefault="00CB65EE" w:rsidP="00CB65EE">
      <w:pPr>
        <w:rPr>
          <w:sz w:val="22"/>
          <w:szCs w:val="22"/>
        </w:rPr>
      </w:pPr>
      <w:r w:rsidRPr="00FA68BD">
        <w:rPr>
          <w:b/>
          <w:sz w:val="22"/>
          <w:szCs w:val="22"/>
        </w:rPr>
        <w:t>How this course fits into the curriculum</w:t>
      </w:r>
      <w:r w:rsidRPr="00FA68BD">
        <w:rPr>
          <w:sz w:val="22"/>
          <w:szCs w:val="22"/>
        </w:rPr>
        <w:t xml:space="preserve"> </w:t>
      </w:r>
    </w:p>
    <w:p w14:paraId="594059E4" w14:textId="77777777" w:rsidR="00C57A8F" w:rsidRPr="00FA68BD" w:rsidRDefault="00C57A8F" w:rsidP="00C57A8F">
      <w:pPr>
        <w:rPr>
          <w:sz w:val="22"/>
          <w:szCs w:val="22"/>
        </w:rPr>
      </w:pPr>
      <w:r w:rsidRPr="00FA68BD">
        <w:rPr>
          <w:sz w:val="22"/>
          <w:szCs w:val="22"/>
        </w:rPr>
        <w:t xml:space="preserve">This </w:t>
      </w:r>
      <w:r w:rsidR="00100850">
        <w:rPr>
          <w:sz w:val="22"/>
          <w:szCs w:val="22"/>
        </w:rPr>
        <w:t>is an optional course at the graduate level.</w:t>
      </w:r>
    </w:p>
    <w:p w14:paraId="14C555D9" w14:textId="77777777" w:rsidR="00AC6F1A" w:rsidRPr="00FA68BD" w:rsidRDefault="00AC6F1A" w:rsidP="00CB65EE">
      <w:pPr>
        <w:rPr>
          <w:sz w:val="22"/>
          <w:szCs w:val="22"/>
        </w:rPr>
      </w:pPr>
    </w:p>
    <w:p w14:paraId="717B2D63" w14:textId="77777777" w:rsidR="00CB65EE" w:rsidRPr="00FA68BD" w:rsidRDefault="00CB65EE" w:rsidP="00CB65EE">
      <w:pPr>
        <w:rPr>
          <w:sz w:val="22"/>
          <w:szCs w:val="22"/>
        </w:rPr>
      </w:pPr>
    </w:p>
    <w:p w14:paraId="1D891AB7" w14:textId="77777777" w:rsidR="00CB65EE" w:rsidRPr="00FA68BD" w:rsidRDefault="00CB65EE" w:rsidP="00CB65EE">
      <w:pPr>
        <w:jc w:val="center"/>
        <w:rPr>
          <w:b/>
          <w:sz w:val="22"/>
          <w:szCs w:val="22"/>
          <w:u w:val="single"/>
        </w:rPr>
      </w:pPr>
      <w:r w:rsidRPr="00FA68BD">
        <w:rPr>
          <w:b/>
          <w:sz w:val="22"/>
          <w:szCs w:val="22"/>
          <w:u w:val="single"/>
        </w:rPr>
        <w:t>Course Description/Objectives</w:t>
      </w:r>
    </w:p>
    <w:p w14:paraId="466E8918" w14:textId="77777777" w:rsidR="00100850" w:rsidRDefault="00100850" w:rsidP="00CB65EE">
      <w:pPr>
        <w:rPr>
          <w:rFonts w:ascii="Arial" w:hAnsi="Arial" w:cs="Arial"/>
          <w:color w:val="000000"/>
          <w:lang w:eastAsia="en-CA"/>
        </w:rPr>
      </w:pPr>
    </w:p>
    <w:p w14:paraId="198E2F18" w14:textId="77777777" w:rsidR="00CB65EE" w:rsidRPr="00FA68BD" w:rsidRDefault="00CB65EE" w:rsidP="00CB65EE">
      <w:pPr>
        <w:rPr>
          <w:sz w:val="22"/>
          <w:szCs w:val="22"/>
        </w:rPr>
      </w:pPr>
      <w:r w:rsidRPr="00FA68BD">
        <w:rPr>
          <w:b/>
          <w:sz w:val="22"/>
          <w:szCs w:val="22"/>
        </w:rPr>
        <w:lastRenderedPageBreak/>
        <w:t xml:space="preserve">Instructional </w:t>
      </w:r>
      <w:r w:rsidR="00AC6F1A" w:rsidRPr="00FA68BD">
        <w:rPr>
          <w:b/>
          <w:sz w:val="22"/>
          <w:szCs w:val="22"/>
        </w:rPr>
        <w:t>M</w:t>
      </w:r>
      <w:r w:rsidRPr="00FA68BD">
        <w:rPr>
          <w:b/>
          <w:sz w:val="22"/>
          <w:szCs w:val="22"/>
        </w:rPr>
        <w:t>ethods</w:t>
      </w:r>
      <w:r w:rsidRPr="00FA68BD">
        <w:rPr>
          <w:sz w:val="22"/>
          <w:szCs w:val="22"/>
        </w:rPr>
        <w:t xml:space="preserve">  </w:t>
      </w:r>
    </w:p>
    <w:p w14:paraId="65A369E3" w14:textId="28EE1A2C" w:rsidR="006A70D6" w:rsidRPr="00C974ED" w:rsidRDefault="006A70D6" w:rsidP="006A70D6">
      <w:pPr>
        <w:rPr>
          <w:b/>
          <w:sz w:val="22"/>
          <w:szCs w:val="22"/>
        </w:rPr>
      </w:pPr>
      <w:r>
        <w:rPr>
          <w:bCs/>
          <w:sz w:val="22"/>
          <w:szCs w:val="22"/>
          <w:lang w:eastAsia="en-CA"/>
        </w:rPr>
        <w:t xml:space="preserve">Readings, </w:t>
      </w:r>
      <w:r w:rsidRPr="00C974ED">
        <w:rPr>
          <w:bCs/>
          <w:sz w:val="22"/>
          <w:szCs w:val="22"/>
          <w:lang w:eastAsia="en-CA"/>
        </w:rPr>
        <w:t>seminars</w:t>
      </w:r>
      <w:r>
        <w:rPr>
          <w:bCs/>
          <w:sz w:val="22"/>
          <w:szCs w:val="22"/>
          <w:lang w:eastAsia="en-CA"/>
        </w:rPr>
        <w:t xml:space="preserve"> and podcasts will be utilized throughout the course. </w:t>
      </w:r>
      <w:r w:rsidRPr="00C974ED">
        <w:rPr>
          <w:sz w:val="22"/>
          <w:szCs w:val="22"/>
        </w:rPr>
        <w:t xml:space="preserve">Many of the seminars will feature guest speakers and they will be open to the public. As this is a seminar course, </w:t>
      </w:r>
      <w:r>
        <w:rPr>
          <w:sz w:val="22"/>
          <w:szCs w:val="22"/>
        </w:rPr>
        <w:t>stude</w:t>
      </w:r>
      <w:r w:rsidRPr="00C974ED">
        <w:rPr>
          <w:sz w:val="22"/>
          <w:szCs w:val="22"/>
        </w:rPr>
        <w:t>nts will be expected to participate in dialogue with the guest and other participants. The public seminars will be two hours long and the student cohort will usually meet together in the third hour.</w:t>
      </w:r>
      <w:r>
        <w:rPr>
          <w:sz w:val="22"/>
          <w:szCs w:val="22"/>
        </w:rPr>
        <w:t xml:space="preserve"> </w:t>
      </w:r>
      <w:r w:rsidRPr="00C974ED">
        <w:rPr>
          <w:sz w:val="22"/>
          <w:szCs w:val="22"/>
        </w:rPr>
        <w:t xml:space="preserve">Readings will be assigned for each seminar. </w:t>
      </w:r>
    </w:p>
    <w:p w14:paraId="5B1F6956" w14:textId="5BFBCAE4" w:rsidR="006A70D6" w:rsidRPr="00C974ED" w:rsidRDefault="006A70D6" w:rsidP="006A70D6">
      <w:pPr>
        <w:rPr>
          <w:b/>
          <w:sz w:val="22"/>
          <w:szCs w:val="22"/>
        </w:rPr>
      </w:pPr>
    </w:p>
    <w:p w14:paraId="7B89A27A" w14:textId="77777777" w:rsidR="00727FBF" w:rsidRDefault="00CB65EE" w:rsidP="00AC6F1A">
      <w:pPr>
        <w:rPr>
          <w:b/>
          <w:sz w:val="22"/>
          <w:szCs w:val="22"/>
        </w:rPr>
      </w:pPr>
      <w:r w:rsidRPr="00FA68BD">
        <w:rPr>
          <w:b/>
          <w:sz w:val="22"/>
          <w:szCs w:val="22"/>
        </w:rPr>
        <w:t xml:space="preserve">Course </w:t>
      </w:r>
      <w:r w:rsidR="00AC6F1A" w:rsidRPr="00FA68BD">
        <w:rPr>
          <w:b/>
          <w:sz w:val="22"/>
          <w:szCs w:val="22"/>
        </w:rPr>
        <w:t>O</w:t>
      </w:r>
      <w:r w:rsidRPr="00FA68BD">
        <w:rPr>
          <w:b/>
          <w:sz w:val="22"/>
          <w:szCs w:val="22"/>
        </w:rPr>
        <w:t xml:space="preserve">bjectives </w:t>
      </w:r>
    </w:p>
    <w:p w14:paraId="13E3BFEA" w14:textId="518A0D3E" w:rsidR="005C103D" w:rsidRDefault="00C57A8F" w:rsidP="00AC6F1A">
      <w:pPr>
        <w:rPr>
          <w:bCs/>
          <w:sz w:val="22"/>
          <w:szCs w:val="22"/>
          <w:lang w:eastAsia="en-CA"/>
        </w:rPr>
      </w:pPr>
      <w:r w:rsidRPr="00FA68BD">
        <w:rPr>
          <w:color w:val="000000"/>
          <w:sz w:val="22"/>
          <w:szCs w:val="22"/>
        </w:rPr>
        <w:t>The objective</w:t>
      </w:r>
      <w:r w:rsidR="009907D6">
        <w:rPr>
          <w:color w:val="000000"/>
          <w:sz w:val="22"/>
          <w:szCs w:val="22"/>
        </w:rPr>
        <w:t>s</w:t>
      </w:r>
      <w:r w:rsidRPr="00FA68BD">
        <w:rPr>
          <w:color w:val="000000"/>
          <w:sz w:val="22"/>
          <w:szCs w:val="22"/>
        </w:rPr>
        <w:t xml:space="preserve"> of </w:t>
      </w:r>
      <w:r w:rsidR="00935B45" w:rsidRPr="00FA68BD">
        <w:rPr>
          <w:color w:val="000000"/>
          <w:sz w:val="22"/>
          <w:szCs w:val="22"/>
        </w:rPr>
        <w:t>SOIL</w:t>
      </w:r>
      <w:r w:rsidR="00935B45">
        <w:rPr>
          <w:color w:val="000000"/>
          <w:sz w:val="22"/>
          <w:szCs w:val="22"/>
        </w:rPr>
        <w:t xml:space="preserve">7250 </w:t>
      </w:r>
      <w:r w:rsidR="009907D6">
        <w:rPr>
          <w:color w:val="000000"/>
          <w:sz w:val="22"/>
          <w:szCs w:val="22"/>
        </w:rPr>
        <w:t>are</w:t>
      </w:r>
      <w:r w:rsidRPr="00FA68BD">
        <w:rPr>
          <w:color w:val="000000"/>
          <w:sz w:val="22"/>
          <w:szCs w:val="22"/>
        </w:rPr>
        <w:t xml:space="preserve"> </w:t>
      </w:r>
      <w:r w:rsidR="007601BF">
        <w:rPr>
          <w:color w:val="000000"/>
          <w:sz w:val="22"/>
          <w:szCs w:val="22"/>
        </w:rPr>
        <w:t xml:space="preserve">for students to fully understand </w:t>
      </w:r>
      <w:r w:rsidR="007601BF" w:rsidRPr="00C974ED">
        <w:rPr>
          <w:bCs/>
          <w:sz w:val="22"/>
          <w:szCs w:val="22"/>
          <w:lang w:eastAsia="en-CA"/>
        </w:rPr>
        <w:t xml:space="preserve">the drinking water </w:t>
      </w:r>
      <w:r w:rsidR="009907D6">
        <w:rPr>
          <w:bCs/>
          <w:sz w:val="22"/>
          <w:szCs w:val="22"/>
          <w:lang w:eastAsia="en-CA"/>
        </w:rPr>
        <w:t xml:space="preserve">crisis in First Nations communities in Canada and to be able to communicate on this to a broad audience. The objective is also for students enrolled in science and engineering to learn aspects not normally covered in their science course curriculum, such as legal perspectives on water as it pertains to Canadian </w:t>
      </w:r>
      <w:r w:rsidR="0008780A">
        <w:rPr>
          <w:bCs/>
          <w:sz w:val="22"/>
          <w:szCs w:val="22"/>
          <w:lang w:eastAsia="en-CA"/>
        </w:rPr>
        <w:t>l</w:t>
      </w:r>
      <w:r w:rsidR="009907D6">
        <w:rPr>
          <w:bCs/>
          <w:sz w:val="22"/>
          <w:szCs w:val="22"/>
          <w:lang w:eastAsia="en-CA"/>
        </w:rPr>
        <w:t>aw</w:t>
      </w:r>
      <w:r w:rsidR="0008780A">
        <w:rPr>
          <w:bCs/>
          <w:sz w:val="22"/>
          <w:szCs w:val="22"/>
          <w:lang w:eastAsia="en-CA"/>
        </w:rPr>
        <w:t>,</w:t>
      </w:r>
      <w:r w:rsidR="009907D6">
        <w:rPr>
          <w:bCs/>
          <w:sz w:val="22"/>
          <w:szCs w:val="22"/>
          <w:lang w:eastAsia="en-CA"/>
        </w:rPr>
        <w:t xml:space="preserve"> </w:t>
      </w:r>
      <w:r w:rsidR="009907D6" w:rsidRPr="00C974ED">
        <w:rPr>
          <w:sz w:val="22"/>
          <w:szCs w:val="22"/>
        </w:rPr>
        <w:t>Anishinaabe law</w:t>
      </w:r>
      <w:r w:rsidR="009907D6">
        <w:rPr>
          <w:sz w:val="22"/>
          <w:szCs w:val="22"/>
        </w:rPr>
        <w:t xml:space="preserve"> and </w:t>
      </w:r>
      <w:r w:rsidR="009907D6" w:rsidRPr="00C974ED">
        <w:rPr>
          <w:sz w:val="22"/>
          <w:szCs w:val="22"/>
        </w:rPr>
        <w:t>Indigenous-settler treaties</w:t>
      </w:r>
      <w:r w:rsidR="009907D6">
        <w:rPr>
          <w:sz w:val="22"/>
          <w:szCs w:val="22"/>
        </w:rPr>
        <w:t>.</w:t>
      </w:r>
      <w:r w:rsidR="009907D6">
        <w:rPr>
          <w:bCs/>
          <w:sz w:val="22"/>
          <w:szCs w:val="22"/>
          <w:lang w:eastAsia="en-CA"/>
        </w:rPr>
        <w:t xml:space="preserve"> </w:t>
      </w:r>
    </w:p>
    <w:p w14:paraId="37A20001" w14:textId="77777777" w:rsidR="007601BF" w:rsidRDefault="007601BF" w:rsidP="00AC6F1A">
      <w:pPr>
        <w:rPr>
          <w:sz w:val="22"/>
          <w:szCs w:val="22"/>
        </w:rPr>
      </w:pPr>
    </w:p>
    <w:p w14:paraId="23461D85" w14:textId="77777777" w:rsidR="00AC6F1A" w:rsidRPr="00FA68BD" w:rsidRDefault="00AC6F1A" w:rsidP="00AC6F1A">
      <w:pPr>
        <w:rPr>
          <w:b/>
          <w:sz w:val="22"/>
          <w:szCs w:val="22"/>
        </w:rPr>
      </w:pPr>
      <w:r w:rsidRPr="00FA68BD">
        <w:rPr>
          <w:b/>
          <w:sz w:val="22"/>
          <w:szCs w:val="22"/>
        </w:rPr>
        <w:t>Learning outcomes</w:t>
      </w:r>
    </w:p>
    <w:p w14:paraId="53E742EB" w14:textId="5780C42E" w:rsidR="00226746" w:rsidRDefault="00226746" w:rsidP="00226746">
      <w:pPr>
        <w:jc w:val="both"/>
        <w:rPr>
          <w:sz w:val="22"/>
          <w:szCs w:val="22"/>
        </w:rPr>
      </w:pPr>
      <w:r w:rsidRPr="00FA68BD">
        <w:rPr>
          <w:sz w:val="22"/>
          <w:szCs w:val="22"/>
        </w:rPr>
        <w:t xml:space="preserve">Upon completion of the course, the student </w:t>
      </w:r>
      <w:r w:rsidR="007601BF">
        <w:rPr>
          <w:sz w:val="22"/>
          <w:szCs w:val="22"/>
        </w:rPr>
        <w:t>will have knowledge of and can present on:</w:t>
      </w:r>
    </w:p>
    <w:p w14:paraId="223DD379" w14:textId="107E02E3" w:rsidR="007601BF" w:rsidRDefault="007601BF" w:rsidP="005704A4">
      <w:pPr>
        <w:numPr>
          <w:ilvl w:val="0"/>
          <w:numId w:val="5"/>
        </w:numPr>
        <w:jc w:val="both"/>
        <w:rPr>
          <w:sz w:val="22"/>
          <w:szCs w:val="22"/>
        </w:rPr>
      </w:pPr>
      <w:r>
        <w:rPr>
          <w:sz w:val="22"/>
          <w:szCs w:val="22"/>
        </w:rPr>
        <w:t>F</w:t>
      </w:r>
      <w:r w:rsidR="006A70D6" w:rsidRPr="00C974ED">
        <w:rPr>
          <w:sz w:val="22"/>
          <w:szCs w:val="22"/>
        </w:rPr>
        <w:t>ive legal frameworks</w:t>
      </w:r>
      <w:r>
        <w:rPr>
          <w:sz w:val="22"/>
          <w:szCs w:val="22"/>
        </w:rPr>
        <w:t xml:space="preserve"> as they relate to water in First Nations communities in Canada</w:t>
      </w:r>
    </w:p>
    <w:p w14:paraId="05CE86D3" w14:textId="4D417F21" w:rsidR="009907D6" w:rsidRPr="009907D6" w:rsidRDefault="009907D6" w:rsidP="005704A4">
      <w:pPr>
        <w:numPr>
          <w:ilvl w:val="0"/>
          <w:numId w:val="5"/>
        </w:numPr>
        <w:jc w:val="both"/>
        <w:rPr>
          <w:sz w:val="22"/>
          <w:szCs w:val="22"/>
        </w:rPr>
      </w:pPr>
      <w:r w:rsidRPr="00C974ED">
        <w:rPr>
          <w:sz w:val="22"/>
          <w:szCs w:val="22"/>
        </w:rPr>
        <w:t>Indigenous-settler treaties</w:t>
      </w:r>
      <w:r>
        <w:rPr>
          <w:sz w:val="22"/>
          <w:szCs w:val="22"/>
        </w:rPr>
        <w:t>, emphasizing land and source water.</w:t>
      </w:r>
      <w:r>
        <w:rPr>
          <w:bCs/>
          <w:sz w:val="22"/>
          <w:szCs w:val="22"/>
          <w:lang w:eastAsia="en-CA"/>
        </w:rPr>
        <w:t xml:space="preserve"> </w:t>
      </w:r>
    </w:p>
    <w:p w14:paraId="64B6E576" w14:textId="77777777" w:rsidR="009907D6" w:rsidRDefault="009907D6" w:rsidP="005704A4">
      <w:pPr>
        <w:numPr>
          <w:ilvl w:val="0"/>
          <w:numId w:val="5"/>
        </w:numPr>
        <w:jc w:val="both"/>
        <w:rPr>
          <w:sz w:val="22"/>
          <w:szCs w:val="22"/>
        </w:rPr>
      </w:pPr>
      <w:r>
        <w:rPr>
          <w:sz w:val="22"/>
          <w:szCs w:val="22"/>
        </w:rPr>
        <w:t>Scientific methodologies used to test water quality</w:t>
      </w:r>
    </w:p>
    <w:p w14:paraId="7392E0FE" w14:textId="77777777" w:rsidR="009907D6" w:rsidRDefault="009907D6" w:rsidP="005704A4">
      <w:pPr>
        <w:numPr>
          <w:ilvl w:val="0"/>
          <w:numId w:val="5"/>
        </w:numPr>
        <w:jc w:val="both"/>
        <w:rPr>
          <w:sz w:val="22"/>
          <w:szCs w:val="22"/>
        </w:rPr>
      </w:pPr>
      <w:r>
        <w:rPr>
          <w:sz w:val="22"/>
          <w:szCs w:val="22"/>
        </w:rPr>
        <w:t>Water distribution systems used in First Nations communities in Canada</w:t>
      </w:r>
    </w:p>
    <w:p w14:paraId="7083ED50" w14:textId="547D4343" w:rsidR="003803FF" w:rsidRDefault="009907D6" w:rsidP="009907D6">
      <w:pPr>
        <w:jc w:val="both"/>
        <w:rPr>
          <w:sz w:val="22"/>
          <w:szCs w:val="22"/>
        </w:rPr>
      </w:pPr>
      <w:r>
        <w:rPr>
          <w:sz w:val="22"/>
          <w:szCs w:val="22"/>
        </w:rPr>
        <w:t xml:space="preserve">Upon completion of the course, the student will have the </w:t>
      </w:r>
      <w:r w:rsidR="003803FF">
        <w:rPr>
          <w:sz w:val="22"/>
          <w:szCs w:val="22"/>
        </w:rPr>
        <w:t xml:space="preserve">communication </w:t>
      </w:r>
      <w:r>
        <w:rPr>
          <w:sz w:val="22"/>
          <w:szCs w:val="22"/>
        </w:rPr>
        <w:t>tools and strategies necessary to</w:t>
      </w:r>
      <w:r w:rsidR="003803FF">
        <w:rPr>
          <w:sz w:val="22"/>
          <w:szCs w:val="22"/>
        </w:rPr>
        <w:t xml:space="preserve"> engage with:</w:t>
      </w:r>
    </w:p>
    <w:p w14:paraId="3509F615" w14:textId="3C309005" w:rsidR="003803FF" w:rsidRDefault="003803FF" w:rsidP="0090407E">
      <w:pPr>
        <w:numPr>
          <w:ilvl w:val="0"/>
          <w:numId w:val="5"/>
        </w:numPr>
        <w:jc w:val="both"/>
        <w:rPr>
          <w:sz w:val="22"/>
          <w:szCs w:val="22"/>
        </w:rPr>
      </w:pPr>
      <w:r>
        <w:rPr>
          <w:sz w:val="22"/>
          <w:szCs w:val="22"/>
        </w:rPr>
        <w:t xml:space="preserve">the general public and media to inform them on </w:t>
      </w:r>
      <w:r w:rsidR="0008780A">
        <w:rPr>
          <w:sz w:val="22"/>
          <w:szCs w:val="22"/>
        </w:rPr>
        <w:t xml:space="preserve">the </w:t>
      </w:r>
      <w:r>
        <w:rPr>
          <w:sz w:val="22"/>
          <w:szCs w:val="22"/>
        </w:rPr>
        <w:t>drinking water crisis in First Nations communities in Canada</w:t>
      </w:r>
    </w:p>
    <w:p w14:paraId="1666025F" w14:textId="18E154AD" w:rsidR="003803FF" w:rsidRPr="003803FF" w:rsidRDefault="003803FF" w:rsidP="003803FF">
      <w:pPr>
        <w:pStyle w:val="ListParagraph"/>
        <w:numPr>
          <w:ilvl w:val="0"/>
          <w:numId w:val="5"/>
        </w:numPr>
        <w:jc w:val="both"/>
        <w:rPr>
          <w:sz w:val="22"/>
          <w:szCs w:val="22"/>
        </w:rPr>
      </w:pPr>
      <w:r w:rsidRPr="003803FF">
        <w:rPr>
          <w:sz w:val="22"/>
          <w:szCs w:val="22"/>
        </w:rPr>
        <w:t xml:space="preserve">lawyers and social scientists on advocacy strategies </w:t>
      </w:r>
      <w:r>
        <w:rPr>
          <w:sz w:val="22"/>
          <w:szCs w:val="22"/>
        </w:rPr>
        <w:t>needed to solve the drinking water crisis in First Nations communities in Canada</w:t>
      </w:r>
    </w:p>
    <w:p w14:paraId="6E5DEEFF" w14:textId="77777777" w:rsidR="00226746" w:rsidRPr="00FA68BD" w:rsidRDefault="00226746" w:rsidP="00AC6F1A">
      <w:pPr>
        <w:jc w:val="both"/>
        <w:rPr>
          <w:sz w:val="22"/>
          <w:szCs w:val="22"/>
        </w:rPr>
      </w:pPr>
    </w:p>
    <w:p w14:paraId="18CC9CB5" w14:textId="77777777" w:rsidR="00CB65EE" w:rsidRPr="00FA68BD" w:rsidRDefault="00CB65EE" w:rsidP="00E875E7">
      <w:pPr>
        <w:rPr>
          <w:b/>
          <w:sz w:val="22"/>
          <w:szCs w:val="22"/>
        </w:rPr>
      </w:pPr>
      <w:r w:rsidRPr="00FA68BD">
        <w:rPr>
          <w:b/>
          <w:sz w:val="22"/>
          <w:szCs w:val="22"/>
        </w:rPr>
        <w:t xml:space="preserve">Grade </w:t>
      </w:r>
      <w:r w:rsidR="00AC6F1A" w:rsidRPr="00FA68BD">
        <w:rPr>
          <w:b/>
          <w:sz w:val="22"/>
          <w:szCs w:val="22"/>
        </w:rPr>
        <w:t xml:space="preserve">Evaluation </w:t>
      </w:r>
    </w:p>
    <w:p w14:paraId="7CA49BA0" w14:textId="3259A7F5" w:rsidR="00C67100" w:rsidRPr="00226EC2" w:rsidRDefault="00E15085" w:rsidP="00AA6F21">
      <w:pPr>
        <w:rPr>
          <w:rFonts w:eastAsia="Calibri"/>
          <w:sz w:val="22"/>
          <w:szCs w:val="22"/>
        </w:rPr>
      </w:pPr>
      <w:r>
        <w:rPr>
          <w:rFonts w:eastAsia="Calibri"/>
          <w:sz w:val="22"/>
          <w:szCs w:val="22"/>
        </w:rPr>
        <w:t xml:space="preserve">This is a Pass/Fail course. </w:t>
      </w:r>
      <w:r w:rsidR="00AA6F21">
        <w:rPr>
          <w:sz w:val="22"/>
          <w:szCs w:val="22"/>
        </w:rPr>
        <w:t>The student is</w:t>
      </w:r>
      <w:r w:rsidRPr="00C974ED">
        <w:rPr>
          <w:sz w:val="22"/>
          <w:szCs w:val="22"/>
        </w:rPr>
        <w:t xml:space="preserve"> expected to attend </w:t>
      </w:r>
      <w:r>
        <w:rPr>
          <w:sz w:val="22"/>
          <w:szCs w:val="22"/>
        </w:rPr>
        <w:t xml:space="preserve">all </w:t>
      </w:r>
      <w:r w:rsidR="00AA6F21">
        <w:rPr>
          <w:sz w:val="22"/>
          <w:szCs w:val="22"/>
        </w:rPr>
        <w:t>seminars and, in order to earn a passing course grade, the student must engage in the group discussions following each seminar. When a seminar is missed, students must listen to the podcast (available online) of the seminar and group discussion and submit a one-page outline demonstrating what they learned. In order to earn a passing grade, the student must also submit a PowerPoint presentation that covers one or more topics discussed in the course, and present these slides in a 40-minute presentation to staff and students in the Department of Soil Science</w:t>
      </w:r>
      <w:r w:rsidR="00226916">
        <w:rPr>
          <w:sz w:val="22"/>
          <w:szCs w:val="22"/>
        </w:rPr>
        <w:t>, or in an alternate unit which requires the approval of the course instructors</w:t>
      </w:r>
      <w:bookmarkStart w:id="0" w:name="_GoBack"/>
      <w:bookmarkEnd w:id="0"/>
      <w:r w:rsidR="00AA6F21">
        <w:rPr>
          <w:sz w:val="22"/>
          <w:szCs w:val="22"/>
        </w:rPr>
        <w:t xml:space="preserve">. </w:t>
      </w:r>
    </w:p>
    <w:p w14:paraId="51F33B17" w14:textId="77777777" w:rsidR="00226EC2" w:rsidRPr="00226EC2" w:rsidRDefault="00226EC2" w:rsidP="00226EC2">
      <w:pPr>
        <w:tabs>
          <w:tab w:val="left" w:pos="1456"/>
          <w:tab w:val="left" w:leader="dot" w:pos="2835"/>
          <w:tab w:val="left" w:pos="3969"/>
          <w:tab w:val="left" w:leader="dot" w:pos="5103"/>
          <w:tab w:val="left" w:pos="6237"/>
          <w:tab w:val="left" w:leader="dot" w:pos="7371"/>
        </w:tabs>
        <w:rPr>
          <w:rFonts w:eastAsia="Calibri"/>
          <w:sz w:val="22"/>
          <w:szCs w:val="22"/>
        </w:rPr>
      </w:pPr>
    </w:p>
    <w:p w14:paraId="783BF584" w14:textId="0EE96881" w:rsidR="00F7149A" w:rsidRPr="00C974ED" w:rsidRDefault="00F7149A" w:rsidP="00F7149A">
      <w:pPr>
        <w:rPr>
          <w:b/>
          <w:sz w:val="22"/>
          <w:szCs w:val="22"/>
        </w:rPr>
      </w:pPr>
      <w:r w:rsidRPr="00F7149A">
        <w:rPr>
          <w:b/>
          <w:sz w:val="22"/>
          <w:szCs w:val="22"/>
        </w:rPr>
        <w:t>Readings:</w:t>
      </w:r>
      <w:r>
        <w:rPr>
          <w:sz w:val="22"/>
          <w:szCs w:val="22"/>
        </w:rPr>
        <w:t xml:space="preserve"> </w:t>
      </w:r>
      <w:r w:rsidRPr="00C974ED">
        <w:rPr>
          <w:sz w:val="22"/>
          <w:szCs w:val="22"/>
        </w:rPr>
        <w:t xml:space="preserve">Readings will be assigned for each seminar. </w:t>
      </w:r>
      <w:r>
        <w:rPr>
          <w:sz w:val="22"/>
          <w:szCs w:val="22"/>
        </w:rPr>
        <w:t xml:space="preserve">The student must read these materials prior to the seminar as it will help the student to take part in the group discussions. </w:t>
      </w:r>
    </w:p>
    <w:p w14:paraId="695C1334" w14:textId="2B5AC4A7" w:rsidR="002A70F3" w:rsidRDefault="002A70F3" w:rsidP="009156E8">
      <w:pPr>
        <w:rPr>
          <w:b/>
          <w:sz w:val="22"/>
          <w:szCs w:val="22"/>
        </w:rPr>
      </w:pPr>
    </w:p>
    <w:sectPr w:rsidR="002A70F3" w:rsidSect="00AC6F1A">
      <w:footerReference w:type="default" r:id="rId1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3C0AE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21003" w14:textId="77777777" w:rsidR="00AA6F21" w:rsidRDefault="00AA6F21">
      <w:r>
        <w:separator/>
      </w:r>
    </w:p>
  </w:endnote>
  <w:endnote w:type="continuationSeparator" w:id="0">
    <w:p w14:paraId="17EDF4FF" w14:textId="77777777" w:rsidR="00AA6F21" w:rsidRDefault="00AA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Times New Roman"/>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3670" w14:textId="42FA9EDD" w:rsidR="00AA6F21" w:rsidRPr="00752090" w:rsidRDefault="00AA6F21">
    <w:pPr>
      <w:pStyle w:val="Footer"/>
      <w:jc w:val="right"/>
      <w:rPr>
        <w:lang w:val="en-CA"/>
      </w:rPr>
    </w:pPr>
    <w:r>
      <w:fldChar w:fldCharType="begin"/>
    </w:r>
    <w:r>
      <w:instrText xml:space="preserve"> PAGE   \* MERGEFORMAT </w:instrText>
    </w:r>
    <w:r>
      <w:fldChar w:fldCharType="separate"/>
    </w:r>
    <w:r w:rsidR="0077605F">
      <w:rPr>
        <w:noProof/>
      </w:rPr>
      <w:t>1</w:t>
    </w:r>
    <w:r>
      <w:fldChar w:fldCharType="end"/>
    </w:r>
    <w:r w:rsidR="0077605F">
      <w:rPr>
        <w:lang w:val="en-CA"/>
      </w:rPr>
      <w:t>/2</w:t>
    </w:r>
  </w:p>
  <w:p w14:paraId="21662554" w14:textId="77777777" w:rsidR="00AA6F21" w:rsidRDefault="00AA6F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293F1" w14:textId="77777777" w:rsidR="00AA6F21" w:rsidRDefault="00AA6F21">
      <w:r>
        <w:separator/>
      </w:r>
    </w:p>
  </w:footnote>
  <w:footnote w:type="continuationSeparator" w:id="0">
    <w:p w14:paraId="10FAB908" w14:textId="77777777" w:rsidR="00AA6F21" w:rsidRDefault="00AA6F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0EE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2787F6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B80735"/>
    <w:multiLevelType w:val="hybridMultilevel"/>
    <w:tmpl w:val="1764DC68"/>
    <w:lvl w:ilvl="0" w:tplc="CB507878">
      <w:start w:val="2"/>
      <w:numFmt w:val="bullet"/>
      <w:lvlText w:val="-"/>
      <w:lvlJc w:val="left"/>
      <w:pPr>
        <w:ind w:left="720" w:hanging="360"/>
      </w:pPr>
      <w:rPr>
        <w:rFonts w:ascii="Shruti" w:eastAsia="Times New Roman" w:hAnsi="Shruti" w:cs="Shrut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415C31"/>
    <w:multiLevelType w:val="hybridMultilevel"/>
    <w:tmpl w:val="FB745A5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CF3F7C"/>
    <w:multiLevelType w:val="hybridMultilevel"/>
    <w:tmpl w:val="F7588328"/>
    <w:lvl w:ilvl="0" w:tplc="B650CC80">
      <w:start w:val="2"/>
      <w:numFmt w:val="bullet"/>
      <w:lvlText w:val="-"/>
      <w:lvlJc w:val="left"/>
      <w:pPr>
        <w:ind w:left="720" w:hanging="360"/>
      </w:pPr>
      <w:rPr>
        <w:rFonts w:ascii="Shruti" w:eastAsia="Times New Roman" w:hAnsi="Shruti" w:cs="Shrut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AD79D3"/>
    <w:multiLevelType w:val="hybridMultilevel"/>
    <w:tmpl w:val="B0E0F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9E0114F"/>
    <w:multiLevelType w:val="hybridMultilevel"/>
    <w:tmpl w:val="9356F0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A4C29BC"/>
    <w:multiLevelType w:val="hybridMultilevel"/>
    <w:tmpl w:val="7B469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Fallding">
    <w15:presenceInfo w15:providerId="AD" w15:userId="S-1-5-21-425177265-1074529325-4192485434-5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35"/>
    <w:rsid w:val="00001DB8"/>
    <w:rsid w:val="000261D7"/>
    <w:rsid w:val="00061435"/>
    <w:rsid w:val="0008780A"/>
    <w:rsid w:val="00092AD5"/>
    <w:rsid w:val="000A719F"/>
    <w:rsid w:val="000B746F"/>
    <w:rsid w:val="000B7C8D"/>
    <w:rsid w:val="000C4033"/>
    <w:rsid w:val="000D3AD7"/>
    <w:rsid w:val="000E18D1"/>
    <w:rsid w:val="000F0839"/>
    <w:rsid w:val="000F19C3"/>
    <w:rsid w:val="00100850"/>
    <w:rsid w:val="00106A14"/>
    <w:rsid w:val="00111F00"/>
    <w:rsid w:val="00136186"/>
    <w:rsid w:val="00156420"/>
    <w:rsid w:val="001701AD"/>
    <w:rsid w:val="00170848"/>
    <w:rsid w:val="001828A7"/>
    <w:rsid w:val="00184DAD"/>
    <w:rsid w:val="00193C46"/>
    <w:rsid w:val="001A3816"/>
    <w:rsid w:val="001B4420"/>
    <w:rsid w:val="001B57AD"/>
    <w:rsid w:val="001C728C"/>
    <w:rsid w:val="001D1EB9"/>
    <w:rsid w:val="001D2F68"/>
    <w:rsid w:val="001D4794"/>
    <w:rsid w:val="001E6FF6"/>
    <w:rsid w:val="001F4B2C"/>
    <w:rsid w:val="002208CD"/>
    <w:rsid w:val="002244FD"/>
    <w:rsid w:val="00226746"/>
    <w:rsid w:val="00226916"/>
    <w:rsid w:val="00226EC2"/>
    <w:rsid w:val="00231D33"/>
    <w:rsid w:val="00236FAE"/>
    <w:rsid w:val="00260431"/>
    <w:rsid w:val="002631CC"/>
    <w:rsid w:val="00275572"/>
    <w:rsid w:val="00285952"/>
    <w:rsid w:val="002A70F3"/>
    <w:rsid w:val="002B0B34"/>
    <w:rsid w:val="002B3DA8"/>
    <w:rsid w:val="002D0D55"/>
    <w:rsid w:val="00300D0A"/>
    <w:rsid w:val="003011F2"/>
    <w:rsid w:val="0030344A"/>
    <w:rsid w:val="00317D13"/>
    <w:rsid w:val="003265B5"/>
    <w:rsid w:val="00327414"/>
    <w:rsid w:val="003327F4"/>
    <w:rsid w:val="00375D88"/>
    <w:rsid w:val="003803FF"/>
    <w:rsid w:val="0039468E"/>
    <w:rsid w:val="003A2DA0"/>
    <w:rsid w:val="003B028A"/>
    <w:rsid w:val="00423304"/>
    <w:rsid w:val="00427E39"/>
    <w:rsid w:val="0044154A"/>
    <w:rsid w:val="00470565"/>
    <w:rsid w:val="00472C20"/>
    <w:rsid w:val="004735DC"/>
    <w:rsid w:val="004875C7"/>
    <w:rsid w:val="004A07E6"/>
    <w:rsid w:val="004A70AA"/>
    <w:rsid w:val="004B1786"/>
    <w:rsid w:val="004B4B41"/>
    <w:rsid w:val="004C31EF"/>
    <w:rsid w:val="004D3CF1"/>
    <w:rsid w:val="004D457C"/>
    <w:rsid w:val="004F131E"/>
    <w:rsid w:val="00505078"/>
    <w:rsid w:val="00535962"/>
    <w:rsid w:val="005704A4"/>
    <w:rsid w:val="005749F3"/>
    <w:rsid w:val="005750DD"/>
    <w:rsid w:val="005954FD"/>
    <w:rsid w:val="005B2132"/>
    <w:rsid w:val="005B2E5D"/>
    <w:rsid w:val="005C103D"/>
    <w:rsid w:val="005C582B"/>
    <w:rsid w:val="006118A8"/>
    <w:rsid w:val="00622A57"/>
    <w:rsid w:val="0063354B"/>
    <w:rsid w:val="0063750D"/>
    <w:rsid w:val="0066228E"/>
    <w:rsid w:val="00663A24"/>
    <w:rsid w:val="00667646"/>
    <w:rsid w:val="00671687"/>
    <w:rsid w:val="00675D5F"/>
    <w:rsid w:val="00677F88"/>
    <w:rsid w:val="006827CF"/>
    <w:rsid w:val="00686573"/>
    <w:rsid w:val="006A70D6"/>
    <w:rsid w:val="006B1231"/>
    <w:rsid w:val="006C3ECD"/>
    <w:rsid w:val="006D64D1"/>
    <w:rsid w:val="0070006E"/>
    <w:rsid w:val="00710AB7"/>
    <w:rsid w:val="00712AE8"/>
    <w:rsid w:val="0072097D"/>
    <w:rsid w:val="00721428"/>
    <w:rsid w:val="00727FBF"/>
    <w:rsid w:val="007323C2"/>
    <w:rsid w:val="007456BF"/>
    <w:rsid w:val="00747C0F"/>
    <w:rsid w:val="00752090"/>
    <w:rsid w:val="007601BF"/>
    <w:rsid w:val="00764172"/>
    <w:rsid w:val="0077605F"/>
    <w:rsid w:val="00790876"/>
    <w:rsid w:val="007A2E77"/>
    <w:rsid w:val="007C1667"/>
    <w:rsid w:val="007E4506"/>
    <w:rsid w:val="0080671C"/>
    <w:rsid w:val="00815A2A"/>
    <w:rsid w:val="0085727A"/>
    <w:rsid w:val="008651F1"/>
    <w:rsid w:val="0088313C"/>
    <w:rsid w:val="00884045"/>
    <w:rsid w:val="008912DA"/>
    <w:rsid w:val="008A535F"/>
    <w:rsid w:val="008A76A8"/>
    <w:rsid w:val="008B477F"/>
    <w:rsid w:val="008B6F0E"/>
    <w:rsid w:val="008B73CE"/>
    <w:rsid w:val="008E36D3"/>
    <w:rsid w:val="0090407E"/>
    <w:rsid w:val="009156E8"/>
    <w:rsid w:val="00920FC6"/>
    <w:rsid w:val="00935B45"/>
    <w:rsid w:val="00937961"/>
    <w:rsid w:val="00947B9B"/>
    <w:rsid w:val="0095128E"/>
    <w:rsid w:val="00965FA0"/>
    <w:rsid w:val="00987E23"/>
    <w:rsid w:val="009907D6"/>
    <w:rsid w:val="00990EFC"/>
    <w:rsid w:val="009A2D3B"/>
    <w:rsid w:val="009D2622"/>
    <w:rsid w:val="009E2CF0"/>
    <w:rsid w:val="009F6E91"/>
    <w:rsid w:val="009F7C3E"/>
    <w:rsid w:val="00A02BE2"/>
    <w:rsid w:val="00A16174"/>
    <w:rsid w:val="00A20F6F"/>
    <w:rsid w:val="00A27505"/>
    <w:rsid w:val="00A42D21"/>
    <w:rsid w:val="00A63744"/>
    <w:rsid w:val="00AA0E66"/>
    <w:rsid w:val="00AA6F21"/>
    <w:rsid w:val="00AC6F1A"/>
    <w:rsid w:val="00AE13D5"/>
    <w:rsid w:val="00B00AF3"/>
    <w:rsid w:val="00B07121"/>
    <w:rsid w:val="00B551FC"/>
    <w:rsid w:val="00B969DA"/>
    <w:rsid w:val="00BB277A"/>
    <w:rsid w:val="00BC2D6C"/>
    <w:rsid w:val="00BD1C60"/>
    <w:rsid w:val="00BF2EF4"/>
    <w:rsid w:val="00C40D5C"/>
    <w:rsid w:val="00C57A8F"/>
    <w:rsid w:val="00C67100"/>
    <w:rsid w:val="00C77B7E"/>
    <w:rsid w:val="00C8426B"/>
    <w:rsid w:val="00C9379E"/>
    <w:rsid w:val="00CB65EE"/>
    <w:rsid w:val="00CB7642"/>
    <w:rsid w:val="00CC238B"/>
    <w:rsid w:val="00CC388F"/>
    <w:rsid w:val="00CF0873"/>
    <w:rsid w:val="00D611FE"/>
    <w:rsid w:val="00D71C96"/>
    <w:rsid w:val="00D73CCB"/>
    <w:rsid w:val="00D754C3"/>
    <w:rsid w:val="00D84C31"/>
    <w:rsid w:val="00D91268"/>
    <w:rsid w:val="00DA5D50"/>
    <w:rsid w:val="00DD0078"/>
    <w:rsid w:val="00DE600E"/>
    <w:rsid w:val="00DF5F7F"/>
    <w:rsid w:val="00E15085"/>
    <w:rsid w:val="00E1558B"/>
    <w:rsid w:val="00E24F11"/>
    <w:rsid w:val="00E61E8D"/>
    <w:rsid w:val="00E73D25"/>
    <w:rsid w:val="00E7408A"/>
    <w:rsid w:val="00E74FAD"/>
    <w:rsid w:val="00E7659B"/>
    <w:rsid w:val="00E83ECD"/>
    <w:rsid w:val="00E84C1B"/>
    <w:rsid w:val="00E859CF"/>
    <w:rsid w:val="00E875E7"/>
    <w:rsid w:val="00EA2C93"/>
    <w:rsid w:val="00EB41F3"/>
    <w:rsid w:val="00EB5695"/>
    <w:rsid w:val="00ED7289"/>
    <w:rsid w:val="00EF7CD7"/>
    <w:rsid w:val="00F2103E"/>
    <w:rsid w:val="00F32C26"/>
    <w:rsid w:val="00F46C15"/>
    <w:rsid w:val="00F60E0E"/>
    <w:rsid w:val="00F67A14"/>
    <w:rsid w:val="00F7149A"/>
    <w:rsid w:val="00FA1719"/>
    <w:rsid w:val="00FA68BD"/>
    <w:rsid w:val="00FA7242"/>
    <w:rsid w:val="00FA7580"/>
    <w:rsid w:val="00FB1527"/>
    <w:rsid w:val="00FD46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13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5F"/>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E2"/>
    <w:pPr>
      <w:tabs>
        <w:tab w:val="center" w:pos="4320"/>
        <w:tab w:val="right" w:pos="8640"/>
      </w:tabs>
    </w:pPr>
  </w:style>
  <w:style w:type="paragraph" w:styleId="Footer">
    <w:name w:val="footer"/>
    <w:basedOn w:val="Normal"/>
    <w:link w:val="FooterChar"/>
    <w:uiPriority w:val="99"/>
    <w:rsid w:val="00A02BE2"/>
    <w:pPr>
      <w:tabs>
        <w:tab w:val="center" w:pos="4320"/>
        <w:tab w:val="right" w:pos="8640"/>
      </w:tabs>
    </w:pPr>
    <w:rPr>
      <w:lang w:val="x-none" w:eastAsia="x-none"/>
    </w:rPr>
  </w:style>
  <w:style w:type="table" w:styleId="TableGrid">
    <w:name w:val="Table Grid"/>
    <w:basedOn w:val="TableNormal"/>
    <w:rsid w:val="00CB6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4033"/>
    <w:rPr>
      <w:rFonts w:ascii="Tahoma" w:hAnsi="Tahoma" w:cs="Tahoma"/>
      <w:sz w:val="16"/>
      <w:szCs w:val="16"/>
    </w:rPr>
  </w:style>
  <w:style w:type="paragraph" w:styleId="FootnoteText">
    <w:name w:val="footnote text"/>
    <w:basedOn w:val="Normal"/>
    <w:link w:val="FootnoteTextChar"/>
    <w:rsid w:val="00470565"/>
    <w:rPr>
      <w:sz w:val="20"/>
      <w:szCs w:val="20"/>
    </w:rPr>
  </w:style>
  <w:style w:type="character" w:customStyle="1" w:styleId="FootnoteTextChar">
    <w:name w:val="Footnote Text Char"/>
    <w:basedOn w:val="DefaultParagraphFont"/>
    <w:link w:val="FootnoteText"/>
    <w:rsid w:val="00470565"/>
  </w:style>
  <w:style w:type="character" w:styleId="FootnoteReference">
    <w:name w:val="footnote reference"/>
    <w:rsid w:val="00470565"/>
    <w:rPr>
      <w:vertAlign w:val="superscript"/>
    </w:rPr>
  </w:style>
  <w:style w:type="character" w:customStyle="1" w:styleId="FooterChar">
    <w:name w:val="Footer Char"/>
    <w:link w:val="Footer"/>
    <w:uiPriority w:val="99"/>
    <w:rsid w:val="00470565"/>
    <w:rPr>
      <w:sz w:val="24"/>
      <w:szCs w:val="24"/>
    </w:rPr>
  </w:style>
  <w:style w:type="paragraph" w:styleId="ListBullet">
    <w:name w:val="List Bullet"/>
    <w:basedOn w:val="Normal"/>
    <w:rsid w:val="000A719F"/>
    <w:pPr>
      <w:numPr>
        <w:numId w:val="3"/>
      </w:numPr>
    </w:pPr>
    <w:rPr>
      <w:lang w:val="en-CA"/>
    </w:rPr>
  </w:style>
  <w:style w:type="character" w:styleId="CommentReference">
    <w:name w:val="annotation reference"/>
    <w:rsid w:val="005B2E5D"/>
    <w:rPr>
      <w:sz w:val="16"/>
      <w:szCs w:val="16"/>
    </w:rPr>
  </w:style>
  <w:style w:type="paragraph" w:styleId="CommentText">
    <w:name w:val="annotation text"/>
    <w:basedOn w:val="Normal"/>
    <w:link w:val="CommentTextChar"/>
    <w:rsid w:val="005B2E5D"/>
    <w:rPr>
      <w:sz w:val="20"/>
      <w:szCs w:val="20"/>
    </w:rPr>
  </w:style>
  <w:style w:type="character" w:customStyle="1" w:styleId="CommentTextChar">
    <w:name w:val="Comment Text Char"/>
    <w:link w:val="CommentText"/>
    <w:rsid w:val="005B2E5D"/>
    <w:rPr>
      <w:lang w:val="en-US" w:eastAsia="en-US"/>
    </w:rPr>
  </w:style>
  <w:style w:type="paragraph" w:styleId="CommentSubject">
    <w:name w:val="annotation subject"/>
    <w:basedOn w:val="CommentText"/>
    <w:next w:val="CommentText"/>
    <w:link w:val="CommentSubjectChar"/>
    <w:rsid w:val="005B2E5D"/>
    <w:rPr>
      <w:b/>
      <w:bCs/>
    </w:rPr>
  </w:style>
  <w:style w:type="character" w:customStyle="1" w:styleId="CommentSubjectChar">
    <w:name w:val="Comment Subject Char"/>
    <w:link w:val="CommentSubject"/>
    <w:rsid w:val="005B2E5D"/>
    <w:rPr>
      <w:b/>
      <w:bCs/>
      <w:lang w:val="en-US" w:eastAsia="en-US"/>
    </w:rPr>
  </w:style>
  <w:style w:type="character" w:styleId="Hyperlink">
    <w:name w:val="Hyperlink"/>
    <w:rsid w:val="00100850"/>
    <w:rPr>
      <w:color w:val="0000FF"/>
      <w:u w:val="single"/>
    </w:rPr>
  </w:style>
  <w:style w:type="character" w:styleId="Emphasis">
    <w:name w:val="Emphasis"/>
    <w:uiPriority w:val="20"/>
    <w:qFormat/>
    <w:rsid w:val="00F67A14"/>
    <w:rPr>
      <w:b/>
      <w:bCs/>
      <w:i w:val="0"/>
      <w:iCs w:val="0"/>
    </w:rPr>
  </w:style>
  <w:style w:type="character" w:customStyle="1" w:styleId="st1">
    <w:name w:val="st1"/>
    <w:basedOn w:val="DefaultParagraphFont"/>
    <w:rsid w:val="00F67A14"/>
  </w:style>
  <w:style w:type="character" w:customStyle="1" w:styleId="fieldlabeltext">
    <w:name w:val="fieldlabeltext"/>
    <w:basedOn w:val="DefaultParagraphFont"/>
    <w:rsid w:val="00106A14"/>
  </w:style>
  <w:style w:type="paragraph" w:styleId="NormalWeb">
    <w:name w:val="Normal (Web)"/>
    <w:basedOn w:val="Normal"/>
    <w:uiPriority w:val="99"/>
    <w:unhideWhenUsed/>
    <w:rsid w:val="00106A14"/>
    <w:pPr>
      <w:spacing w:before="100" w:beforeAutospacing="1" w:after="100" w:afterAutospacing="1"/>
    </w:pPr>
    <w:rPr>
      <w:rFonts w:ascii="Times" w:hAnsi="Times"/>
      <w:sz w:val="20"/>
      <w:szCs w:val="20"/>
      <w:lang w:val="en-CA"/>
    </w:rPr>
  </w:style>
  <w:style w:type="paragraph" w:styleId="ListParagraph">
    <w:name w:val="List Paragraph"/>
    <w:basedOn w:val="Normal"/>
    <w:uiPriority w:val="67"/>
    <w:rsid w:val="003803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5F"/>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E2"/>
    <w:pPr>
      <w:tabs>
        <w:tab w:val="center" w:pos="4320"/>
        <w:tab w:val="right" w:pos="8640"/>
      </w:tabs>
    </w:pPr>
  </w:style>
  <w:style w:type="paragraph" w:styleId="Footer">
    <w:name w:val="footer"/>
    <w:basedOn w:val="Normal"/>
    <w:link w:val="FooterChar"/>
    <w:uiPriority w:val="99"/>
    <w:rsid w:val="00A02BE2"/>
    <w:pPr>
      <w:tabs>
        <w:tab w:val="center" w:pos="4320"/>
        <w:tab w:val="right" w:pos="8640"/>
      </w:tabs>
    </w:pPr>
    <w:rPr>
      <w:lang w:val="x-none" w:eastAsia="x-none"/>
    </w:rPr>
  </w:style>
  <w:style w:type="table" w:styleId="TableGrid">
    <w:name w:val="Table Grid"/>
    <w:basedOn w:val="TableNormal"/>
    <w:rsid w:val="00CB6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4033"/>
    <w:rPr>
      <w:rFonts w:ascii="Tahoma" w:hAnsi="Tahoma" w:cs="Tahoma"/>
      <w:sz w:val="16"/>
      <w:szCs w:val="16"/>
    </w:rPr>
  </w:style>
  <w:style w:type="paragraph" w:styleId="FootnoteText">
    <w:name w:val="footnote text"/>
    <w:basedOn w:val="Normal"/>
    <w:link w:val="FootnoteTextChar"/>
    <w:rsid w:val="00470565"/>
    <w:rPr>
      <w:sz w:val="20"/>
      <w:szCs w:val="20"/>
    </w:rPr>
  </w:style>
  <w:style w:type="character" w:customStyle="1" w:styleId="FootnoteTextChar">
    <w:name w:val="Footnote Text Char"/>
    <w:basedOn w:val="DefaultParagraphFont"/>
    <w:link w:val="FootnoteText"/>
    <w:rsid w:val="00470565"/>
  </w:style>
  <w:style w:type="character" w:styleId="FootnoteReference">
    <w:name w:val="footnote reference"/>
    <w:rsid w:val="00470565"/>
    <w:rPr>
      <w:vertAlign w:val="superscript"/>
    </w:rPr>
  </w:style>
  <w:style w:type="character" w:customStyle="1" w:styleId="FooterChar">
    <w:name w:val="Footer Char"/>
    <w:link w:val="Footer"/>
    <w:uiPriority w:val="99"/>
    <w:rsid w:val="00470565"/>
    <w:rPr>
      <w:sz w:val="24"/>
      <w:szCs w:val="24"/>
    </w:rPr>
  </w:style>
  <w:style w:type="paragraph" w:styleId="ListBullet">
    <w:name w:val="List Bullet"/>
    <w:basedOn w:val="Normal"/>
    <w:rsid w:val="000A719F"/>
    <w:pPr>
      <w:numPr>
        <w:numId w:val="3"/>
      </w:numPr>
    </w:pPr>
    <w:rPr>
      <w:lang w:val="en-CA"/>
    </w:rPr>
  </w:style>
  <w:style w:type="character" w:styleId="CommentReference">
    <w:name w:val="annotation reference"/>
    <w:rsid w:val="005B2E5D"/>
    <w:rPr>
      <w:sz w:val="16"/>
      <w:szCs w:val="16"/>
    </w:rPr>
  </w:style>
  <w:style w:type="paragraph" w:styleId="CommentText">
    <w:name w:val="annotation text"/>
    <w:basedOn w:val="Normal"/>
    <w:link w:val="CommentTextChar"/>
    <w:rsid w:val="005B2E5D"/>
    <w:rPr>
      <w:sz w:val="20"/>
      <w:szCs w:val="20"/>
    </w:rPr>
  </w:style>
  <w:style w:type="character" w:customStyle="1" w:styleId="CommentTextChar">
    <w:name w:val="Comment Text Char"/>
    <w:link w:val="CommentText"/>
    <w:rsid w:val="005B2E5D"/>
    <w:rPr>
      <w:lang w:val="en-US" w:eastAsia="en-US"/>
    </w:rPr>
  </w:style>
  <w:style w:type="paragraph" w:styleId="CommentSubject">
    <w:name w:val="annotation subject"/>
    <w:basedOn w:val="CommentText"/>
    <w:next w:val="CommentText"/>
    <w:link w:val="CommentSubjectChar"/>
    <w:rsid w:val="005B2E5D"/>
    <w:rPr>
      <w:b/>
      <w:bCs/>
    </w:rPr>
  </w:style>
  <w:style w:type="character" w:customStyle="1" w:styleId="CommentSubjectChar">
    <w:name w:val="Comment Subject Char"/>
    <w:link w:val="CommentSubject"/>
    <w:rsid w:val="005B2E5D"/>
    <w:rPr>
      <w:b/>
      <w:bCs/>
      <w:lang w:val="en-US" w:eastAsia="en-US"/>
    </w:rPr>
  </w:style>
  <w:style w:type="character" w:styleId="Hyperlink">
    <w:name w:val="Hyperlink"/>
    <w:rsid w:val="00100850"/>
    <w:rPr>
      <w:color w:val="0000FF"/>
      <w:u w:val="single"/>
    </w:rPr>
  </w:style>
  <w:style w:type="character" w:styleId="Emphasis">
    <w:name w:val="Emphasis"/>
    <w:uiPriority w:val="20"/>
    <w:qFormat/>
    <w:rsid w:val="00F67A14"/>
    <w:rPr>
      <w:b/>
      <w:bCs/>
      <w:i w:val="0"/>
      <w:iCs w:val="0"/>
    </w:rPr>
  </w:style>
  <w:style w:type="character" w:customStyle="1" w:styleId="st1">
    <w:name w:val="st1"/>
    <w:basedOn w:val="DefaultParagraphFont"/>
    <w:rsid w:val="00F67A14"/>
  </w:style>
  <w:style w:type="character" w:customStyle="1" w:styleId="fieldlabeltext">
    <w:name w:val="fieldlabeltext"/>
    <w:basedOn w:val="DefaultParagraphFont"/>
    <w:rsid w:val="00106A14"/>
  </w:style>
  <w:style w:type="paragraph" w:styleId="NormalWeb">
    <w:name w:val="Normal (Web)"/>
    <w:basedOn w:val="Normal"/>
    <w:uiPriority w:val="99"/>
    <w:unhideWhenUsed/>
    <w:rsid w:val="00106A14"/>
    <w:pPr>
      <w:spacing w:before="100" w:beforeAutospacing="1" w:after="100" w:afterAutospacing="1"/>
    </w:pPr>
    <w:rPr>
      <w:rFonts w:ascii="Times" w:hAnsi="Times"/>
      <w:sz w:val="20"/>
      <w:szCs w:val="20"/>
      <w:lang w:val="en-CA"/>
    </w:rPr>
  </w:style>
  <w:style w:type="paragraph" w:styleId="ListParagraph">
    <w:name w:val="List Paragraph"/>
    <w:basedOn w:val="Normal"/>
    <w:uiPriority w:val="67"/>
    <w:rsid w:val="00380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131471">
      <w:bodyDiv w:val="1"/>
      <w:marLeft w:val="0"/>
      <w:marRight w:val="0"/>
      <w:marTop w:val="0"/>
      <w:marBottom w:val="0"/>
      <w:divBdr>
        <w:top w:val="none" w:sz="0" w:space="0" w:color="auto"/>
        <w:left w:val="none" w:sz="0" w:space="0" w:color="auto"/>
        <w:bottom w:val="none" w:sz="0" w:space="0" w:color="auto"/>
        <w:right w:val="none" w:sz="0" w:space="0" w:color="auto"/>
      </w:divBdr>
      <w:divsChild>
        <w:div w:id="1933664975">
          <w:marLeft w:val="0"/>
          <w:marRight w:val="0"/>
          <w:marTop w:val="0"/>
          <w:marBottom w:val="0"/>
          <w:divBdr>
            <w:top w:val="none" w:sz="0" w:space="0" w:color="auto"/>
            <w:left w:val="none" w:sz="0" w:space="0" w:color="auto"/>
            <w:bottom w:val="none" w:sz="0" w:space="0" w:color="auto"/>
            <w:right w:val="none" w:sz="0" w:space="0" w:color="auto"/>
          </w:divBdr>
          <w:divsChild>
            <w:div w:id="51739793">
              <w:marLeft w:val="0"/>
              <w:marRight w:val="0"/>
              <w:marTop w:val="0"/>
              <w:marBottom w:val="0"/>
              <w:divBdr>
                <w:top w:val="none" w:sz="0" w:space="0" w:color="auto"/>
                <w:left w:val="none" w:sz="0" w:space="0" w:color="auto"/>
                <w:bottom w:val="none" w:sz="0" w:space="0" w:color="auto"/>
                <w:right w:val="none" w:sz="0" w:space="0" w:color="auto"/>
              </w:divBdr>
              <w:divsChild>
                <w:div w:id="1135174189">
                  <w:marLeft w:val="0"/>
                  <w:marRight w:val="0"/>
                  <w:marTop w:val="0"/>
                  <w:marBottom w:val="0"/>
                  <w:divBdr>
                    <w:top w:val="none" w:sz="0" w:space="0" w:color="auto"/>
                    <w:left w:val="single" w:sz="6" w:space="0" w:color="D9D9D8"/>
                    <w:bottom w:val="none" w:sz="0" w:space="0" w:color="auto"/>
                    <w:right w:val="single" w:sz="6" w:space="0" w:color="D9D9D8"/>
                  </w:divBdr>
                  <w:divsChild>
                    <w:div w:id="1425032132">
                      <w:marLeft w:val="0"/>
                      <w:marRight w:val="0"/>
                      <w:marTop w:val="0"/>
                      <w:marBottom w:val="0"/>
                      <w:divBdr>
                        <w:top w:val="none" w:sz="0" w:space="8" w:color="D9D9D8"/>
                        <w:left w:val="none" w:sz="0" w:space="11" w:color="D9D9D8"/>
                        <w:bottom w:val="none" w:sz="0" w:space="15" w:color="D9D9D8"/>
                        <w:right w:val="none" w:sz="0" w:space="11" w:color="D9D9D8"/>
                      </w:divBdr>
                    </w:div>
                  </w:divsChild>
                </w:div>
              </w:divsChild>
            </w:div>
          </w:divsChild>
        </w:div>
      </w:divsChild>
    </w:div>
    <w:div w:id="1161703254">
      <w:bodyDiv w:val="1"/>
      <w:marLeft w:val="0"/>
      <w:marRight w:val="0"/>
      <w:marTop w:val="0"/>
      <w:marBottom w:val="0"/>
      <w:divBdr>
        <w:top w:val="none" w:sz="0" w:space="0" w:color="auto"/>
        <w:left w:val="none" w:sz="0" w:space="0" w:color="auto"/>
        <w:bottom w:val="none" w:sz="0" w:space="0" w:color="auto"/>
        <w:right w:val="none" w:sz="0" w:space="0" w:color="auto"/>
      </w:divBdr>
      <w:divsChild>
        <w:div w:id="1954902296">
          <w:marLeft w:val="0"/>
          <w:marRight w:val="0"/>
          <w:marTop w:val="0"/>
          <w:marBottom w:val="0"/>
          <w:divBdr>
            <w:top w:val="none" w:sz="0" w:space="0" w:color="auto"/>
            <w:left w:val="none" w:sz="0" w:space="0" w:color="auto"/>
            <w:bottom w:val="none" w:sz="0" w:space="0" w:color="auto"/>
            <w:right w:val="none" w:sz="0" w:space="0" w:color="auto"/>
          </w:divBdr>
          <w:divsChild>
            <w:div w:id="1956136271">
              <w:marLeft w:val="0"/>
              <w:marRight w:val="0"/>
              <w:marTop w:val="0"/>
              <w:marBottom w:val="0"/>
              <w:divBdr>
                <w:top w:val="none" w:sz="0" w:space="0" w:color="auto"/>
                <w:left w:val="none" w:sz="0" w:space="0" w:color="auto"/>
                <w:bottom w:val="none" w:sz="0" w:space="0" w:color="auto"/>
                <w:right w:val="none" w:sz="0" w:space="0" w:color="auto"/>
              </w:divBdr>
              <w:divsChild>
                <w:div w:id="1274094330">
                  <w:marLeft w:val="0"/>
                  <w:marRight w:val="0"/>
                  <w:marTop w:val="0"/>
                  <w:marBottom w:val="0"/>
                  <w:divBdr>
                    <w:top w:val="none" w:sz="0" w:space="0" w:color="auto"/>
                    <w:left w:val="single" w:sz="6" w:space="0" w:color="D9D9D8"/>
                    <w:bottom w:val="none" w:sz="0" w:space="0" w:color="auto"/>
                    <w:right w:val="single" w:sz="6" w:space="0" w:color="D9D9D8"/>
                  </w:divBdr>
                  <w:divsChild>
                    <w:div w:id="517890273">
                      <w:marLeft w:val="0"/>
                      <w:marRight w:val="0"/>
                      <w:marTop w:val="0"/>
                      <w:marBottom w:val="0"/>
                      <w:divBdr>
                        <w:top w:val="none" w:sz="0" w:space="8" w:color="D9D9D8"/>
                        <w:left w:val="none" w:sz="0" w:space="11" w:color="D9D9D8"/>
                        <w:bottom w:val="none" w:sz="0" w:space="15" w:color="D9D9D8"/>
                        <w:right w:val="none" w:sz="0" w:space="11" w:color="D9D9D8"/>
                      </w:divBdr>
                    </w:div>
                  </w:divsChild>
                </w:div>
              </w:divsChild>
            </w:div>
          </w:divsChild>
        </w:div>
      </w:divsChild>
    </w:div>
    <w:div w:id="1482968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9034-4CA4-4344-A6D8-496FBD5F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4491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University of Manitoba</vt:lpstr>
    </vt:vector>
  </TitlesOfParts>
  <Company>The University of Manitoba</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Manitoba</dc:title>
  <dc:subject/>
  <dc:creator>Gisele Perrault</dc:creator>
  <cp:keywords/>
  <cp:lastModifiedBy>Microsoft Office User</cp:lastModifiedBy>
  <cp:revision>5</cp:revision>
  <cp:lastPrinted>2009-06-10T18:47:00Z</cp:lastPrinted>
  <dcterms:created xsi:type="dcterms:W3CDTF">2017-06-28T21:57:00Z</dcterms:created>
  <dcterms:modified xsi:type="dcterms:W3CDTF">2017-06-28T21:59:00Z</dcterms:modified>
</cp:coreProperties>
</file>