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9F0D5" w14:textId="10586DD4" w:rsidR="008648EF" w:rsidRPr="008107CF" w:rsidRDefault="00451260" w:rsidP="00451260">
      <w:pPr>
        <w:spacing w:after="0" w:line="240" w:lineRule="auto"/>
        <w:jc w:val="center"/>
        <w:rPr>
          <w:rFonts w:cstheme="minorHAnsi"/>
          <w:b/>
          <w:bCs/>
        </w:rPr>
      </w:pPr>
      <w:bookmarkStart w:id="0" w:name="_GoBack"/>
      <w:bookmarkEnd w:id="0"/>
      <w:r w:rsidRPr="008107CF">
        <w:rPr>
          <w:rFonts w:cstheme="minorHAnsi"/>
          <w:b/>
          <w:bCs/>
        </w:rPr>
        <w:t xml:space="preserve">Land and Equipment </w:t>
      </w:r>
      <w:r w:rsidR="008107CF" w:rsidRPr="008107CF">
        <w:rPr>
          <w:rFonts w:cstheme="minorHAnsi"/>
          <w:b/>
          <w:bCs/>
        </w:rPr>
        <w:t>Resources Committee</w:t>
      </w:r>
    </w:p>
    <w:p w14:paraId="78F8FFA1" w14:textId="638FE4AD" w:rsidR="00451260" w:rsidRDefault="00830FCF" w:rsidP="00451260">
      <w:pPr>
        <w:spacing w:after="0" w:line="240" w:lineRule="auto"/>
        <w:jc w:val="center"/>
        <w:rPr>
          <w:rFonts w:cstheme="minorHAnsi"/>
        </w:rPr>
      </w:pPr>
      <w:r>
        <w:rPr>
          <w:rFonts w:cstheme="minorHAnsi"/>
        </w:rPr>
        <w:t>Minutes of Oct 21, 2022 Meeting</w:t>
      </w:r>
    </w:p>
    <w:p w14:paraId="2244AA6C" w14:textId="595484E4" w:rsidR="00416111" w:rsidRPr="00675238" w:rsidRDefault="00416111" w:rsidP="00451260">
      <w:pPr>
        <w:spacing w:after="0" w:line="240" w:lineRule="auto"/>
        <w:jc w:val="center"/>
        <w:rPr>
          <w:rFonts w:cstheme="minorHAnsi"/>
        </w:rPr>
      </w:pPr>
      <w:r>
        <w:rPr>
          <w:rFonts w:cstheme="minorHAnsi"/>
        </w:rPr>
        <w:t>Recorded by Martin Entz</w:t>
      </w:r>
    </w:p>
    <w:p w14:paraId="0373C50B" w14:textId="77777777" w:rsidR="00451260" w:rsidRPr="00675238" w:rsidRDefault="00451260" w:rsidP="00451260">
      <w:pPr>
        <w:spacing w:after="0" w:line="240" w:lineRule="auto"/>
        <w:jc w:val="center"/>
        <w:rPr>
          <w:rFonts w:cstheme="minorHAnsi"/>
        </w:rPr>
      </w:pPr>
    </w:p>
    <w:p w14:paraId="1E767F39" w14:textId="1F3786BD" w:rsidR="008107CF" w:rsidRDefault="008107CF" w:rsidP="007F2772">
      <w:pPr>
        <w:spacing w:after="0" w:line="240" w:lineRule="auto"/>
        <w:rPr>
          <w:rFonts w:cstheme="minorHAnsi"/>
          <w:u w:val="single"/>
        </w:rPr>
      </w:pPr>
      <w:r w:rsidRPr="008107CF">
        <w:rPr>
          <w:rFonts w:cstheme="minorHAnsi"/>
          <w:u w:val="single"/>
        </w:rPr>
        <w:t>Committee Members</w:t>
      </w:r>
      <w:r w:rsidR="00830FCF">
        <w:rPr>
          <w:rFonts w:cstheme="minorHAnsi"/>
          <w:u w:val="single"/>
        </w:rPr>
        <w:t xml:space="preserve"> Present</w:t>
      </w:r>
    </w:p>
    <w:p w14:paraId="3A3831C0" w14:textId="47A9C55C" w:rsidR="00451260" w:rsidRPr="00675238" w:rsidRDefault="00451260" w:rsidP="007F2772">
      <w:pPr>
        <w:spacing w:after="0" w:line="240" w:lineRule="auto"/>
        <w:rPr>
          <w:rFonts w:cstheme="minorHAnsi"/>
        </w:rPr>
      </w:pPr>
      <w:r w:rsidRPr="00675238">
        <w:rPr>
          <w:rFonts w:cstheme="minorHAnsi"/>
        </w:rPr>
        <w:t>Martin Entz</w:t>
      </w:r>
      <w:r w:rsidR="008107CF">
        <w:rPr>
          <w:rFonts w:cstheme="minorHAnsi"/>
        </w:rPr>
        <w:t xml:space="preserve"> (Chair)</w:t>
      </w:r>
      <w:r w:rsidRPr="00675238">
        <w:rPr>
          <w:rFonts w:cstheme="minorHAnsi"/>
        </w:rPr>
        <w:t xml:space="preserve">, </w:t>
      </w:r>
      <w:r w:rsidR="008B1B46">
        <w:rPr>
          <w:rFonts w:cstheme="minorHAnsi"/>
        </w:rPr>
        <w:t xml:space="preserve">Justice </w:t>
      </w:r>
      <w:r w:rsidR="008B1B46">
        <w:rPr>
          <w:lang w:val="en-US"/>
        </w:rPr>
        <w:t>Zhanda</w:t>
      </w:r>
      <w:r w:rsidR="008B1B46">
        <w:rPr>
          <w:rFonts w:cstheme="minorHAnsi"/>
        </w:rPr>
        <w:t>,</w:t>
      </w:r>
      <w:r w:rsidRPr="00675238">
        <w:rPr>
          <w:rFonts w:cstheme="minorHAnsi"/>
        </w:rPr>
        <w:t xml:space="preserve"> </w:t>
      </w:r>
      <w:r w:rsidR="008107CF">
        <w:rPr>
          <w:rFonts w:cstheme="minorHAnsi"/>
        </w:rPr>
        <w:t xml:space="preserve">Curt McCartney, Yvonne Lawley, </w:t>
      </w:r>
      <w:r w:rsidR="007F2772" w:rsidRPr="00675238">
        <w:rPr>
          <w:rFonts w:cstheme="minorHAnsi"/>
        </w:rPr>
        <w:t>Mary Meleshko</w:t>
      </w:r>
    </w:p>
    <w:p w14:paraId="66CEBE0B" w14:textId="30CF20D4" w:rsidR="00451260" w:rsidRDefault="00451260" w:rsidP="00451260">
      <w:pPr>
        <w:spacing w:after="0" w:line="240" w:lineRule="auto"/>
        <w:rPr>
          <w:rFonts w:cstheme="minorHAnsi"/>
        </w:rPr>
      </w:pPr>
    </w:p>
    <w:p w14:paraId="152B3797" w14:textId="01082628" w:rsidR="00830FCF" w:rsidRDefault="00830FCF" w:rsidP="00451260">
      <w:pPr>
        <w:spacing w:after="0" w:line="240" w:lineRule="auto"/>
        <w:rPr>
          <w:rFonts w:cstheme="minorHAnsi"/>
          <w:u w:val="single"/>
        </w:rPr>
      </w:pPr>
      <w:r>
        <w:rPr>
          <w:rFonts w:cstheme="minorHAnsi"/>
          <w:u w:val="single"/>
        </w:rPr>
        <w:t>Meeting activities</w:t>
      </w:r>
    </w:p>
    <w:p w14:paraId="32703F06" w14:textId="0A50D034" w:rsidR="00830FCF" w:rsidRDefault="00830FCF" w:rsidP="00830FCF">
      <w:pPr>
        <w:pStyle w:val="ListParagraph"/>
        <w:numPr>
          <w:ilvl w:val="0"/>
          <w:numId w:val="45"/>
        </w:numPr>
        <w:spacing w:after="0" w:line="240" w:lineRule="auto"/>
        <w:rPr>
          <w:rFonts w:cstheme="minorHAnsi"/>
        </w:rPr>
      </w:pPr>
      <w:r>
        <w:rPr>
          <w:rFonts w:cstheme="minorHAnsi"/>
        </w:rPr>
        <w:t>Business arising from minutes</w:t>
      </w:r>
    </w:p>
    <w:p w14:paraId="595016FB" w14:textId="1094DDA2" w:rsidR="00830FCF" w:rsidRDefault="00830FCF" w:rsidP="00830FCF">
      <w:pPr>
        <w:pStyle w:val="ListParagraph"/>
        <w:numPr>
          <w:ilvl w:val="1"/>
          <w:numId w:val="45"/>
        </w:numPr>
        <w:spacing w:after="0" w:line="240" w:lineRule="auto"/>
        <w:rPr>
          <w:rFonts w:cstheme="minorHAnsi"/>
        </w:rPr>
      </w:pPr>
      <w:r>
        <w:rPr>
          <w:rFonts w:cstheme="minorHAnsi"/>
        </w:rPr>
        <w:t>Rototiller was purchased for the point</w:t>
      </w:r>
    </w:p>
    <w:p w14:paraId="3A074C8B" w14:textId="3BE899DC" w:rsidR="00830FCF" w:rsidRDefault="00830FCF" w:rsidP="00830FCF">
      <w:pPr>
        <w:pStyle w:val="ListParagraph"/>
        <w:numPr>
          <w:ilvl w:val="1"/>
          <w:numId w:val="45"/>
        </w:numPr>
        <w:spacing w:after="0" w:line="240" w:lineRule="auto"/>
        <w:rPr>
          <w:rFonts w:cstheme="minorHAnsi"/>
        </w:rPr>
      </w:pPr>
      <w:r>
        <w:rPr>
          <w:rFonts w:cstheme="minorHAnsi"/>
        </w:rPr>
        <w:t>Some of the requests for Carman were accomplished in 2022</w:t>
      </w:r>
    </w:p>
    <w:p w14:paraId="6563669C" w14:textId="78817CA6" w:rsidR="00830FCF" w:rsidRDefault="00830FCF" w:rsidP="00830FCF">
      <w:pPr>
        <w:pStyle w:val="ListParagraph"/>
        <w:numPr>
          <w:ilvl w:val="2"/>
          <w:numId w:val="45"/>
        </w:numPr>
        <w:spacing w:after="0" w:line="240" w:lineRule="auto"/>
        <w:rPr>
          <w:rFonts w:cstheme="minorHAnsi"/>
        </w:rPr>
      </w:pPr>
      <w:r>
        <w:rPr>
          <w:rFonts w:cstheme="minorHAnsi"/>
        </w:rPr>
        <w:t>Gravel for roads</w:t>
      </w:r>
    </w:p>
    <w:p w14:paraId="1A97D7D4" w14:textId="53FD7A37" w:rsidR="00830FCF" w:rsidRDefault="00830FCF" w:rsidP="00830FCF">
      <w:pPr>
        <w:pStyle w:val="ListParagraph"/>
        <w:numPr>
          <w:ilvl w:val="2"/>
          <w:numId w:val="45"/>
        </w:numPr>
        <w:spacing w:after="0" w:line="240" w:lineRule="auto"/>
        <w:rPr>
          <w:rFonts w:cstheme="minorHAnsi"/>
        </w:rPr>
      </w:pPr>
      <w:r>
        <w:rPr>
          <w:rFonts w:cstheme="minorHAnsi"/>
        </w:rPr>
        <w:t>Picnic tables</w:t>
      </w:r>
    </w:p>
    <w:p w14:paraId="3E466147" w14:textId="19F3D619" w:rsidR="00830FCF" w:rsidRDefault="00830FCF" w:rsidP="00830FCF">
      <w:pPr>
        <w:pStyle w:val="ListParagraph"/>
        <w:numPr>
          <w:ilvl w:val="1"/>
          <w:numId w:val="45"/>
        </w:numPr>
        <w:spacing w:after="0" w:line="240" w:lineRule="auto"/>
        <w:rPr>
          <w:rFonts w:cstheme="minorHAnsi"/>
        </w:rPr>
      </w:pPr>
      <w:r>
        <w:rPr>
          <w:rFonts w:cstheme="minorHAnsi"/>
        </w:rPr>
        <w:t>Some of the requests for Carman were no</w:t>
      </w:r>
      <w:r w:rsidR="00574A70">
        <w:rPr>
          <w:rFonts w:cstheme="minorHAnsi"/>
        </w:rPr>
        <w:t>t</w:t>
      </w:r>
      <w:r>
        <w:rPr>
          <w:rFonts w:cstheme="minorHAnsi"/>
        </w:rPr>
        <w:t xml:space="preserve"> accomplished in 2022</w:t>
      </w:r>
    </w:p>
    <w:p w14:paraId="77C3984D" w14:textId="3EDA0AE3" w:rsidR="00830FCF" w:rsidRDefault="00830FCF" w:rsidP="00830FCF">
      <w:pPr>
        <w:pStyle w:val="ListParagraph"/>
        <w:numPr>
          <w:ilvl w:val="2"/>
          <w:numId w:val="45"/>
        </w:numPr>
        <w:spacing w:after="0" w:line="240" w:lineRule="auto"/>
        <w:rPr>
          <w:rFonts w:cstheme="minorHAnsi"/>
        </w:rPr>
      </w:pPr>
      <w:r>
        <w:rPr>
          <w:rFonts w:cstheme="minorHAnsi"/>
        </w:rPr>
        <w:t>New swather</w:t>
      </w:r>
    </w:p>
    <w:p w14:paraId="4DE06C5F" w14:textId="45266B2B" w:rsidR="00830FCF" w:rsidRDefault="00830FCF" w:rsidP="00830FCF">
      <w:pPr>
        <w:pStyle w:val="ListParagraph"/>
        <w:numPr>
          <w:ilvl w:val="2"/>
          <w:numId w:val="45"/>
        </w:numPr>
        <w:spacing w:after="0" w:line="240" w:lineRule="auto"/>
        <w:rPr>
          <w:rFonts w:cstheme="minorHAnsi"/>
        </w:rPr>
      </w:pPr>
      <w:r>
        <w:rPr>
          <w:rFonts w:cstheme="minorHAnsi"/>
        </w:rPr>
        <w:t>New sprayer</w:t>
      </w:r>
      <w:r w:rsidR="00574A70">
        <w:rPr>
          <w:rFonts w:cstheme="minorHAnsi"/>
        </w:rPr>
        <w:t xml:space="preserve"> with GPS</w:t>
      </w:r>
    </w:p>
    <w:p w14:paraId="643072EF" w14:textId="01BE3FB3" w:rsidR="00830FCF" w:rsidRDefault="00830FCF" w:rsidP="00830FCF">
      <w:pPr>
        <w:pStyle w:val="ListParagraph"/>
        <w:numPr>
          <w:ilvl w:val="2"/>
          <w:numId w:val="45"/>
        </w:numPr>
        <w:spacing w:after="0" w:line="240" w:lineRule="auto"/>
        <w:rPr>
          <w:rFonts w:cstheme="minorHAnsi"/>
        </w:rPr>
      </w:pPr>
      <w:r>
        <w:rPr>
          <w:rFonts w:cstheme="minorHAnsi"/>
        </w:rPr>
        <w:t>Overhead door for building #8</w:t>
      </w:r>
    </w:p>
    <w:p w14:paraId="7A9E5F03" w14:textId="5D245872" w:rsidR="00830FCF" w:rsidRDefault="00830FCF" w:rsidP="00830FCF">
      <w:pPr>
        <w:pStyle w:val="ListParagraph"/>
        <w:numPr>
          <w:ilvl w:val="2"/>
          <w:numId w:val="45"/>
        </w:numPr>
        <w:spacing w:after="0" w:line="240" w:lineRule="auto"/>
        <w:rPr>
          <w:rFonts w:cstheme="minorHAnsi"/>
        </w:rPr>
      </w:pPr>
      <w:r>
        <w:rPr>
          <w:rFonts w:cstheme="minorHAnsi"/>
        </w:rPr>
        <w:t>Replacement of station van</w:t>
      </w:r>
    </w:p>
    <w:p w14:paraId="5661F0FE" w14:textId="640E7E7C" w:rsidR="00830FCF" w:rsidRDefault="00830FCF" w:rsidP="00830FCF">
      <w:pPr>
        <w:pStyle w:val="ListParagraph"/>
        <w:numPr>
          <w:ilvl w:val="2"/>
          <w:numId w:val="45"/>
        </w:numPr>
        <w:spacing w:after="0" w:line="240" w:lineRule="auto"/>
        <w:rPr>
          <w:rFonts w:cstheme="minorHAnsi"/>
        </w:rPr>
      </w:pPr>
      <w:r>
        <w:rPr>
          <w:rFonts w:cstheme="minorHAnsi"/>
        </w:rPr>
        <w:t>Replacement of station truck #11</w:t>
      </w:r>
    </w:p>
    <w:p w14:paraId="1B173437" w14:textId="6DEA2F7B" w:rsidR="00830FCF" w:rsidRDefault="00830FCF" w:rsidP="00830FCF">
      <w:pPr>
        <w:pStyle w:val="ListParagraph"/>
        <w:numPr>
          <w:ilvl w:val="2"/>
          <w:numId w:val="45"/>
        </w:numPr>
        <w:spacing w:after="0" w:line="240" w:lineRule="auto"/>
        <w:rPr>
          <w:rFonts w:cstheme="minorHAnsi"/>
        </w:rPr>
      </w:pPr>
      <w:r>
        <w:rPr>
          <w:rFonts w:cstheme="minorHAnsi"/>
        </w:rPr>
        <w:t>15 HP tractor (though JD 1630 moved from Glenle</w:t>
      </w:r>
      <w:r w:rsidR="00574A70">
        <w:rPr>
          <w:rFonts w:cstheme="minorHAnsi"/>
        </w:rPr>
        <w:t>a</w:t>
      </w:r>
      <w:r>
        <w:rPr>
          <w:rFonts w:cstheme="minorHAnsi"/>
        </w:rPr>
        <w:t xml:space="preserve"> to Carman)</w:t>
      </w:r>
    </w:p>
    <w:p w14:paraId="4AFF6E9D" w14:textId="77777777" w:rsidR="00830FCF" w:rsidRDefault="00830FCF" w:rsidP="00830FCF">
      <w:pPr>
        <w:pStyle w:val="ListParagraph"/>
        <w:spacing w:after="0" w:line="240" w:lineRule="auto"/>
        <w:rPr>
          <w:rFonts w:cstheme="minorHAnsi"/>
        </w:rPr>
      </w:pPr>
    </w:p>
    <w:p w14:paraId="1ACF1A9D" w14:textId="0BEAD524" w:rsidR="00830FCF" w:rsidRDefault="00830FCF" w:rsidP="00830FCF">
      <w:pPr>
        <w:pStyle w:val="ListParagraph"/>
        <w:numPr>
          <w:ilvl w:val="0"/>
          <w:numId w:val="45"/>
        </w:numPr>
        <w:spacing w:after="0" w:line="240" w:lineRule="auto"/>
        <w:rPr>
          <w:rFonts w:cstheme="minorHAnsi"/>
        </w:rPr>
      </w:pPr>
      <w:r>
        <w:rPr>
          <w:rFonts w:cstheme="minorHAnsi"/>
        </w:rPr>
        <w:t>Point report (Mary and Curt)</w:t>
      </w:r>
    </w:p>
    <w:p w14:paraId="21ABAF88" w14:textId="4C2C6556" w:rsidR="00830FCF" w:rsidRDefault="00830FCF" w:rsidP="00830FCF">
      <w:pPr>
        <w:pStyle w:val="ListParagraph"/>
        <w:numPr>
          <w:ilvl w:val="1"/>
          <w:numId w:val="45"/>
        </w:numPr>
        <w:spacing w:after="0" w:line="240" w:lineRule="auto"/>
        <w:rPr>
          <w:rFonts w:cstheme="minorHAnsi"/>
        </w:rPr>
      </w:pPr>
      <w:r>
        <w:rPr>
          <w:rFonts w:cstheme="minorHAnsi"/>
        </w:rPr>
        <w:t>The wheat program is considering moving the FHB nursery from Carman to the Point for economic and logistical reasons. A small trial FHB nursery is planned for the point in 2023.</w:t>
      </w:r>
      <w:r w:rsidR="00667233">
        <w:rPr>
          <w:rFonts w:cstheme="minorHAnsi"/>
        </w:rPr>
        <w:t xml:space="preserve"> This trial will require ¼ of a block.</w:t>
      </w:r>
      <w:r>
        <w:rPr>
          <w:rFonts w:cstheme="minorHAnsi"/>
        </w:rPr>
        <w:t xml:space="preserve"> </w:t>
      </w:r>
    </w:p>
    <w:p w14:paraId="5E38848F" w14:textId="69A9D208" w:rsidR="00574A70" w:rsidRDefault="00574A70" w:rsidP="00830FCF">
      <w:pPr>
        <w:pStyle w:val="ListParagraph"/>
        <w:numPr>
          <w:ilvl w:val="1"/>
          <w:numId w:val="45"/>
        </w:numPr>
        <w:spacing w:after="0" w:line="240" w:lineRule="auto"/>
        <w:rPr>
          <w:rFonts w:cstheme="minorHAnsi"/>
        </w:rPr>
      </w:pPr>
      <w:r>
        <w:rPr>
          <w:rFonts w:cstheme="minorHAnsi"/>
        </w:rPr>
        <w:t>We established that the land base at the Point is sufficient to accommodate the FHB program.</w:t>
      </w:r>
    </w:p>
    <w:p w14:paraId="009421CE" w14:textId="75D113F1" w:rsidR="00830FCF" w:rsidRDefault="00830FCF" w:rsidP="00830FCF">
      <w:pPr>
        <w:pStyle w:val="ListParagraph"/>
        <w:numPr>
          <w:ilvl w:val="1"/>
          <w:numId w:val="45"/>
        </w:numPr>
        <w:spacing w:after="0" w:line="240" w:lineRule="auto"/>
        <w:rPr>
          <w:rFonts w:cstheme="minorHAnsi"/>
        </w:rPr>
      </w:pPr>
      <w:r>
        <w:rPr>
          <w:rFonts w:cstheme="minorHAnsi"/>
        </w:rPr>
        <w:t>One limitation of having the FHB nursery at the Point is the lack of predictability on when seeding can take place – as three separate seeding dates are required. Martin shared past experiences on “crowning” the ranges to allow them to shed water better (this was last done over 20 years ago). Also tile drainage could be installed, though this is a much more expensive option.</w:t>
      </w:r>
    </w:p>
    <w:p w14:paraId="70F6FDDB" w14:textId="77777777" w:rsidR="00830FCF" w:rsidRDefault="00830FCF" w:rsidP="00830FCF">
      <w:pPr>
        <w:pStyle w:val="ListParagraph"/>
        <w:spacing w:after="0" w:line="240" w:lineRule="auto"/>
        <w:ind w:left="1440"/>
        <w:rPr>
          <w:rFonts w:cstheme="minorHAnsi"/>
        </w:rPr>
      </w:pPr>
    </w:p>
    <w:p w14:paraId="2E9B7073" w14:textId="2F893074" w:rsidR="00830FCF" w:rsidRDefault="00830FCF" w:rsidP="00830FCF">
      <w:pPr>
        <w:pStyle w:val="ListParagraph"/>
        <w:numPr>
          <w:ilvl w:val="0"/>
          <w:numId w:val="45"/>
        </w:numPr>
        <w:spacing w:after="0" w:line="240" w:lineRule="auto"/>
        <w:rPr>
          <w:rFonts w:cstheme="minorHAnsi"/>
        </w:rPr>
      </w:pPr>
      <w:r>
        <w:rPr>
          <w:rFonts w:cstheme="minorHAnsi"/>
        </w:rPr>
        <w:t>Carman</w:t>
      </w:r>
      <w:r w:rsidR="007374AF">
        <w:rPr>
          <w:rFonts w:cstheme="minorHAnsi"/>
        </w:rPr>
        <w:t xml:space="preserve">, </w:t>
      </w:r>
      <w:r w:rsidR="00667233">
        <w:rPr>
          <w:rFonts w:cstheme="minorHAnsi"/>
        </w:rPr>
        <w:t>Ian N Morrison Research Farm</w:t>
      </w:r>
      <w:r w:rsidR="002732B3">
        <w:rPr>
          <w:rFonts w:cstheme="minorHAnsi"/>
        </w:rPr>
        <w:t>,</w:t>
      </w:r>
      <w:r w:rsidR="00667233">
        <w:rPr>
          <w:rFonts w:cstheme="minorHAnsi"/>
        </w:rPr>
        <w:t xml:space="preserve"> </w:t>
      </w:r>
      <w:r>
        <w:rPr>
          <w:rFonts w:cstheme="minorHAnsi"/>
        </w:rPr>
        <w:t>report (Justice)</w:t>
      </w:r>
    </w:p>
    <w:p w14:paraId="705C6783" w14:textId="22803212" w:rsidR="00830FCF" w:rsidRDefault="00667233" w:rsidP="00830FCF">
      <w:pPr>
        <w:pStyle w:val="ListParagraph"/>
        <w:numPr>
          <w:ilvl w:val="1"/>
          <w:numId w:val="45"/>
        </w:numPr>
        <w:spacing w:after="0" w:line="240" w:lineRule="auto"/>
        <w:rPr>
          <w:rFonts w:cstheme="minorHAnsi"/>
        </w:rPr>
      </w:pPr>
      <w:r>
        <w:rPr>
          <w:rFonts w:cstheme="minorHAnsi"/>
        </w:rPr>
        <w:t>In 2022, 91 acres of land were used for research; 210 acres were used for commercial production. In 2022, there were another 35 acres which could have been used for research, but there was no need.</w:t>
      </w:r>
      <w:r w:rsidR="002732B3">
        <w:rPr>
          <w:rFonts w:cstheme="minorHAnsi"/>
        </w:rPr>
        <w:t xml:space="preserve"> This suggests that for the time being, we appear to have sufficient landbase at Carman for our work.</w:t>
      </w:r>
    </w:p>
    <w:p w14:paraId="2DC43CA6" w14:textId="038DDA31" w:rsidR="002A251B" w:rsidRDefault="002A251B" w:rsidP="00830FCF">
      <w:pPr>
        <w:pStyle w:val="ListParagraph"/>
        <w:numPr>
          <w:ilvl w:val="1"/>
          <w:numId w:val="45"/>
        </w:numPr>
        <w:spacing w:after="0" w:line="240" w:lineRule="auto"/>
        <w:rPr>
          <w:rFonts w:cstheme="minorHAnsi"/>
        </w:rPr>
      </w:pPr>
      <w:r>
        <w:rPr>
          <w:rFonts w:cstheme="minorHAnsi"/>
        </w:rPr>
        <w:t>We discussed the idea of removing grass alleyways to increase land available annual crop production and research plots. Justice indicated that a significant portion of the alleyways serve as drainage pathways.  However, it would be possible to remove several of these alleys.</w:t>
      </w:r>
    </w:p>
    <w:p w14:paraId="043BA361" w14:textId="368E5D42" w:rsidR="00667233" w:rsidRDefault="00667233" w:rsidP="00830FCF">
      <w:pPr>
        <w:pStyle w:val="ListParagraph"/>
        <w:numPr>
          <w:ilvl w:val="1"/>
          <w:numId w:val="45"/>
        </w:numPr>
        <w:spacing w:after="0" w:line="240" w:lineRule="auto"/>
        <w:rPr>
          <w:rFonts w:cstheme="minorHAnsi"/>
        </w:rPr>
      </w:pPr>
      <w:r>
        <w:rPr>
          <w:rFonts w:cstheme="minorHAnsi"/>
        </w:rPr>
        <w:t>Francis Zvomuya, Soil Science, is taking over the lysimeters, which were installed on the McGregor Farm by the Soil Science dept about 10 years ago.</w:t>
      </w:r>
    </w:p>
    <w:p w14:paraId="0E9C8638" w14:textId="772BA14A" w:rsidR="00667233" w:rsidRDefault="00667233" w:rsidP="00830FCF">
      <w:pPr>
        <w:pStyle w:val="ListParagraph"/>
        <w:numPr>
          <w:ilvl w:val="1"/>
          <w:numId w:val="45"/>
        </w:numPr>
        <w:spacing w:after="0" w:line="240" w:lineRule="auto"/>
        <w:rPr>
          <w:rFonts w:cstheme="minorHAnsi"/>
        </w:rPr>
      </w:pPr>
      <w:r>
        <w:rPr>
          <w:rFonts w:cstheme="minorHAnsi"/>
        </w:rPr>
        <w:t>Eastern side of the research farm suffers from wet soils making small plot research challenging.</w:t>
      </w:r>
    </w:p>
    <w:p w14:paraId="0C1BDECC" w14:textId="327930C2" w:rsidR="00667233" w:rsidRDefault="00667233" w:rsidP="00830FCF">
      <w:pPr>
        <w:pStyle w:val="ListParagraph"/>
        <w:numPr>
          <w:ilvl w:val="1"/>
          <w:numId w:val="45"/>
        </w:numPr>
        <w:spacing w:after="0" w:line="240" w:lineRule="auto"/>
        <w:rPr>
          <w:rFonts w:cstheme="minorHAnsi"/>
        </w:rPr>
      </w:pPr>
      <w:r w:rsidRPr="004F1660">
        <w:rPr>
          <w:rFonts w:cstheme="minorHAnsi"/>
        </w:rPr>
        <w:t xml:space="preserve">Martin Entz has given up two ranges which have been managed organically since 2003. Justice suggested growing oats without inputs on a portion of this land so that we keep </w:t>
      </w:r>
      <w:r w:rsidRPr="004F1660">
        <w:rPr>
          <w:rFonts w:cstheme="minorHAnsi"/>
        </w:rPr>
        <w:lastRenderedPageBreak/>
        <w:t>our organic options open in future.</w:t>
      </w:r>
      <w:r w:rsidR="004F1660" w:rsidRPr="004F1660">
        <w:rPr>
          <w:rFonts w:cstheme="minorHAnsi"/>
        </w:rPr>
        <w:t xml:space="preserve"> </w:t>
      </w:r>
      <w:r w:rsidRPr="004F1660">
        <w:rPr>
          <w:rFonts w:cstheme="minorHAnsi"/>
        </w:rPr>
        <w:t>Joanne Thiessen Martens, Soil Science, is considering doing some organic agricultural work at Carman.</w:t>
      </w:r>
      <w:r w:rsidR="004F1660">
        <w:rPr>
          <w:rFonts w:cstheme="minorHAnsi"/>
        </w:rPr>
        <w:t xml:space="preserve"> But she will likely not use two full ranges.</w:t>
      </w:r>
    </w:p>
    <w:p w14:paraId="6E5051E6" w14:textId="18D65A0B" w:rsidR="004F1660" w:rsidRPr="004F1660" w:rsidRDefault="004F1660" w:rsidP="00830FCF">
      <w:pPr>
        <w:pStyle w:val="ListParagraph"/>
        <w:numPr>
          <w:ilvl w:val="1"/>
          <w:numId w:val="45"/>
        </w:numPr>
        <w:spacing w:after="0" w:line="240" w:lineRule="auto"/>
        <w:rPr>
          <w:rFonts w:cstheme="minorHAnsi"/>
        </w:rPr>
      </w:pPr>
      <w:r>
        <w:rPr>
          <w:rFonts w:cstheme="minorHAnsi"/>
        </w:rPr>
        <w:t>Justice indicated it would be good to grow a greater diversity of commercial rotation crops at Carman. One challenge is that new equipment infrastructure would be required.</w:t>
      </w:r>
    </w:p>
    <w:p w14:paraId="30E83AAB" w14:textId="59790C89" w:rsidR="007374AF" w:rsidRDefault="007374AF" w:rsidP="00830FCF">
      <w:pPr>
        <w:pStyle w:val="ListParagraph"/>
        <w:numPr>
          <w:ilvl w:val="1"/>
          <w:numId w:val="45"/>
        </w:numPr>
        <w:spacing w:after="0" w:line="240" w:lineRule="auto"/>
        <w:rPr>
          <w:rFonts w:cstheme="minorHAnsi"/>
        </w:rPr>
      </w:pPr>
      <w:r>
        <w:rPr>
          <w:rFonts w:cstheme="minorHAnsi"/>
        </w:rPr>
        <w:t>Justice has two equipment requests</w:t>
      </w:r>
    </w:p>
    <w:p w14:paraId="13E2D97C" w14:textId="5018C1F5" w:rsidR="007374AF" w:rsidRDefault="007374AF" w:rsidP="007374AF">
      <w:pPr>
        <w:pStyle w:val="ListParagraph"/>
        <w:numPr>
          <w:ilvl w:val="2"/>
          <w:numId w:val="45"/>
        </w:numPr>
        <w:spacing w:after="0" w:line="240" w:lineRule="auto"/>
        <w:rPr>
          <w:rFonts w:cstheme="minorHAnsi"/>
        </w:rPr>
      </w:pPr>
      <w:r>
        <w:rPr>
          <w:rFonts w:cstheme="minorHAnsi"/>
        </w:rPr>
        <w:t>New swather</w:t>
      </w:r>
    </w:p>
    <w:p w14:paraId="60D5B70F" w14:textId="6858D1E5" w:rsidR="004F1660" w:rsidRDefault="004F1660" w:rsidP="007374AF">
      <w:pPr>
        <w:pStyle w:val="ListParagraph"/>
        <w:numPr>
          <w:ilvl w:val="2"/>
          <w:numId w:val="45"/>
        </w:numPr>
        <w:spacing w:after="0" w:line="240" w:lineRule="auto"/>
        <w:rPr>
          <w:rFonts w:cstheme="minorHAnsi"/>
        </w:rPr>
      </w:pPr>
      <w:r>
        <w:rPr>
          <w:rFonts w:cstheme="minorHAnsi"/>
        </w:rPr>
        <w:t>New sprayer with GPS</w:t>
      </w:r>
    </w:p>
    <w:p w14:paraId="49532261" w14:textId="7BAAD073" w:rsidR="007374AF" w:rsidRDefault="007374AF" w:rsidP="007374AF">
      <w:pPr>
        <w:pStyle w:val="ListParagraph"/>
        <w:numPr>
          <w:ilvl w:val="2"/>
          <w:numId w:val="45"/>
        </w:numPr>
        <w:spacing w:after="0" w:line="240" w:lineRule="auto"/>
        <w:rPr>
          <w:rFonts w:cstheme="minorHAnsi"/>
        </w:rPr>
      </w:pPr>
      <w:r>
        <w:rPr>
          <w:rFonts w:cstheme="minorHAnsi"/>
        </w:rPr>
        <w:t>Add a fertilizer attachment to Great Plains drill to save time and field passes during spring seeding.</w:t>
      </w:r>
    </w:p>
    <w:p w14:paraId="630BD186" w14:textId="77777777" w:rsidR="001C3DFD" w:rsidRDefault="001C3DFD" w:rsidP="001C3DFD">
      <w:pPr>
        <w:pStyle w:val="ListParagraph"/>
        <w:spacing w:after="0" w:line="240" w:lineRule="auto"/>
        <w:ind w:left="2160"/>
        <w:rPr>
          <w:rFonts w:cstheme="minorHAnsi"/>
        </w:rPr>
      </w:pPr>
    </w:p>
    <w:p w14:paraId="47527FBA" w14:textId="77777777" w:rsidR="001C3DFD" w:rsidRDefault="001C3DFD" w:rsidP="001C3DFD">
      <w:pPr>
        <w:pStyle w:val="ListParagraph"/>
        <w:numPr>
          <w:ilvl w:val="0"/>
          <w:numId w:val="45"/>
        </w:numPr>
        <w:spacing w:after="0" w:line="240" w:lineRule="auto"/>
        <w:rPr>
          <w:rFonts w:cstheme="minorHAnsi"/>
        </w:rPr>
      </w:pPr>
      <w:r>
        <w:rPr>
          <w:rFonts w:cstheme="minorHAnsi"/>
        </w:rPr>
        <w:t>Equipment maintenance</w:t>
      </w:r>
    </w:p>
    <w:p w14:paraId="55F12E49" w14:textId="77777777" w:rsidR="00E226FC" w:rsidRDefault="001C3DFD" w:rsidP="001C3DFD">
      <w:pPr>
        <w:pStyle w:val="ListParagraph"/>
        <w:numPr>
          <w:ilvl w:val="1"/>
          <w:numId w:val="45"/>
        </w:numPr>
        <w:spacing w:after="0" w:line="240" w:lineRule="auto"/>
        <w:rPr>
          <w:rFonts w:cstheme="minorHAnsi"/>
        </w:rPr>
      </w:pPr>
      <w:r>
        <w:rPr>
          <w:rFonts w:cstheme="minorHAnsi"/>
        </w:rPr>
        <w:t xml:space="preserve">Concern was raised by Martin over state of equipment repair at Carman. One factor in the significant number of equipment breakdowns (both research and farm equipment) is the age of the equipment. The new </w:t>
      </w:r>
      <w:r w:rsidR="00E226FC">
        <w:rPr>
          <w:rFonts w:cstheme="minorHAnsi"/>
        </w:rPr>
        <w:t>WGRF/WD infrastructure grant equipment will alleviate some of this problem, though more human resources to maintain equipment at Carman are required.</w:t>
      </w:r>
    </w:p>
    <w:p w14:paraId="7EA9A1AB" w14:textId="1D656570" w:rsidR="001C3DFD" w:rsidRDefault="001C3DFD" w:rsidP="00416111">
      <w:pPr>
        <w:pStyle w:val="ListParagraph"/>
        <w:spacing w:after="0" w:line="240" w:lineRule="auto"/>
        <w:ind w:left="1440"/>
        <w:rPr>
          <w:rFonts w:cstheme="minorHAnsi"/>
        </w:rPr>
      </w:pPr>
      <w:r>
        <w:rPr>
          <w:rFonts w:cstheme="minorHAnsi"/>
        </w:rPr>
        <w:t xml:space="preserve"> </w:t>
      </w:r>
    </w:p>
    <w:p w14:paraId="15FD976B" w14:textId="77777777" w:rsidR="00830FCF" w:rsidRPr="00830FCF" w:rsidRDefault="00830FCF" w:rsidP="00830FCF">
      <w:pPr>
        <w:spacing w:after="0" w:line="240" w:lineRule="auto"/>
        <w:ind w:left="360"/>
        <w:rPr>
          <w:rFonts w:cstheme="minorHAnsi"/>
        </w:rPr>
      </w:pPr>
    </w:p>
    <w:sectPr w:rsidR="00830FCF" w:rsidRPr="00830FCF">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8FF4D" w14:textId="77777777" w:rsidR="00A22661" w:rsidRDefault="00A22661" w:rsidP="00FA6D54">
      <w:pPr>
        <w:spacing w:after="0" w:line="240" w:lineRule="auto"/>
      </w:pPr>
      <w:r>
        <w:separator/>
      </w:r>
    </w:p>
  </w:endnote>
  <w:endnote w:type="continuationSeparator" w:id="0">
    <w:p w14:paraId="41117196" w14:textId="77777777" w:rsidR="00A22661" w:rsidRDefault="00A22661" w:rsidP="00FA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755970"/>
      <w:docPartObj>
        <w:docPartGallery w:val="Page Numbers (Bottom of Page)"/>
        <w:docPartUnique/>
      </w:docPartObj>
    </w:sdtPr>
    <w:sdtEndPr>
      <w:rPr>
        <w:noProof/>
      </w:rPr>
    </w:sdtEndPr>
    <w:sdtContent>
      <w:p w14:paraId="1FF6C1BB" w14:textId="7E3B5A98" w:rsidR="00416111" w:rsidRDefault="00416111">
        <w:pPr>
          <w:pStyle w:val="Footer"/>
        </w:pPr>
        <w:r>
          <w:fldChar w:fldCharType="begin"/>
        </w:r>
        <w:r>
          <w:instrText xml:space="preserve"> PAGE   \* MERGEFORMAT </w:instrText>
        </w:r>
        <w:r>
          <w:fldChar w:fldCharType="separate"/>
        </w:r>
        <w:r w:rsidR="006D64C1">
          <w:rPr>
            <w:noProof/>
          </w:rPr>
          <w:t>2</w:t>
        </w:r>
        <w:r>
          <w:rPr>
            <w:noProof/>
          </w:rPr>
          <w:fldChar w:fldCharType="end"/>
        </w:r>
      </w:p>
    </w:sdtContent>
  </w:sdt>
  <w:p w14:paraId="45CA478C" w14:textId="77777777" w:rsidR="008648EF" w:rsidRDefault="00864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B2696" w14:textId="77777777" w:rsidR="00A22661" w:rsidRDefault="00A22661" w:rsidP="00FA6D54">
      <w:pPr>
        <w:spacing w:after="0" w:line="240" w:lineRule="auto"/>
      </w:pPr>
      <w:r>
        <w:separator/>
      </w:r>
    </w:p>
  </w:footnote>
  <w:footnote w:type="continuationSeparator" w:id="0">
    <w:p w14:paraId="36329CDB" w14:textId="77777777" w:rsidR="00A22661" w:rsidRDefault="00A22661" w:rsidP="00FA6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1A32"/>
    <w:multiLevelType w:val="hybridMultilevel"/>
    <w:tmpl w:val="410A955E"/>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 w15:restartNumberingAfterBreak="0">
    <w:nsid w:val="069F217F"/>
    <w:multiLevelType w:val="hybridMultilevel"/>
    <w:tmpl w:val="92B6E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117ECA"/>
    <w:multiLevelType w:val="hybridMultilevel"/>
    <w:tmpl w:val="E11A5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663B94"/>
    <w:multiLevelType w:val="hybridMultilevel"/>
    <w:tmpl w:val="BFE2F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874061"/>
    <w:multiLevelType w:val="hybridMultilevel"/>
    <w:tmpl w:val="4658F9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E70592C"/>
    <w:multiLevelType w:val="hybridMultilevel"/>
    <w:tmpl w:val="71F2D4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763351"/>
    <w:multiLevelType w:val="hybridMultilevel"/>
    <w:tmpl w:val="AEA8F1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3F4F5B"/>
    <w:multiLevelType w:val="hybridMultilevel"/>
    <w:tmpl w:val="F6E66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19A5939"/>
    <w:multiLevelType w:val="hybridMultilevel"/>
    <w:tmpl w:val="371A5E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EA0A13"/>
    <w:multiLevelType w:val="hybridMultilevel"/>
    <w:tmpl w:val="6E1CB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AA1373"/>
    <w:multiLevelType w:val="hybridMultilevel"/>
    <w:tmpl w:val="BF280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7A0127"/>
    <w:multiLevelType w:val="hybridMultilevel"/>
    <w:tmpl w:val="D25487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DC28DC"/>
    <w:multiLevelType w:val="hybridMultilevel"/>
    <w:tmpl w:val="716CD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19B3A92"/>
    <w:multiLevelType w:val="hybridMultilevel"/>
    <w:tmpl w:val="687A7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3BB42ED"/>
    <w:multiLevelType w:val="hybridMultilevel"/>
    <w:tmpl w:val="99AE45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CF50D9"/>
    <w:multiLevelType w:val="hybridMultilevel"/>
    <w:tmpl w:val="90F22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9855B88"/>
    <w:multiLevelType w:val="hybridMultilevel"/>
    <w:tmpl w:val="5DAE54A8"/>
    <w:lvl w:ilvl="0" w:tplc="10090001">
      <w:start w:val="1"/>
      <w:numFmt w:val="bullet"/>
      <w:lvlText w:val=""/>
      <w:lvlJc w:val="left"/>
      <w:pPr>
        <w:ind w:left="1130" w:hanging="360"/>
      </w:pPr>
      <w:rPr>
        <w:rFonts w:ascii="Symbol" w:hAnsi="Symbol" w:hint="default"/>
      </w:rPr>
    </w:lvl>
    <w:lvl w:ilvl="1" w:tplc="10090003" w:tentative="1">
      <w:start w:val="1"/>
      <w:numFmt w:val="bullet"/>
      <w:lvlText w:val="o"/>
      <w:lvlJc w:val="left"/>
      <w:pPr>
        <w:ind w:left="1850" w:hanging="360"/>
      </w:pPr>
      <w:rPr>
        <w:rFonts w:ascii="Courier New" w:hAnsi="Courier New" w:cs="Courier New" w:hint="default"/>
      </w:rPr>
    </w:lvl>
    <w:lvl w:ilvl="2" w:tplc="10090005" w:tentative="1">
      <w:start w:val="1"/>
      <w:numFmt w:val="bullet"/>
      <w:lvlText w:val=""/>
      <w:lvlJc w:val="left"/>
      <w:pPr>
        <w:ind w:left="2570" w:hanging="360"/>
      </w:pPr>
      <w:rPr>
        <w:rFonts w:ascii="Wingdings" w:hAnsi="Wingdings" w:hint="default"/>
      </w:rPr>
    </w:lvl>
    <w:lvl w:ilvl="3" w:tplc="10090001" w:tentative="1">
      <w:start w:val="1"/>
      <w:numFmt w:val="bullet"/>
      <w:lvlText w:val=""/>
      <w:lvlJc w:val="left"/>
      <w:pPr>
        <w:ind w:left="3290" w:hanging="360"/>
      </w:pPr>
      <w:rPr>
        <w:rFonts w:ascii="Symbol" w:hAnsi="Symbol" w:hint="default"/>
      </w:rPr>
    </w:lvl>
    <w:lvl w:ilvl="4" w:tplc="10090003" w:tentative="1">
      <w:start w:val="1"/>
      <w:numFmt w:val="bullet"/>
      <w:lvlText w:val="o"/>
      <w:lvlJc w:val="left"/>
      <w:pPr>
        <w:ind w:left="4010" w:hanging="360"/>
      </w:pPr>
      <w:rPr>
        <w:rFonts w:ascii="Courier New" w:hAnsi="Courier New" w:cs="Courier New" w:hint="default"/>
      </w:rPr>
    </w:lvl>
    <w:lvl w:ilvl="5" w:tplc="10090005" w:tentative="1">
      <w:start w:val="1"/>
      <w:numFmt w:val="bullet"/>
      <w:lvlText w:val=""/>
      <w:lvlJc w:val="left"/>
      <w:pPr>
        <w:ind w:left="4730" w:hanging="360"/>
      </w:pPr>
      <w:rPr>
        <w:rFonts w:ascii="Wingdings" w:hAnsi="Wingdings" w:hint="default"/>
      </w:rPr>
    </w:lvl>
    <w:lvl w:ilvl="6" w:tplc="10090001" w:tentative="1">
      <w:start w:val="1"/>
      <w:numFmt w:val="bullet"/>
      <w:lvlText w:val=""/>
      <w:lvlJc w:val="left"/>
      <w:pPr>
        <w:ind w:left="5450" w:hanging="360"/>
      </w:pPr>
      <w:rPr>
        <w:rFonts w:ascii="Symbol" w:hAnsi="Symbol" w:hint="default"/>
      </w:rPr>
    </w:lvl>
    <w:lvl w:ilvl="7" w:tplc="10090003" w:tentative="1">
      <w:start w:val="1"/>
      <w:numFmt w:val="bullet"/>
      <w:lvlText w:val="o"/>
      <w:lvlJc w:val="left"/>
      <w:pPr>
        <w:ind w:left="6170" w:hanging="360"/>
      </w:pPr>
      <w:rPr>
        <w:rFonts w:ascii="Courier New" w:hAnsi="Courier New" w:cs="Courier New" w:hint="default"/>
      </w:rPr>
    </w:lvl>
    <w:lvl w:ilvl="8" w:tplc="10090005" w:tentative="1">
      <w:start w:val="1"/>
      <w:numFmt w:val="bullet"/>
      <w:lvlText w:val=""/>
      <w:lvlJc w:val="left"/>
      <w:pPr>
        <w:ind w:left="6890" w:hanging="360"/>
      </w:pPr>
      <w:rPr>
        <w:rFonts w:ascii="Wingdings" w:hAnsi="Wingdings" w:hint="default"/>
      </w:rPr>
    </w:lvl>
  </w:abstractNum>
  <w:abstractNum w:abstractNumId="17" w15:restartNumberingAfterBreak="0">
    <w:nsid w:val="3A38455A"/>
    <w:multiLevelType w:val="hybridMultilevel"/>
    <w:tmpl w:val="6A3CE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A6333C4"/>
    <w:multiLevelType w:val="hybridMultilevel"/>
    <w:tmpl w:val="2F228C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585FE7"/>
    <w:multiLevelType w:val="hybridMultilevel"/>
    <w:tmpl w:val="CED8ED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1B20537"/>
    <w:multiLevelType w:val="hybridMultilevel"/>
    <w:tmpl w:val="60BEAF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49E1D8A"/>
    <w:multiLevelType w:val="hybridMultilevel"/>
    <w:tmpl w:val="D51E57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7443EF8"/>
    <w:multiLevelType w:val="hybridMultilevel"/>
    <w:tmpl w:val="01209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B9730DF"/>
    <w:multiLevelType w:val="hybridMultilevel"/>
    <w:tmpl w:val="8C643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05342F8"/>
    <w:multiLevelType w:val="hybridMultilevel"/>
    <w:tmpl w:val="E02C9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2927F1D"/>
    <w:multiLevelType w:val="hybridMultilevel"/>
    <w:tmpl w:val="94200F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2C10D13"/>
    <w:multiLevelType w:val="hybridMultilevel"/>
    <w:tmpl w:val="65D0797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33B387A"/>
    <w:multiLevelType w:val="hybridMultilevel"/>
    <w:tmpl w:val="AF3408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4354E09"/>
    <w:multiLevelType w:val="hybridMultilevel"/>
    <w:tmpl w:val="CDB40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4EE74C4"/>
    <w:multiLevelType w:val="hybridMultilevel"/>
    <w:tmpl w:val="C2DCFFCE"/>
    <w:lvl w:ilvl="0" w:tplc="A29CCB48">
      <w:numFmt w:val="bullet"/>
      <w:lvlText w:val="–"/>
      <w:lvlJc w:val="left"/>
      <w:pPr>
        <w:ind w:left="113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574253C2"/>
    <w:multiLevelType w:val="hybridMultilevel"/>
    <w:tmpl w:val="E996D630"/>
    <w:lvl w:ilvl="0" w:tplc="A29CCB48">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750" w:hanging="360"/>
      </w:pPr>
      <w:rPr>
        <w:rFonts w:ascii="Courier New" w:hAnsi="Courier New" w:cs="Courier New" w:hint="default"/>
      </w:rPr>
    </w:lvl>
    <w:lvl w:ilvl="2" w:tplc="10090005" w:tentative="1">
      <w:start w:val="1"/>
      <w:numFmt w:val="bullet"/>
      <w:lvlText w:val=""/>
      <w:lvlJc w:val="left"/>
      <w:pPr>
        <w:ind w:left="2470" w:hanging="360"/>
      </w:pPr>
      <w:rPr>
        <w:rFonts w:ascii="Wingdings" w:hAnsi="Wingdings" w:hint="default"/>
      </w:rPr>
    </w:lvl>
    <w:lvl w:ilvl="3" w:tplc="10090001" w:tentative="1">
      <w:start w:val="1"/>
      <w:numFmt w:val="bullet"/>
      <w:lvlText w:val=""/>
      <w:lvlJc w:val="left"/>
      <w:pPr>
        <w:ind w:left="3190" w:hanging="360"/>
      </w:pPr>
      <w:rPr>
        <w:rFonts w:ascii="Symbol" w:hAnsi="Symbol" w:hint="default"/>
      </w:rPr>
    </w:lvl>
    <w:lvl w:ilvl="4" w:tplc="10090003" w:tentative="1">
      <w:start w:val="1"/>
      <w:numFmt w:val="bullet"/>
      <w:lvlText w:val="o"/>
      <w:lvlJc w:val="left"/>
      <w:pPr>
        <w:ind w:left="3910" w:hanging="360"/>
      </w:pPr>
      <w:rPr>
        <w:rFonts w:ascii="Courier New" w:hAnsi="Courier New" w:cs="Courier New" w:hint="default"/>
      </w:rPr>
    </w:lvl>
    <w:lvl w:ilvl="5" w:tplc="10090005" w:tentative="1">
      <w:start w:val="1"/>
      <w:numFmt w:val="bullet"/>
      <w:lvlText w:val=""/>
      <w:lvlJc w:val="left"/>
      <w:pPr>
        <w:ind w:left="4630" w:hanging="360"/>
      </w:pPr>
      <w:rPr>
        <w:rFonts w:ascii="Wingdings" w:hAnsi="Wingdings" w:hint="default"/>
      </w:rPr>
    </w:lvl>
    <w:lvl w:ilvl="6" w:tplc="10090001" w:tentative="1">
      <w:start w:val="1"/>
      <w:numFmt w:val="bullet"/>
      <w:lvlText w:val=""/>
      <w:lvlJc w:val="left"/>
      <w:pPr>
        <w:ind w:left="5350" w:hanging="360"/>
      </w:pPr>
      <w:rPr>
        <w:rFonts w:ascii="Symbol" w:hAnsi="Symbol" w:hint="default"/>
      </w:rPr>
    </w:lvl>
    <w:lvl w:ilvl="7" w:tplc="10090003" w:tentative="1">
      <w:start w:val="1"/>
      <w:numFmt w:val="bullet"/>
      <w:lvlText w:val="o"/>
      <w:lvlJc w:val="left"/>
      <w:pPr>
        <w:ind w:left="6070" w:hanging="360"/>
      </w:pPr>
      <w:rPr>
        <w:rFonts w:ascii="Courier New" w:hAnsi="Courier New" w:cs="Courier New" w:hint="default"/>
      </w:rPr>
    </w:lvl>
    <w:lvl w:ilvl="8" w:tplc="10090005" w:tentative="1">
      <w:start w:val="1"/>
      <w:numFmt w:val="bullet"/>
      <w:lvlText w:val=""/>
      <w:lvlJc w:val="left"/>
      <w:pPr>
        <w:ind w:left="6790" w:hanging="360"/>
      </w:pPr>
      <w:rPr>
        <w:rFonts w:ascii="Wingdings" w:hAnsi="Wingdings" w:hint="default"/>
      </w:rPr>
    </w:lvl>
  </w:abstractNum>
  <w:abstractNum w:abstractNumId="31" w15:restartNumberingAfterBreak="0">
    <w:nsid w:val="57522273"/>
    <w:multiLevelType w:val="hybridMultilevel"/>
    <w:tmpl w:val="96001B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A8C7F40"/>
    <w:multiLevelType w:val="hybridMultilevel"/>
    <w:tmpl w:val="3D125FAE"/>
    <w:lvl w:ilvl="0" w:tplc="10090001">
      <w:start w:val="1"/>
      <w:numFmt w:val="bullet"/>
      <w:lvlText w:val=""/>
      <w:lvlJc w:val="left"/>
      <w:pPr>
        <w:ind w:left="768" w:hanging="360"/>
      </w:pPr>
      <w:rPr>
        <w:rFonts w:ascii="Symbol" w:hAnsi="Symbol" w:hint="default"/>
      </w:rPr>
    </w:lvl>
    <w:lvl w:ilvl="1" w:tplc="10090003">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33" w15:restartNumberingAfterBreak="0">
    <w:nsid w:val="619A25DB"/>
    <w:multiLevelType w:val="hybridMultilevel"/>
    <w:tmpl w:val="E2961060"/>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34" w15:restartNumberingAfterBreak="0">
    <w:nsid w:val="62D42DAF"/>
    <w:multiLevelType w:val="hybridMultilevel"/>
    <w:tmpl w:val="AEB4D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43A6129"/>
    <w:multiLevelType w:val="hybridMultilevel"/>
    <w:tmpl w:val="34286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55F33F7"/>
    <w:multiLevelType w:val="hybridMultilevel"/>
    <w:tmpl w:val="6B4A8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6C441EC"/>
    <w:multiLevelType w:val="hybridMultilevel"/>
    <w:tmpl w:val="9EA0E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BF020EA"/>
    <w:multiLevelType w:val="hybridMultilevel"/>
    <w:tmpl w:val="2CE6FF3C"/>
    <w:lvl w:ilvl="0" w:tplc="A29CCB48">
      <w:numFmt w:val="bullet"/>
      <w:lvlText w:val="–"/>
      <w:lvlJc w:val="left"/>
      <w:pPr>
        <w:ind w:left="770" w:hanging="360"/>
      </w:pPr>
      <w:rPr>
        <w:rFonts w:ascii="Calibri" w:eastAsiaTheme="minorHAnsi" w:hAnsi="Calibri" w:cs="Calibri"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39" w15:restartNumberingAfterBreak="0">
    <w:nsid w:val="6E8646F0"/>
    <w:multiLevelType w:val="hybridMultilevel"/>
    <w:tmpl w:val="4F7A6CE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487316B"/>
    <w:multiLevelType w:val="hybridMultilevel"/>
    <w:tmpl w:val="21C02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4CA2FE3"/>
    <w:multiLevelType w:val="hybridMultilevel"/>
    <w:tmpl w:val="8948F1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6491D4C"/>
    <w:multiLevelType w:val="hybridMultilevel"/>
    <w:tmpl w:val="307670CE"/>
    <w:lvl w:ilvl="0" w:tplc="A29CCB48">
      <w:numFmt w:val="bullet"/>
      <w:lvlText w:val="–"/>
      <w:lvlJc w:val="left"/>
      <w:pPr>
        <w:ind w:left="77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7106ACD"/>
    <w:multiLevelType w:val="hybridMultilevel"/>
    <w:tmpl w:val="F44A53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7FF36D1"/>
    <w:multiLevelType w:val="hybridMultilevel"/>
    <w:tmpl w:val="835AAC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5"/>
  </w:num>
  <w:num w:numId="4">
    <w:abstractNumId w:val="41"/>
  </w:num>
  <w:num w:numId="5">
    <w:abstractNumId w:val="34"/>
  </w:num>
  <w:num w:numId="6">
    <w:abstractNumId w:val="12"/>
  </w:num>
  <w:num w:numId="7">
    <w:abstractNumId w:val="2"/>
  </w:num>
  <w:num w:numId="8">
    <w:abstractNumId w:val="11"/>
  </w:num>
  <w:num w:numId="9">
    <w:abstractNumId w:val="27"/>
  </w:num>
  <w:num w:numId="10">
    <w:abstractNumId w:val="21"/>
  </w:num>
  <w:num w:numId="11">
    <w:abstractNumId w:val="3"/>
  </w:num>
  <w:num w:numId="12">
    <w:abstractNumId w:val="40"/>
  </w:num>
  <w:num w:numId="13">
    <w:abstractNumId w:val="15"/>
  </w:num>
  <w:num w:numId="14">
    <w:abstractNumId w:val="6"/>
  </w:num>
  <w:num w:numId="15">
    <w:abstractNumId w:val="20"/>
  </w:num>
  <w:num w:numId="16">
    <w:abstractNumId w:val="28"/>
  </w:num>
  <w:num w:numId="17">
    <w:abstractNumId w:val="1"/>
  </w:num>
  <w:num w:numId="18">
    <w:abstractNumId w:val="19"/>
  </w:num>
  <w:num w:numId="19">
    <w:abstractNumId w:val="43"/>
  </w:num>
  <w:num w:numId="20">
    <w:abstractNumId w:val="31"/>
  </w:num>
  <w:num w:numId="21">
    <w:abstractNumId w:val="13"/>
  </w:num>
  <w:num w:numId="22">
    <w:abstractNumId w:val="25"/>
  </w:num>
  <w:num w:numId="23">
    <w:abstractNumId w:val="36"/>
  </w:num>
  <w:num w:numId="24">
    <w:abstractNumId w:val="32"/>
  </w:num>
  <w:num w:numId="25">
    <w:abstractNumId w:val="18"/>
  </w:num>
  <w:num w:numId="26">
    <w:abstractNumId w:val="44"/>
  </w:num>
  <w:num w:numId="27">
    <w:abstractNumId w:val="9"/>
  </w:num>
  <w:num w:numId="28">
    <w:abstractNumId w:val="7"/>
  </w:num>
  <w:num w:numId="29">
    <w:abstractNumId w:val="35"/>
  </w:num>
  <w:num w:numId="30">
    <w:abstractNumId w:val="39"/>
  </w:num>
  <w:num w:numId="31">
    <w:abstractNumId w:val="14"/>
  </w:num>
  <w:num w:numId="32">
    <w:abstractNumId w:val="8"/>
  </w:num>
  <w:num w:numId="33">
    <w:abstractNumId w:val="24"/>
  </w:num>
  <w:num w:numId="34">
    <w:abstractNumId w:val="10"/>
  </w:num>
  <w:num w:numId="35">
    <w:abstractNumId w:val="16"/>
  </w:num>
  <w:num w:numId="36">
    <w:abstractNumId w:val="38"/>
  </w:num>
  <w:num w:numId="37">
    <w:abstractNumId w:val="30"/>
  </w:num>
  <w:num w:numId="38">
    <w:abstractNumId w:val="29"/>
  </w:num>
  <w:num w:numId="39">
    <w:abstractNumId w:val="42"/>
  </w:num>
  <w:num w:numId="40">
    <w:abstractNumId w:val="37"/>
  </w:num>
  <w:num w:numId="41">
    <w:abstractNumId w:val="0"/>
  </w:num>
  <w:num w:numId="42">
    <w:abstractNumId w:val="22"/>
  </w:num>
  <w:num w:numId="43">
    <w:abstractNumId w:val="17"/>
  </w:num>
  <w:num w:numId="44">
    <w:abstractNumId w:val="23"/>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60"/>
    <w:rsid w:val="0001040F"/>
    <w:rsid w:val="000A5CB0"/>
    <w:rsid w:val="00175F75"/>
    <w:rsid w:val="001B11AA"/>
    <w:rsid w:val="001C3DFD"/>
    <w:rsid w:val="001F1CCD"/>
    <w:rsid w:val="00203549"/>
    <w:rsid w:val="00203CAA"/>
    <w:rsid w:val="002363AC"/>
    <w:rsid w:val="002626AB"/>
    <w:rsid w:val="002732B3"/>
    <w:rsid w:val="00287832"/>
    <w:rsid w:val="002A251B"/>
    <w:rsid w:val="002D5A0A"/>
    <w:rsid w:val="0033787E"/>
    <w:rsid w:val="003A6B96"/>
    <w:rsid w:val="003B3AA6"/>
    <w:rsid w:val="00407FBD"/>
    <w:rsid w:val="00416111"/>
    <w:rsid w:val="00437608"/>
    <w:rsid w:val="0044719E"/>
    <w:rsid w:val="00451260"/>
    <w:rsid w:val="00457DD3"/>
    <w:rsid w:val="004D51DE"/>
    <w:rsid w:val="004F1660"/>
    <w:rsid w:val="004F5EF7"/>
    <w:rsid w:val="005275AD"/>
    <w:rsid w:val="00560058"/>
    <w:rsid w:val="00574A70"/>
    <w:rsid w:val="005758CB"/>
    <w:rsid w:val="00597F3D"/>
    <w:rsid w:val="005A03A0"/>
    <w:rsid w:val="00667233"/>
    <w:rsid w:val="00675238"/>
    <w:rsid w:val="006A42D4"/>
    <w:rsid w:val="006B3868"/>
    <w:rsid w:val="006D64C1"/>
    <w:rsid w:val="006F5F77"/>
    <w:rsid w:val="007110CE"/>
    <w:rsid w:val="0071155F"/>
    <w:rsid w:val="007374AF"/>
    <w:rsid w:val="00792BDF"/>
    <w:rsid w:val="007B31DB"/>
    <w:rsid w:val="007D0CA5"/>
    <w:rsid w:val="007F2772"/>
    <w:rsid w:val="008107CF"/>
    <w:rsid w:val="00830FCF"/>
    <w:rsid w:val="00832705"/>
    <w:rsid w:val="00861D0D"/>
    <w:rsid w:val="008648EF"/>
    <w:rsid w:val="008B1B46"/>
    <w:rsid w:val="008F0AC4"/>
    <w:rsid w:val="008F66AE"/>
    <w:rsid w:val="00931B92"/>
    <w:rsid w:val="00942521"/>
    <w:rsid w:val="00957AEA"/>
    <w:rsid w:val="009618D5"/>
    <w:rsid w:val="00963F19"/>
    <w:rsid w:val="009E008D"/>
    <w:rsid w:val="009F19C6"/>
    <w:rsid w:val="00A22661"/>
    <w:rsid w:val="00A2318E"/>
    <w:rsid w:val="00A37A5F"/>
    <w:rsid w:val="00A7614D"/>
    <w:rsid w:val="00A81EFE"/>
    <w:rsid w:val="00AD2B6C"/>
    <w:rsid w:val="00B4468E"/>
    <w:rsid w:val="00B747B2"/>
    <w:rsid w:val="00BC6EFF"/>
    <w:rsid w:val="00BD515B"/>
    <w:rsid w:val="00C05EFF"/>
    <w:rsid w:val="00C41B11"/>
    <w:rsid w:val="00C62FB4"/>
    <w:rsid w:val="00C83837"/>
    <w:rsid w:val="00CD4FF4"/>
    <w:rsid w:val="00D24D88"/>
    <w:rsid w:val="00D34092"/>
    <w:rsid w:val="00D40CAF"/>
    <w:rsid w:val="00DD008B"/>
    <w:rsid w:val="00DF5AD9"/>
    <w:rsid w:val="00E11C85"/>
    <w:rsid w:val="00E226FC"/>
    <w:rsid w:val="00E84978"/>
    <w:rsid w:val="00EE061C"/>
    <w:rsid w:val="00EE6AF8"/>
    <w:rsid w:val="00F20CB7"/>
    <w:rsid w:val="00F26095"/>
    <w:rsid w:val="00F51331"/>
    <w:rsid w:val="00FA6D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18C5"/>
  <w15:docId w15:val="{C9211976-FBA8-4D02-9A36-58E13ECE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260"/>
    <w:pPr>
      <w:ind w:left="720"/>
      <w:contextualSpacing/>
    </w:pPr>
  </w:style>
  <w:style w:type="paragraph" w:styleId="Header">
    <w:name w:val="header"/>
    <w:basedOn w:val="Normal"/>
    <w:link w:val="HeaderChar"/>
    <w:uiPriority w:val="99"/>
    <w:unhideWhenUsed/>
    <w:rsid w:val="00FA6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D54"/>
  </w:style>
  <w:style w:type="paragraph" w:styleId="Footer">
    <w:name w:val="footer"/>
    <w:basedOn w:val="Normal"/>
    <w:link w:val="FooterChar"/>
    <w:uiPriority w:val="99"/>
    <w:unhideWhenUsed/>
    <w:rsid w:val="00FA6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D54"/>
  </w:style>
  <w:style w:type="paragraph" w:styleId="BalloonText">
    <w:name w:val="Balloon Text"/>
    <w:basedOn w:val="Normal"/>
    <w:link w:val="BalloonTextChar"/>
    <w:uiPriority w:val="99"/>
    <w:semiHidden/>
    <w:unhideWhenUsed/>
    <w:rsid w:val="009F1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9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799E2-602F-4844-BA1C-27FF6A7A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mentz</dc:creator>
  <cp:lastModifiedBy>Martha Blouw</cp:lastModifiedBy>
  <cp:revision>2</cp:revision>
  <dcterms:created xsi:type="dcterms:W3CDTF">2022-11-22T15:47:00Z</dcterms:created>
  <dcterms:modified xsi:type="dcterms:W3CDTF">2022-11-22T15:47:00Z</dcterms:modified>
</cp:coreProperties>
</file>