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BEB5E" w14:textId="19DCDC95" w:rsidR="00E105A7" w:rsidRPr="00445DBA" w:rsidRDefault="003638F6">
      <w:pPr>
        <w:rPr>
          <w:b/>
          <w:lang w:val="en-US"/>
        </w:rPr>
      </w:pPr>
      <w:r>
        <w:rPr>
          <w:b/>
          <w:lang w:val="en-US"/>
        </w:rPr>
        <w:t xml:space="preserve">Preparation for Point Processing and Seed Storage Building Closure – Spring 2024 </w:t>
      </w:r>
    </w:p>
    <w:p w14:paraId="682653DA" w14:textId="35058B7A" w:rsidR="00C627FA" w:rsidRDefault="00445DBA">
      <w:pPr>
        <w:rPr>
          <w:lang w:val="en-US"/>
        </w:rPr>
      </w:pPr>
      <w:r>
        <w:rPr>
          <w:lang w:val="en-US"/>
        </w:rPr>
        <w:t xml:space="preserve">Summary: </w:t>
      </w:r>
      <w:r w:rsidR="00487BCC">
        <w:rPr>
          <w:lang w:val="en-US"/>
        </w:rPr>
        <w:t>A g</w:t>
      </w:r>
      <w:r w:rsidR="00C627FA">
        <w:rPr>
          <w:lang w:val="en-US"/>
        </w:rPr>
        <w:t>roup of 8 technicians met with Yvonne Lawley and Curt McCartney to walk through the seed storage, processing room, grinding room, and drying area on February 21</w:t>
      </w:r>
      <w:r w:rsidR="00C627FA" w:rsidRPr="00C627FA">
        <w:rPr>
          <w:vertAlign w:val="superscript"/>
          <w:lang w:val="en-US"/>
        </w:rPr>
        <w:t>st</w:t>
      </w:r>
      <w:r w:rsidR="00C627FA">
        <w:rPr>
          <w:lang w:val="en-US"/>
        </w:rPr>
        <w:t xml:space="preserve"> for an hour. We identified action items that must take place </w:t>
      </w:r>
      <w:r w:rsidR="00487BCC">
        <w:rPr>
          <w:lang w:val="en-US"/>
        </w:rPr>
        <w:t>to be better prepared for</w:t>
      </w:r>
      <w:r w:rsidR="00C627FA">
        <w:rPr>
          <w:lang w:val="en-US"/>
        </w:rPr>
        <w:t xml:space="preserve"> the expected closure of the </w:t>
      </w:r>
      <w:r w:rsidR="00487BCC">
        <w:rPr>
          <w:lang w:val="en-US"/>
        </w:rPr>
        <w:t>processing and seed storage building</w:t>
      </w:r>
      <w:r w:rsidR="00C627FA">
        <w:rPr>
          <w:lang w:val="en-US"/>
        </w:rPr>
        <w:t xml:space="preserve"> on March 31</w:t>
      </w:r>
      <w:r w:rsidR="00C627FA" w:rsidRPr="00C627FA">
        <w:rPr>
          <w:vertAlign w:val="superscript"/>
          <w:lang w:val="en-US"/>
        </w:rPr>
        <w:t>st</w:t>
      </w:r>
      <w:r w:rsidR="00314687">
        <w:rPr>
          <w:lang w:val="en-US"/>
        </w:rPr>
        <w:t>, 2024</w:t>
      </w:r>
      <w:r w:rsidR="00C627FA">
        <w:rPr>
          <w:lang w:val="en-US"/>
        </w:rPr>
        <w:t xml:space="preserve">. </w:t>
      </w:r>
    </w:p>
    <w:p w14:paraId="0B17D031" w14:textId="0B9AF408" w:rsidR="001B0276" w:rsidRDefault="00907418">
      <w:pPr>
        <w:rPr>
          <w:u w:val="single"/>
          <w:lang w:val="en-US"/>
        </w:rPr>
      </w:pPr>
      <w:r>
        <w:rPr>
          <w:lang w:val="en-US"/>
        </w:rPr>
        <w:t>This document should be discussed</w:t>
      </w:r>
      <w:r w:rsidR="00314687">
        <w:rPr>
          <w:lang w:val="en-US"/>
        </w:rPr>
        <w:t xml:space="preserve"> by</w:t>
      </w:r>
      <w:r>
        <w:rPr>
          <w:lang w:val="en-US"/>
        </w:rPr>
        <w:t xml:space="preserve"> technicians and professors for each progra</w:t>
      </w:r>
      <w:r w:rsidR="00314687">
        <w:rPr>
          <w:lang w:val="en-US"/>
        </w:rPr>
        <w:t xml:space="preserve">m group </w:t>
      </w:r>
      <w:r w:rsidR="005B3938">
        <w:rPr>
          <w:lang w:val="en-US"/>
        </w:rPr>
        <w:t>in early</w:t>
      </w:r>
      <w:r w:rsidR="00314687">
        <w:rPr>
          <w:lang w:val="en-US"/>
        </w:rPr>
        <w:t xml:space="preserve"> March. Feedback and questions should be discussed or emailed with Yvonne Lawley and Curt McCartney.</w:t>
      </w:r>
      <w:r w:rsidR="009A07F2">
        <w:rPr>
          <w:lang w:val="en-US"/>
        </w:rPr>
        <w:t xml:space="preserve"> This plan will also be reviewed during the March technician meeting with the Department Head</w:t>
      </w:r>
      <w:r w:rsidR="005B3938">
        <w:rPr>
          <w:lang w:val="en-US"/>
        </w:rPr>
        <w:t xml:space="preserve"> and at Department Council</w:t>
      </w:r>
      <w:r w:rsidR="009A07F2">
        <w:rPr>
          <w:lang w:val="en-US"/>
        </w:rPr>
        <w:t>.</w:t>
      </w:r>
    </w:p>
    <w:p w14:paraId="65750F5A" w14:textId="3EC0F22F" w:rsidR="00C627FA" w:rsidRPr="00445DBA" w:rsidRDefault="00C627FA">
      <w:pPr>
        <w:rPr>
          <w:u w:val="single"/>
          <w:lang w:val="en-US"/>
        </w:rPr>
      </w:pPr>
      <w:r w:rsidRPr="00445DBA">
        <w:rPr>
          <w:u w:val="single"/>
          <w:lang w:val="en-US"/>
        </w:rPr>
        <w:t>Action items by work area</w:t>
      </w:r>
    </w:p>
    <w:p w14:paraId="56DAEF39" w14:textId="77777777" w:rsidR="00C627FA" w:rsidRDefault="00C627FA">
      <w:pPr>
        <w:rPr>
          <w:lang w:val="en-US"/>
        </w:rPr>
      </w:pPr>
      <w:r>
        <w:rPr>
          <w:lang w:val="en-US"/>
        </w:rPr>
        <w:t>Seed storage</w:t>
      </w:r>
    </w:p>
    <w:p w14:paraId="28183D64" w14:textId="77777777" w:rsidR="00B77D02" w:rsidRDefault="00A152DA" w:rsidP="00C627F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Techs from e</w:t>
      </w:r>
      <w:r w:rsidR="00C627FA">
        <w:rPr>
          <w:lang w:val="en-US"/>
        </w:rPr>
        <w:t>ach program to pull out samples and seed bins from seed storage shelves that they will need access to by March 22</w:t>
      </w:r>
      <w:r w:rsidR="00C627FA" w:rsidRPr="00C627FA">
        <w:rPr>
          <w:vertAlign w:val="superscript"/>
          <w:lang w:val="en-US"/>
        </w:rPr>
        <w:t>nd</w:t>
      </w:r>
      <w:r w:rsidR="00C627FA">
        <w:rPr>
          <w:lang w:val="en-US"/>
        </w:rPr>
        <w:t xml:space="preserve">. </w:t>
      </w:r>
    </w:p>
    <w:p w14:paraId="44F7FD72" w14:textId="468736D1" w:rsidR="00B77D02" w:rsidRDefault="003D33DA" w:rsidP="00B77D0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Based on 2023</w:t>
      </w:r>
      <w:bookmarkStart w:id="0" w:name="_GoBack"/>
      <w:bookmarkEnd w:id="0"/>
      <w:r w:rsidR="00C627FA">
        <w:rPr>
          <w:lang w:val="en-US"/>
        </w:rPr>
        <w:t xml:space="preserve">, </w:t>
      </w:r>
      <w:r w:rsidR="00640828">
        <w:rPr>
          <w:lang w:val="en-US"/>
        </w:rPr>
        <w:t xml:space="preserve">it is </w:t>
      </w:r>
      <w:r w:rsidR="00C627FA">
        <w:rPr>
          <w:lang w:val="en-US"/>
        </w:rPr>
        <w:t xml:space="preserve">expected that we will have access to the seed storage area for 15 minute intervals from April 1 to mid-July. </w:t>
      </w:r>
    </w:p>
    <w:p w14:paraId="78C2C944" w14:textId="3F01078B" w:rsidR="00B77D02" w:rsidRDefault="00C627FA" w:rsidP="00B77D0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Programs are encouraged to permanently move materials into </w:t>
      </w:r>
      <w:r w:rsidR="005B3938">
        <w:rPr>
          <w:lang w:val="en-US"/>
        </w:rPr>
        <w:t xml:space="preserve">the new </w:t>
      </w:r>
      <w:proofErr w:type="spellStart"/>
      <w:r>
        <w:rPr>
          <w:lang w:val="en-US"/>
        </w:rPr>
        <w:t>SeaCan</w:t>
      </w:r>
      <w:proofErr w:type="spellEnd"/>
      <w:r>
        <w:rPr>
          <w:lang w:val="en-US"/>
        </w:rPr>
        <w:t xml:space="preserve"> storage containers </w:t>
      </w:r>
      <w:r w:rsidR="00B77D02">
        <w:rPr>
          <w:lang w:val="en-US"/>
        </w:rPr>
        <w:t xml:space="preserve">by the horticulture building </w:t>
      </w:r>
      <w:r>
        <w:rPr>
          <w:lang w:val="en-US"/>
        </w:rPr>
        <w:t xml:space="preserve">and </w:t>
      </w:r>
      <w:r w:rsidR="00B77D02">
        <w:rPr>
          <w:lang w:val="en-US"/>
        </w:rPr>
        <w:t xml:space="preserve">to the </w:t>
      </w:r>
      <w:proofErr w:type="spellStart"/>
      <w:r w:rsidR="00B77D02">
        <w:rPr>
          <w:lang w:val="en-US"/>
        </w:rPr>
        <w:t>Glenlea</w:t>
      </w:r>
      <w:proofErr w:type="spellEnd"/>
      <w:r w:rsidR="00B77D02">
        <w:rPr>
          <w:lang w:val="en-US"/>
        </w:rPr>
        <w:t xml:space="preserve"> seed storage. </w:t>
      </w:r>
    </w:p>
    <w:p w14:paraId="63B02126" w14:textId="77777777" w:rsidR="00B77D02" w:rsidRDefault="00B77D02" w:rsidP="00B77D02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Where possible, programs should remove bins from wood shelves on the south wall to limit the weight on the river bank side of the building.</w:t>
      </w:r>
    </w:p>
    <w:p w14:paraId="7FEF1004" w14:textId="34713496" w:rsidR="00487BCC" w:rsidRPr="00487BCC" w:rsidRDefault="00487BCC" w:rsidP="00B77D02">
      <w:pPr>
        <w:pStyle w:val="ListParagraph"/>
        <w:numPr>
          <w:ilvl w:val="0"/>
          <w:numId w:val="1"/>
        </w:numPr>
        <w:rPr>
          <w:lang w:val="en-US"/>
        </w:rPr>
      </w:pPr>
      <w:r w:rsidRPr="00487BCC">
        <w:rPr>
          <w:lang w:val="en-US"/>
        </w:rPr>
        <w:t>Remobilize the blue and orange metal storage shelving from seed storage areas in alternative storage spaces.</w:t>
      </w:r>
    </w:p>
    <w:p w14:paraId="76F49AEC" w14:textId="7D8846C5" w:rsidR="00C627FA" w:rsidRPr="00487BCC" w:rsidRDefault="00B77D02" w:rsidP="00487BCC">
      <w:pPr>
        <w:pStyle w:val="ListParagraph"/>
        <w:numPr>
          <w:ilvl w:val="1"/>
          <w:numId w:val="1"/>
        </w:numPr>
        <w:rPr>
          <w:lang w:val="en-US"/>
        </w:rPr>
      </w:pPr>
      <w:r w:rsidRPr="00487BCC">
        <w:rPr>
          <w:lang w:val="en-US"/>
        </w:rPr>
        <w:t xml:space="preserve">Mel will measure the large blue </w:t>
      </w:r>
      <w:r w:rsidR="00907418" w:rsidRPr="00487BCC">
        <w:rPr>
          <w:lang w:val="en-US"/>
        </w:rPr>
        <w:t xml:space="preserve">and orange </w:t>
      </w:r>
      <w:r w:rsidRPr="00487BCC">
        <w:rPr>
          <w:lang w:val="en-US"/>
        </w:rPr>
        <w:t>metal shelving by Feb 23</w:t>
      </w:r>
      <w:r w:rsidRPr="00487BCC">
        <w:rPr>
          <w:vertAlign w:val="superscript"/>
          <w:lang w:val="en-US"/>
        </w:rPr>
        <w:t>rd</w:t>
      </w:r>
      <w:r w:rsidRPr="00487BCC">
        <w:rPr>
          <w:lang w:val="en-US"/>
        </w:rPr>
        <w:t xml:space="preserve"> so that we can evaluate alternative spaces to utilize this shelving</w:t>
      </w:r>
      <w:r w:rsidR="00487BCC">
        <w:rPr>
          <w:lang w:val="en-US"/>
        </w:rPr>
        <w:t xml:space="preserve"> (considering </w:t>
      </w:r>
      <w:proofErr w:type="spellStart"/>
      <w:r w:rsidR="00487BCC">
        <w:rPr>
          <w:lang w:val="en-US"/>
        </w:rPr>
        <w:t>Glenlea</w:t>
      </w:r>
      <w:proofErr w:type="spellEnd"/>
      <w:r w:rsidR="00487BCC">
        <w:rPr>
          <w:lang w:val="en-US"/>
        </w:rPr>
        <w:t xml:space="preserve"> Seed Storage)</w:t>
      </w:r>
      <w:r w:rsidRPr="00487BCC">
        <w:rPr>
          <w:lang w:val="en-US"/>
        </w:rPr>
        <w:t>.</w:t>
      </w:r>
    </w:p>
    <w:p w14:paraId="20E8540F" w14:textId="700FF138" w:rsidR="00314687" w:rsidRDefault="00487BCC" w:rsidP="00487BCC">
      <w:pPr>
        <w:pStyle w:val="ListParagraph"/>
        <w:numPr>
          <w:ilvl w:val="1"/>
          <w:numId w:val="1"/>
        </w:numPr>
        <w:rPr>
          <w:lang w:val="en-US"/>
        </w:rPr>
      </w:pPr>
      <w:r w:rsidRPr="00487BCC">
        <w:rPr>
          <w:lang w:val="en-US"/>
        </w:rPr>
        <w:t xml:space="preserve">Techs from each program will need to move all seed and containers currently on the blue and orange metal shelves by March 15. </w:t>
      </w:r>
    </w:p>
    <w:p w14:paraId="2EA5E2B6" w14:textId="24B3E467" w:rsidR="00487BCC" w:rsidRPr="00487BCC" w:rsidRDefault="00487BCC" w:rsidP="00487BCC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Mel will need help to dismantle the s</w:t>
      </w:r>
      <w:r w:rsidR="005B3938">
        <w:rPr>
          <w:lang w:val="en-US"/>
        </w:rPr>
        <w:t>h</w:t>
      </w:r>
      <w:r>
        <w:rPr>
          <w:lang w:val="en-US"/>
        </w:rPr>
        <w:t xml:space="preserve">elving March </w:t>
      </w:r>
      <w:r w:rsidR="001B0276">
        <w:rPr>
          <w:lang w:val="en-US"/>
        </w:rPr>
        <w:t>18 – 29</w:t>
      </w:r>
      <w:r w:rsidR="001B0276" w:rsidRPr="001B0276"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3476000A" w14:textId="07C4CF81" w:rsidR="00B77D02" w:rsidRDefault="00B77D02" w:rsidP="00B77D02">
      <w:pPr>
        <w:pStyle w:val="ListParagraph"/>
        <w:numPr>
          <w:ilvl w:val="0"/>
          <w:numId w:val="1"/>
        </w:numPr>
        <w:rPr>
          <w:lang w:val="en-US"/>
        </w:rPr>
      </w:pPr>
      <w:r w:rsidRPr="00487BCC">
        <w:rPr>
          <w:lang w:val="en-US"/>
        </w:rPr>
        <w:t xml:space="preserve">A group of techs (Breanne, </w:t>
      </w:r>
      <w:proofErr w:type="spellStart"/>
      <w:r w:rsidRPr="00487BCC">
        <w:rPr>
          <w:lang w:val="en-US"/>
        </w:rPr>
        <w:t>Sharlene</w:t>
      </w:r>
      <w:proofErr w:type="spellEnd"/>
      <w:r w:rsidRPr="00487BCC">
        <w:rPr>
          <w:lang w:val="en-US"/>
        </w:rPr>
        <w:t xml:space="preserve">, </w:t>
      </w:r>
      <w:r w:rsidR="001B0276">
        <w:rPr>
          <w:lang w:val="en-US"/>
        </w:rPr>
        <w:t xml:space="preserve">Kara, </w:t>
      </w:r>
      <w:r w:rsidRPr="00487BCC">
        <w:rPr>
          <w:lang w:val="en-US"/>
        </w:rPr>
        <w:t>Mary, Sarah</w:t>
      </w:r>
      <w:r w:rsidR="00640828" w:rsidRPr="00487BCC">
        <w:rPr>
          <w:lang w:val="en-US"/>
        </w:rPr>
        <w:t>, Brody</w:t>
      </w:r>
      <w:r w:rsidRPr="00487BCC">
        <w:rPr>
          <w:lang w:val="en-US"/>
        </w:rPr>
        <w:t>)</w:t>
      </w:r>
      <w:r>
        <w:rPr>
          <w:lang w:val="en-US"/>
        </w:rPr>
        <w:t xml:space="preserve"> will visit </w:t>
      </w:r>
      <w:proofErr w:type="spellStart"/>
      <w:r>
        <w:rPr>
          <w:lang w:val="en-US"/>
        </w:rPr>
        <w:t>Glenlea</w:t>
      </w:r>
      <w:proofErr w:type="spellEnd"/>
      <w:r>
        <w:rPr>
          <w:lang w:val="en-US"/>
        </w:rPr>
        <w:t xml:space="preserve"> the week of Feb 26 to see if additional storage space can be made available for materials that need to be moved by programs from the Point to </w:t>
      </w:r>
      <w:proofErr w:type="spellStart"/>
      <w:r>
        <w:rPr>
          <w:lang w:val="en-US"/>
        </w:rPr>
        <w:t>Glenlea</w:t>
      </w:r>
      <w:proofErr w:type="spellEnd"/>
      <w:r>
        <w:rPr>
          <w:lang w:val="en-US"/>
        </w:rPr>
        <w:t xml:space="preserve">. </w:t>
      </w:r>
    </w:p>
    <w:p w14:paraId="2DEC5A39" w14:textId="77777777" w:rsidR="00B77D02" w:rsidRDefault="00B77D02" w:rsidP="00B77D0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Three pieces of processing equipment will be moved from the seed storage area to the </w:t>
      </w:r>
      <w:r w:rsidR="00A152DA">
        <w:rPr>
          <w:lang w:val="en-US"/>
        </w:rPr>
        <w:t>drying room the week of March 25th</w:t>
      </w:r>
      <w:r>
        <w:rPr>
          <w:lang w:val="en-US"/>
        </w:rPr>
        <w:t>.</w:t>
      </w:r>
    </w:p>
    <w:p w14:paraId="5F4E0756" w14:textId="77777777" w:rsidR="00B77D02" w:rsidRDefault="00B77D02" w:rsidP="00445DBA">
      <w:pPr>
        <w:rPr>
          <w:lang w:val="en-US"/>
        </w:rPr>
      </w:pPr>
      <w:r>
        <w:rPr>
          <w:lang w:val="en-US"/>
        </w:rPr>
        <w:t>Processing Area</w:t>
      </w:r>
    </w:p>
    <w:p w14:paraId="4F7C44C9" w14:textId="74172EB3" w:rsidR="00B77D02" w:rsidRDefault="00A152DA" w:rsidP="00445DBA">
      <w:pPr>
        <w:pStyle w:val="ListParagraph"/>
        <w:numPr>
          <w:ilvl w:val="0"/>
          <w:numId w:val="2"/>
        </w:numPr>
        <w:ind w:left="709"/>
        <w:rPr>
          <w:lang w:val="en-US"/>
        </w:rPr>
      </w:pPr>
      <w:r>
        <w:rPr>
          <w:lang w:val="en-US"/>
        </w:rPr>
        <w:t>Techs from e</w:t>
      </w:r>
      <w:r w:rsidR="00B77D02">
        <w:rPr>
          <w:lang w:val="en-US"/>
        </w:rPr>
        <w:t>ach program to work towards finishing sample processing by March 22</w:t>
      </w:r>
      <w:r w:rsidR="00B77D02" w:rsidRPr="00B77D02">
        <w:rPr>
          <w:vertAlign w:val="superscript"/>
          <w:lang w:val="en-US"/>
        </w:rPr>
        <w:t>nd</w:t>
      </w:r>
      <w:r w:rsidR="00B77D02">
        <w:rPr>
          <w:lang w:val="en-US"/>
        </w:rPr>
        <w:t xml:space="preserve"> to allow for a team of technicians to work together to move equipment into designated spaces</w:t>
      </w:r>
      <w:r w:rsidR="00640828">
        <w:rPr>
          <w:lang w:val="en-US"/>
        </w:rPr>
        <w:t xml:space="preserve"> within the processing room and drying room</w:t>
      </w:r>
      <w:r w:rsidR="00B77D02">
        <w:rPr>
          <w:lang w:val="en-US"/>
        </w:rPr>
        <w:t xml:space="preserve"> </w:t>
      </w:r>
      <w:r w:rsidR="00640828">
        <w:rPr>
          <w:lang w:val="en-US"/>
        </w:rPr>
        <w:t xml:space="preserve">ahead of </w:t>
      </w:r>
      <w:r w:rsidR="00B77D02">
        <w:rPr>
          <w:lang w:val="en-US"/>
        </w:rPr>
        <w:t>the spring closure of the building (see notes below).</w:t>
      </w:r>
    </w:p>
    <w:p w14:paraId="6D67A4FD" w14:textId="79AC0199" w:rsidR="00B77D02" w:rsidRDefault="00E32F3C" w:rsidP="00445DBA">
      <w:pPr>
        <w:pStyle w:val="ListParagraph"/>
        <w:numPr>
          <w:ilvl w:val="0"/>
          <w:numId w:val="2"/>
        </w:numPr>
        <w:ind w:left="709"/>
        <w:rPr>
          <w:lang w:val="en-US"/>
        </w:rPr>
      </w:pPr>
      <w:r>
        <w:rPr>
          <w:lang w:val="en-US"/>
        </w:rPr>
        <w:t xml:space="preserve">Equipment on wheels in the processing room can stay inside the </w:t>
      </w:r>
      <w:r w:rsidR="00640828">
        <w:rPr>
          <w:lang w:val="en-US"/>
        </w:rPr>
        <w:t xml:space="preserve">processing room </w:t>
      </w:r>
      <w:r>
        <w:rPr>
          <w:lang w:val="en-US"/>
        </w:rPr>
        <w:t>as it will be feasible to remove from the building</w:t>
      </w:r>
      <w:r w:rsidR="00640828">
        <w:rPr>
          <w:lang w:val="en-US"/>
        </w:rPr>
        <w:t xml:space="preserve"> using the overhead door</w:t>
      </w:r>
      <w:r>
        <w:rPr>
          <w:lang w:val="en-US"/>
        </w:rPr>
        <w:t xml:space="preserve"> in 15 minute intervals if needed.</w:t>
      </w:r>
      <w:r w:rsidR="00640828">
        <w:rPr>
          <w:lang w:val="en-US"/>
        </w:rPr>
        <w:t xml:space="preserve"> A group of techs will</w:t>
      </w:r>
      <w:r>
        <w:rPr>
          <w:lang w:val="en-US"/>
        </w:rPr>
        <w:t xml:space="preserve"> </w:t>
      </w:r>
      <w:r w:rsidR="00640828">
        <w:rPr>
          <w:lang w:val="en-US"/>
        </w:rPr>
        <w:t>i</w:t>
      </w:r>
      <w:r w:rsidR="00A152DA">
        <w:rPr>
          <w:lang w:val="en-US"/>
        </w:rPr>
        <w:t>dentify and</w:t>
      </w:r>
      <w:r>
        <w:rPr>
          <w:lang w:val="en-US"/>
        </w:rPr>
        <w:t xml:space="preserve"> move into designated area away from south wall </w:t>
      </w:r>
      <w:r w:rsidR="005B3938">
        <w:rPr>
          <w:lang w:val="en-US"/>
        </w:rPr>
        <w:t>(</w:t>
      </w:r>
      <w:r>
        <w:rPr>
          <w:lang w:val="en-US"/>
        </w:rPr>
        <w:t>not in front of the overhead door</w:t>
      </w:r>
      <w:r w:rsidR="005B3938">
        <w:rPr>
          <w:lang w:val="en-US"/>
        </w:rPr>
        <w:t>)</w:t>
      </w:r>
      <w:r>
        <w:rPr>
          <w:lang w:val="en-US"/>
        </w:rPr>
        <w:t xml:space="preserve"> the week of March 25-29th. </w:t>
      </w:r>
    </w:p>
    <w:p w14:paraId="3C31732C" w14:textId="4E20DF7D" w:rsidR="00E32F3C" w:rsidRDefault="00E32F3C" w:rsidP="00445DBA">
      <w:pPr>
        <w:pStyle w:val="ListParagraph"/>
        <w:numPr>
          <w:ilvl w:val="0"/>
          <w:numId w:val="2"/>
        </w:numPr>
        <w:ind w:left="709"/>
        <w:rPr>
          <w:lang w:val="en-US"/>
        </w:rPr>
      </w:pPr>
      <w:r>
        <w:rPr>
          <w:lang w:val="en-US"/>
        </w:rPr>
        <w:lastRenderedPageBreak/>
        <w:t xml:space="preserve">Heavy equipment that is not on wheels (3 dockage testers, white </w:t>
      </w:r>
      <w:proofErr w:type="spellStart"/>
      <w:r>
        <w:rPr>
          <w:lang w:val="en-US"/>
        </w:rPr>
        <w:t>westrup</w:t>
      </w:r>
      <w:proofErr w:type="spellEnd"/>
      <w:r w:rsidR="00A152DA">
        <w:rPr>
          <w:lang w:val="en-US"/>
        </w:rPr>
        <w:t>, clipper</w:t>
      </w:r>
      <w:r>
        <w:rPr>
          <w:lang w:val="en-US"/>
        </w:rPr>
        <w:t xml:space="preserve">) </w:t>
      </w:r>
      <w:r w:rsidR="00A152DA">
        <w:rPr>
          <w:lang w:val="en-US"/>
        </w:rPr>
        <w:t>will be moved into the drying area the week of March 25-29</w:t>
      </w:r>
      <w:r w:rsidR="00A152DA" w:rsidRPr="00E32F3C">
        <w:rPr>
          <w:vertAlign w:val="superscript"/>
          <w:lang w:val="en-US"/>
        </w:rPr>
        <w:t>th</w:t>
      </w:r>
      <w:r w:rsidR="00A152DA">
        <w:rPr>
          <w:lang w:val="en-US"/>
        </w:rPr>
        <w:t>. Will prioritize moving equipment that requires</w:t>
      </w:r>
      <w:r>
        <w:rPr>
          <w:lang w:val="en-US"/>
        </w:rPr>
        <w:t xml:space="preserve"> </w:t>
      </w:r>
      <w:r w:rsidR="00A152DA">
        <w:rPr>
          <w:lang w:val="en-US"/>
        </w:rPr>
        <w:t>two</w:t>
      </w:r>
      <w:r>
        <w:rPr>
          <w:lang w:val="en-US"/>
        </w:rPr>
        <w:t xml:space="preserve"> people to move</w:t>
      </w:r>
      <w:r w:rsidR="00314687">
        <w:rPr>
          <w:lang w:val="en-US"/>
        </w:rPr>
        <w:t xml:space="preserve">, while leaving easy to move equipment in </w:t>
      </w:r>
      <w:r w:rsidR="00640828">
        <w:rPr>
          <w:lang w:val="en-US"/>
        </w:rPr>
        <w:t xml:space="preserve">the </w:t>
      </w:r>
      <w:r w:rsidR="00314687">
        <w:rPr>
          <w:lang w:val="en-US"/>
        </w:rPr>
        <w:t>processing area</w:t>
      </w:r>
      <w:r w:rsidR="00A152DA">
        <w:rPr>
          <w:lang w:val="en-US"/>
        </w:rPr>
        <w:t>.</w:t>
      </w:r>
      <w:r>
        <w:rPr>
          <w:lang w:val="en-US"/>
        </w:rPr>
        <w:t xml:space="preserve"> </w:t>
      </w:r>
    </w:p>
    <w:p w14:paraId="501C432A" w14:textId="6B3A40E1" w:rsidR="00E32F3C" w:rsidRDefault="00E32F3C" w:rsidP="00445DBA">
      <w:pPr>
        <w:pStyle w:val="ListParagraph"/>
        <w:numPr>
          <w:ilvl w:val="0"/>
          <w:numId w:val="2"/>
        </w:numPr>
        <w:ind w:left="709"/>
        <w:rPr>
          <w:lang w:val="en-US"/>
        </w:rPr>
      </w:pPr>
      <w:r>
        <w:rPr>
          <w:lang w:val="en-US"/>
        </w:rPr>
        <w:t>Create an inventory list of processing equipment and place labels on equipment</w:t>
      </w:r>
      <w:r w:rsidR="00445DBA">
        <w:rPr>
          <w:lang w:val="en-US"/>
        </w:rPr>
        <w:t xml:space="preserve"> prior to March 22</w:t>
      </w:r>
      <w:r w:rsidR="00445DBA" w:rsidRPr="001B0276">
        <w:rPr>
          <w:vertAlign w:val="superscript"/>
          <w:lang w:val="en-US"/>
        </w:rPr>
        <w:t>nd</w:t>
      </w:r>
      <w:r w:rsidR="00885149">
        <w:rPr>
          <w:lang w:val="en-US"/>
        </w:rPr>
        <w:t xml:space="preserve"> (include UM capital equipment number in</w:t>
      </w:r>
      <w:r w:rsidR="00640828">
        <w:rPr>
          <w:lang w:val="en-US"/>
        </w:rPr>
        <w:t xml:space="preserve"> the</w:t>
      </w:r>
      <w:r w:rsidR="00885149">
        <w:rPr>
          <w:lang w:val="en-US"/>
        </w:rPr>
        <w:t xml:space="preserve"> list</w:t>
      </w:r>
      <w:r w:rsidR="00640828">
        <w:rPr>
          <w:lang w:val="en-US"/>
        </w:rPr>
        <w:t xml:space="preserve"> as</w:t>
      </w:r>
      <w:r w:rsidR="001B0276">
        <w:rPr>
          <w:lang w:val="en-US"/>
        </w:rPr>
        <w:t xml:space="preserve"> </w:t>
      </w:r>
      <w:r w:rsidR="00885149">
        <w:rPr>
          <w:lang w:val="en-US"/>
        </w:rPr>
        <w:t>equipment number likely has an associated owner)</w:t>
      </w:r>
      <w:r>
        <w:rPr>
          <w:lang w:val="en-US"/>
        </w:rPr>
        <w:t xml:space="preserve">. With many recent purchases, </w:t>
      </w:r>
      <w:r w:rsidR="00314687">
        <w:rPr>
          <w:lang w:val="en-US"/>
        </w:rPr>
        <w:t>techs</w:t>
      </w:r>
      <w:r>
        <w:rPr>
          <w:lang w:val="en-US"/>
        </w:rPr>
        <w:t xml:space="preserve"> are unsure about which equipment is program specific vs departmental and who to contact for </w:t>
      </w:r>
      <w:r w:rsidR="00A152DA">
        <w:rPr>
          <w:lang w:val="en-US"/>
        </w:rPr>
        <w:t>permission to use</w:t>
      </w:r>
      <w:r>
        <w:rPr>
          <w:lang w:val="en-US"/>
        </w:rPr>
        <w:t xml:space="preserve"> equipment.</w:t>
      </w:r>
      <w:r w:rsidR="00A152DA">
        <w:rPr>
          <w:lang w:val="en-US"/>
        </w:rPr>
        <w:t xml:space="preserve"> This also connects to moving equipment.</w:t>
      </w:r>
      <w:r>
        <w:rPr>
          <w:lang w:val="en-US"/>
        </w:rPr>
        <w:t xml:space="preserve"> Having this</w:t>
      </w:r>
      <w:r w:rsidR="00A152DA">
        <w:rPr>
          <w:lang w:val="en-US"/>
        </w:rPr>
        <w:t xml:space="preserve"> inventory</w:t>
      </w:r>
      <w:r>
        <w:rPr>
          <w:lang w:val="en-US"/>
        </w:rPr>
        <w:t xml:space="preserve"> list will make sure equipment does not get lost in the shuffle of moving within the Point or to </w:t>
      </w:r>
      <w:r w:rsidR="00A152DA">
        <w:rPr>
          <w:lang w:val="en-US"/>
        </w:rPr>
        <w:t xml:space="preserve">a </w:t>
      </w:r>
      <w:r>
        <w:rPr>
          <w:lang w:val="en-US"/>
        </w:rPr>
        <w:t xml:space="preserve">new processing space. </w:t>
      </w:r>
      <w:r w:rsidR="00445DBA">
        <w:rPr>
          <w:lang w:val="en-US"/>
        </w:rPr>
        <w:t>Helpful if inventory list included pictures of equipment.</w:t>
      </w:r>
      <w:r w:rsidR="00A152DA">
        <w:rPr>
          <w:lang w:val="en-US"/>
        </w:rPr>
        <w:t xml:space="preserve"> </w:t>
      </w:r>
      <w:r w:rsidR="00640828">
        <w:rPr>
          <w:lang w:val="en-US"/>
        </w:rPr>
        <w:t>The inventory will be made available to all techs on the Point Users’ group on Teams.</w:t>
      </w:r>
    </w:p>
    <w:p w14:paraId="40CFB0E2" w14:textId="1C35A84D" w:rsidR="00BE32E4" w:rsidRDefault="00BE32E4" w:rsidP="00314687">
      <w:pPr>
        <w:pStyle w:val="ListParagraph"/>
        <w:numPr>
          <w:ilvl w:val="0"/>
          <w:numId w:val="2"/>
        </w:numPr>
        <w:ind w:left="709"/>
        <w:rPr>
          <w:lang w:val="en-US"/>
        </w:rPr>
      </w:pPr>
      <w:r>
        <w:rPr>
          <w:lang w:val="en-US"/>
        </w:rPr>
        <w:t>Technicians from each program will be invited/required to move equipment within the facility on one or two days th</w:t>
      </w:r>
      <w:r w:rsidR="00907418">
        <w:rPr>
          <w:lang w:val="en-US"/>
        </w:rPr>
        <w:t xml:space="preserve">e week of March 25-29. </w:t>
      </w:r>
    </w:p>
    <w:p w14:paraId="7AC19581" w14:textId="77777777" w:rsidR="00445DBA" w:rsidRDefault="00445DBA" w:rsidP="00445DBA">
      <w:pPr>
        <w:rPr>
          <w:lang w:val="en-US"/>
        </w:rPr>
      </w:pPr>
      <w:r>
        <w:rPr>
          <w:lang w:val="en-US"/>
        </w:rPr>
        <w:t>Grinding Room</w:t>
      </w:r>
    </w:p>
    <w:p w14:paraId="6F917A09" w14:textId="6753DD75" w:rsidR="00A152DA" w:rsidRDefault="00A152DA" w:rsidP="00445DBA">
      <w:pPr>
        <w:pStyle w:val="ListParagraph"/>
        <w:numPr>
          <w:ilvl w:val="0"/>
          <w:numId w:val="3"/>
        </w:numPr>
        <w:ind w:left="709"/>
        <w:rPr>
          <w:lang w:val="en-US"/>
        </w:rPr>
      </w:pPr>
      <w:r>
        <w:rPr>
          <w:lang w:val="en-US"/>
        </w:rPr>
        <w:t>Technicians from each program need to complete cleaning bags and sample processing with the clipper by March 22</w:t>
      </w:r>
      <w:r w:rsidRPr="00A152DA">
        <w:rPr>
          <w:vertAlign w:val="superscript"/>
          <w:lang w:val="en-US"/>
        </w:rPr>
        <w:t>nd</w:t>
      </w:r>
      <w:r>
        <w:rPr>
          <w:lang w:val="en-US"/>
        </w:rPr>
        <w:t xml:space="preserve">. </w:t>
      </w:r>
    </w:p>
    <w:p w14:paraId="3B0394FE" w14:textId="74A55F05" w:rsidR="00445DBA" w:rsidRDefault="00445DBA" w:rsidP="00445DBA">
      <w:pPr>
        <w:pStyle w:val="ListParagraph"/>
        <w:numPr>
          <w:ilvl w:val="0"/>
          <w:numId w:val="3"/>
        </w:numPr>
        <w:ind w:left="709"/>
        <w:rPr>
          <w:lang w:val="en-US"/>
        </w:rPr>
      </w:pPr>
      <w:r>
        <w:rPr>
          <w:lang w:val="en-US"/>
        </w:rPr>
        <w:t>Mel will take a look at how to remove the bag cleaner from the grinding room and make a plan by March 1 if we need to remove</w:t>
      </w:r>
      <w:r w:rsidR="005B3938">
        <w:rPr>
          <w:lang w:val="en-US"/>
        </w:rPr>
        <w:t xml:space="preserve"> it</w:t>
      </w:r>
      <w:r>
        <w:rPr>
          <w:lang w:val="en-US"/>
        </w:rPr>
        <w:t xml:space="preserve"> </w:t>
      </w:r>
      <w:r w:rsidR="009A07F2">
        <w:rPr>
          <w:lang w:val="en-US"/>
        </w:rPr>
        <w:t xml:space="preserve">from the building </w:t>
      </w:r>
      <w:r w:rsidR="00A152DA">
        <w:rPr>
          <w:lang w:val="en-US"/>
        </w:rPr>
        <w:t>on</w:t>
      </w:r>
      <w:r>
        <w:rPr>
          <w:lang w:val="en-US"/>
        </w:rPr>
        <w:t xml:space="preserve"> a few </w:t>
      </w:r>
      <w:proofErr w:type="spellStart"/>
      <w:proofErr w:type="gramStart"/>
      <w:r>
        <w:rPr>
          <w:lang w:val="en-US"/>
        </w:rPr>
        <w:t>d</w:t>
      </w:r>
      <w:r w:rsidR="005B3938">
        <w:rPr>
          <w:lang w:val="en-US"/>
        </w:rPr>
        <w:t>ays</w:t>
      </w:r>
      <w:proofErr w:type="gramEnd"/>
      <w:r w:rsidR="005B3938">
        <w:rPr>
          <w:lang w:val="en-US"/>
        </w:rPr>
        <w:t xml:space="preserve"> notice</w:t>
      </w:r>
      <w:proofErr w:type="spellEnd"/>
      <w:r w:rsidR="005B3938">
        <w:rPr>
          <w:lang w:val="en-US"/>
        </w:rPr>
        <w:t xml:space="preserve"> (currently estimate 2</w:t>
      </w:r>
      <w:r>
        <w:rPr>
          <w:lang w:val="en-US"/>
        </w:rPr>
        <w:t xml:space="preserve"> days). </w:t>
      </w:r>
    </w:p>
    <w:p w14:paraId="1377B981" w14:textId="1763D049" w:rsidR="00445DBA" w:rsidRDefault="009A07F2" w:rsidP="00445DBA">
      <w:pPr>
        <w:pStyle w:val="ListParagraph"/>
        <w:numPr>
          <w:ilvl w:val="0"/>
          <w:numId w:val="3"/>
        </w:numPr>
        <w:ind w:left="709"/>
        <w:rPr>
          <w:lang w:val="en-US"/>
        </w:rPr>
      </w:pPr>
      <w:r>
        <w:rPr>
          <w:lang w:val="en-US"/>
        </w:rPr>
        <w:t>The large c</w:t>
      </w:r>
      <w:r w:rsidR="00445DBA">
        <w:rPr>
          <w:lang w:val="en-US"/>
        </w:rPr>
        <w:t xml:space="preserve">lipper needs to be removed from the </w:t>
      </w:r>
      <w:r>
        <w:rPr>
          <w:lang w:val="en-US"/>
        </w:rPr>
        <w:t xml:space="preserve">grinding </w:t>
      </w:r>
      <w:r w:rsidR="00445DBA">
        <w:rPr>
          <w:lang w:val="en-US"/>
        </w:rPr>
        <w:t>room and moved into the drying area</w:t>
      </w:r>
      <w:r w:rsidR="00445DBA" w:rsidRPr="00445DBA">
        <w:rPr>
          <w:lang w:val="en-US"/>
        </w:rPr>
        <w:t xml:space="preserve"> </w:t>
      </w:r>
      <w:r w:rsidR="00445DBA">
        <w:rPr>
          <w:lang w:val="en-US"/>
        </w:rPr>
        <w:t>the week of March 25</w:t>
      </w:r>
      <w:r w:rsidR="00445DBA" w:rsidRPr="00445DBA">
        <w:rPr>
          <w:vertAlign w:val="superscript"/>
          <w:lang w:val="en-US"/>
        </w:rPr>
        <w:t>th</w:t>
      </w:r>
      <w:r w:rsidR="00445DBA">
        <w:rPr>
          <w:lang w:val="en-US"/>
        </w:rPr>
        <w:t xml:space="preserve">. Will require 2 people to move. </w:t>
      </w:r>
    </w:p>
    <w:p w14:paraId="73144C8C" w14:textId="77777777" w:rsidR="00445DBA" w:rsidRDefault="00445DBA" w:rsidP="00445DBA">
      <w:pPr>
        <w:rPr>
          <w:lang w:val="en-US"/>
        </w:rPr>
      </w:pPr>
      <w:r>
        <w:rPr>
          <w:lang w:val="en-US"/>
        </w:rPr>
        <w:t>Drying Room</w:t>
      </w:r>
    </w:p>
    <w:p w14:paraId="6CC98A06" w14:textId="77777777" w:rsidR="00907418" w:rsidRDefault="00A152DA" w:rsidP="00A152DA">
      <w:pPr>
        <w:pStyle w:val="ListParagraph"/>
        <w:numPr>
          <w:ilvl w:val="0"/>
          <w:numId w:val="4"/>
        </w:numPr>
        <w:ind w:left="709"/>
        <w:rPr>
          <w:lang w:val="en-US"/>
        </w:rPr>
      </w:pPr>
      <w:r>
        <w:rPr>
          <w:lang w:val="en-US"/>
        </w:rPr>
        <w:t>Technicians from each program will move samples and storage containers out of the processing room prior by March 22</w:t>
      </w:r>
      <w:r w:rsidRPr="00A152DA">
        <w:rPr>
          <w:vertAlign w:val="superscript"/>
          <w:lang w:val="en-US"/>
        </w:rPr>
        <w:t>nd</w:t>
      </w:r>
      <w:r>
        <w:rPr>
          <w:lang w:val="en-US"/>
        </w:rPr>
        <w:t xml:space="preserve">. </w:t>
      </w:r>
    </w:p>
    <w:p w14:paraId="0AC0E911" w14:textId="74802366" w:rsidR="00A152DA" w:rsidRDefault="001B0276" w:rsidP="00907418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P</w:t>
      </w:r>
      <w:r w:rsidR="00A152DA">
        <w:rPr>
          <w:lang w:val="en-US"/>
        </w:rPr>
        <w:t xml:space="preserve">rograms with </w:t>
      </w:r>
      <w:r>
        <w:rPr>
          <w:lang w:val="en-US"/>
        </w:rPr>
        <w:t xml:space="preserve">allocated </w:t>
      </w:r>
      <w:r w:rsidR="00A152DA">
        <w:rPr>
          <w:lang w:val="en-US"/>
        </w:rPr>
        <w:t>drying beds can leave their own materials on drying beds if needed</w:t>
      </w:r>
      <w:r>
        <w:rPr>
          <w:lang w:val="en-US"/>
        </w:rPr>
        <w:t>.</w:t>
      </w:r>
      <w:r w:rsidR="00A152DA">
        <w:rPr>
          <w:lang w:val="en-US"/>
        </w:rPr>
        <w:t xml:space="preserve"> Programs with large storage bins/crates should move them into the processing </w:t>
      </w:r>
      <w:r>
        <w:rPr>
          <w:lang w:val="en-US"/>
        </w:rPr>
        <w:t>or</w:t>
      </w:r>
      <w:r w:rsidR="00885149">
        <w:rPr>
          <w:lang w:val="en-US"/>
        </w:rPr>
        <w:t xml:space="preserve"> seed storage </w:t>
      </w:r>
      <w:r w:rsidR="00A152DA">
        <w:rPr>
          <w:lang w:val="en-US"/>
        </w:rPr>
        <w:t xml:space="preserve">area by </w:t>
      </w:r>
      <w:r>
        <w:rPr>
          <w:lang w:val="en-US"/>
        </w:rPr>
        <w:t>March 22.</w:t>
      </w:r>
    </w:p>
    <w:p w14:paraId="25B9DF69" w14:textId="77777777" w:rsidR="00A152DA" w:rsidRDefault="00A152DA" w:rsidP="00A152DA">
      <w:pPr>
        <w:pStyle w:val="ListParagraph"/>
        <w:numPr>
          <w:ilvl w:val="1"/>
          <w:numId w:val="4"/>
        </w:numPr>
        <w:rPr>
          <w:lang w:val="en-US"/>
        </w:rPr>
      </w:pPr>
      <w:r>
        <w:rPr>
          <w:lang w:val="en-US"/>
        </w:rPr>
        <w:t>Do large storage bins need to move if only select equipment is moving into the drying room?</w:t>
      </w:r>
    </w:p>
    <w:p w14:paraId="66BC7564" w14:textId="77777777" w:rsidR="00BE32E4" w:rsidRDefault="00BE32E4" w:rsidP="00A152D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Mel will arrange for c</w:t>
      </w:r>
      <w:r w:rsidR="00A152DA">
        <w:rPr>
          <w:lang w:val="en-US"/>
        </w:rPr>
        <w:t xml:space="preserve">ombine </w:t>
      </w:r>
      <w:r w:rsidR="00314687">
        <w:rPr>
          <w:lang w:val="en-US"/>
        </w:rPr>
        <w:t>blocking overhead door in drying room to</w:t>
      </w:r>
      <w:r w:rsidR="00A152DA">
        <w:rPr>
          <w:lang w:val="en-US"/>
        </w:rPr>
        <w:t xml:space="preserve"> be moved to </w:t>
      </w:r>
      <w:proofErr w:type="spellStart"/>
      <w:r w:rsidR="00A152DA">
        <w:rPr>
          <w:lang w:val="en-US"/>
        </w:rPr>
        <w:t>Glenlea</w:t>
      </w:r>
      <w:proofErr w:type="spellEnd"/>
      <w:r w:rsidR="00A152DA">
        <w:rPr>
          <w:lang w:val="en-US"/>
        </w:rPr>
        <w:t xml:space="preserve"> by March 1</w:t>
      </w:r>
      <w:r w:rsidR="00A152DA" w:rsidRPr="00BE32E4">
        <w:rPr>
          <w:vertAlign w:val="superscript"/>
          <w:lang w:val="en-US"/>
        </w:rPr>
        <w:t>st</w:t>
      </w:r>
      <w:r>
        <w:rPr>
          <w:lang w:val="en-US"/>
        </w:rPr>
        <w:t>.</w:t>
      </w:r>
    </w:p>
    <w:p w14:paraId="66F06AA5" w14:textId="77777777" w:rsidR="00BE32E4" w:rsidRDefault="00BE32E4" w:rsidP="00A152D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Hanging drying racks can remain in the drying room if space allows. Alternative is to move into processing room or outside if needed. </w:t>
      </w:r>
    </w:p>
    <w:p w14:paraId="30383CAB" w14:textId="77777777" w:rsidR="00445DBA" w:rsidRDefault="00BE32E4" w:rsidP="00A152DA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Mel will add yellow tape to floor by March 22</w:t>
      </w:r>
      <w:r w:rsidRPr="00BE32E4">
        <w:rPr>
          <w:vertAlign w:val="superscript"/>
          <w:lang w:val="en-US"/>
        </w:rPr>
        <w:t>nd</w:t>
      </w:r>
      <w:r>
        <w:rPr>
          <w:lang w:val="en-US"/>
        </w:rPr>
        <w:t xml:space="preserve"> to mark area that needs to stay clear of equipment and sample containers in front of the overhead door in the drying room.</w:t>
      </w:r>
      <w:r w:rsidR="00A152DA">
        <w:rPr>
          <w:lang w:val="en-US"/>
        </w:rPr>
        <w:t xml:space="preserve"> </w:t>
      </w:r>
    </w:p>
    <w:p w14:paraId="787C4834" w14:textId="77777777" w:rsidR="00BE32E4" w:rsidRDefault="00BE32E4" w:rsidP="00BE32E4">
      <w:pPr>
        <w:pStyle w:val="ListParagraph"/>
        <w:rPr>
          <w:lang w:val="en-US"/>
        </w:rPr>
      </w:pPr>
    </w:p>
    <w:p w14:paraId="648BCCBD" w14:textId="77777777" w:rsidR="001B0276" w:rsidRDefault="001B0276">
      <w:pPr>
        <w:rPr>
          <w:lang w:val="en-US"/>
        </w:rPr>
      </w:pPr>
      <w:r>
        <w:rPr>
          <w:lang w:val="en-US"/>
        </w:rPr>
        <w:br w:type="page"/>
      </w:r>
    </w:p>
    <w:p w14:paraId="52EAFC29" w14:textId="2B9A967C" w:rsidR="00BE32E4" w:rsidRDefault="00BE32E4" w:rsidP="00BE32E4">
      <w:pPr>
        <w:pStyle w:val="ListParagraph"/>
        <w:ind w:left="0"/>
        <w:rPr>
          <w:lang w:val="en-US"/>
        </w:rPr>
      </w:pPr>
      <w:proofErr w:type="spellStart"/>
      <w:r>
        <w:rPr>
          <w:lang w:val="en-US"/>
        </w:rPr>
        <w:lastRenderedPageBreak/>
        <w:t>SeaCan</w:t>
      </w:r>
      <w:proofErr w:type="spellEnd"/>
      <w:r>
        <w:rPr>
          <w:lang w:val="en-US"/>
        </w:rPr>
        <w:t xml:space="preserve"> storage containers</w:t>
      </w:r>
    </w:p>
    <w:p w14:paraId="5BF62F7D" w14:textId="7A4B659A" w:rsidR="009A4E18" w:rsidRPr="005B3938" w:rsidRDefault="00BE32E4" w:rsidP="005B3938">
      <w:pPr>
        <w:pStyle w:val="ListParagraph"/>
        <w:numPr>
          <w:ilvl w:val="0"/>
          <w:numId w:val="6"/>
        </w:numPr>
        <w:rPr>
          <w:lang w:val="en-US"/>
        </w:rPr>
      </w:pPr>
      <w:r w:rsidRPr="005B3938">
        <w:rPr>
          <w:lang w:val="en-US"/>
        </w:rPr>
        <w:t xml:space="preserve">Mel will assist </w:t>
      </w:r>
      <w:r w:rsidR="009A4E18" w:rsidRPr="005B3938">
        <w:rPr>
          <w:lang w:val="en-US"/>
        </w:rPr>
        <w:t>technicians</w:t>
      </w:r>
      <w:r w:rsidRPr="005B3938">
        <w:rPr>
          <w:lang w:val="en-US"/>
        </w:rPr>
        <w:t xml:space="preserve"> from programs (Lawley, MacMillan) to assemble remaining shelving and install inside </w:t>
      </w:r>
      <w:proofErr w:type="spellStart"/>
      <w:r w:rsidRPr="005B3938">
        <w:rPr>
          <w:lang w:val="en-US"/>
        </w:rPr>
        <w:t>SeaCan</w:t>
      </w:r>
      <w:proofErr w:type="spellEnd"/>
      <w:r w:rsidRPr="005B3938">
        <w:rPr>
          <w:lang w:val="en-US"/>
        </w:rPr>
        <w:t xml:space="preserve"> storage by March 1.</w:t>
      </w:r>
      <w:r w:rsidR="005B3938" w:rsidRPr="005B3938">
        <w:rPr>
          <w:lang w:val="en-US"/>
        </w:rPr>
        <w:t xml:space="preserve"> </w:t>
      </w:r>
    </w:p>
    <w:p w14:paraId="0E88A39B" w14:textId="75F2AF02" w:rsidR="00314687" w:rsidRPr="001B0276" w:rsidRDefault="00BE32E4" w:rsidP="007F51F9">
      <w:pPr>
        <w:pStyle w:val="ListParagraph"/>
        <w:numPr>
          <w:ilvl w:val="0"/>
          <w:numId w:val="6"/>
        </w:numPr>
        <w:rPr>
          <w:u w:val="single"/>
          <w:lang w:val="en-US"/>
        </w:rPr>
      </w:pPr>
      <w:r w:rsidRPr="009A4E18">
        <w:rPr>
          <w:lang w:val="en-US"/>
        </w:rPr>
        <w:t xml:space="preserve">Technicians from programs will move storage bins into </w:t>
      </w:r>
      <w:proofErr w:type="spellStart"/>
      <w:r w:rsidRPr="009A4E18">
        <w:rPr>
          <w:lang w:val="en-US"/>
        </w:rPr>
        <w:t>Seacan</w:t>
      </w:r>
      <w:proofErr w:type="spellEnd"/>
      <w:r w:rsidRPr="009A4E18">
        <w:rPr>
          <w:lang w:val="en-US"/>
        </w:rPr>
        <w:t xml:space="preserve"> Storage by March 22</w:t>
      </w:r>
      <w:r w:rsidRPr="001B0276">
        <w:rPr>
          <w:vertAlign w:val="superscript"/>
          <w:lang w:val="en-US"/>
        </w:rPr>
        <w:t>nd</w:t>
      </w:r>
    </w:p>
    <w:p w14:paraId="7A30CD0B" w14:textId="77777777" w:rsidR="001B0276" w:rsidRPr="009A4E18" w:rsidRDefault="001B0276" w:rsidP="001B0276">
      <w:pPr>
        <w:pStyle w:val="ListParagraph"/>
        <w:rPr>
          <w:u w:val="single"/>
          <w:lang w:val="en-US"/>
        </w:rPr>
      </w:pPr>
    </w:p>
    <w:p w14:paraId="2AF938F1" w14:textId="77777777" w:rsidR="00BE32E4" w:rsidRPr="00BE32E4" w:rsidRDefault="00BE32E4" w:rsidP="00BE32E4">
      <w:pPr>
        <w:rPr>
          <w:u w:val="single"/>
          <w:lang w:val="en-US"/>
        </w:rPr>
      </w:pPr>
      <w:r w:rsidRPr="00BE32E4">
        <w:rPr>
          <w:u w:val="single"/>
          <w:lang w:val="en-US"/>
        </w:rPr>
        <w:t>Timeline</w:t>
      </w:r>
    </w:p>
    <w:p w14:paraId="360A41E7" w14:textId="587BFA3D" w:rsidR="00BE32E4" w:rsidRDefault="005B3938" w:rsidP="00BE32E4">
      <w:pPr>
        <w:rPr>
          <w:lang w:val="en-US"/>
        </w:rPr>
      </w:pPr>
      <w:r>
        <w:rPr>
          <w:lang w:val="en-US"/>
        </w:rPr>
        <w:t>By March 8</w:t>
      </w:r>
    </w:p>
    <w:p w14:paraId="06A34213" w14:textId="25BC235C" w:rsidR="00BE32E4" w:rsidRDefault="005B3938" w:rsidP="00BE32E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S</w:t>
      </w:r>
      <w:r w:rsidR="00BE32E4">
        <w:rPr>
          <w:lang w:val="en-US"/>
        </w:rPr>
        <w:t xml:space="preserve">helving </w:t>
      </w:r>
      <w:r w:rsidR="009A4E18">
        <w:rPr>
          <w:lang w:val="en-US"/>
        </w:rPr>
        <w:t xml:space="preserve">installed </w:t>
      </w:r>
      <w:r w:rsidR="00BE32E4">
        <w:rPr>
          <w:lang w:val="en-US"/>
        </w:rPr>
        <w:t xml:space="preserve">into </w:t>
      </w:r>
      <w:proofErr w:type="spellStart"/>
      <w:r w:rsidR="00BE32E4">
        <w:rPr>
          <w:lang w:val="en-US"/>
        </w:rPr>
        <w:t>SeaCan</w:t>
      </w:r>
      <w:proofErr w:type="spellEnd"/>
      <w:r w:rsidR="00BE32E4">
        <w:rPr>
          <w:lang w:val="en-US"/>
        </w:rPr>
        <w:t xml:space="preserve"> storage containers</w:t>
      </w:r>
    </w:p>
    <w:p w14:paraId="402A840E" w14:textId="77777777" w:rsidR="00907418" w:rsidRDefault="00907418" w:rsidP="00BE32E4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Scheduled </w:t>
      </w:r>
      <w:r w:rsidR="009A4E18">
        <w:rPr>
          <w:lang w:val="en-US"/>
        </w:rPr>
        <w:t>time</w:t>
      </w:r>
      <w:r>
        <w:rPr>
          <w:lang w:val="en-US"/>
        </w:rPr>
        <w:t xml:space="preserve"> for a team of techs to move equipment within the facility</w:t>
      </w:r>
      <w:r w:rsidR="009A4E18">
        <w:rPr>
          <w:lang w:val="en-US"/>
        </w:rPr>
        <w:t xml:space="preserve"> the week of March 25th</w:t>
      </w:r>
    </w:p>
    <w:p w14:paraId="3A18ECEB" w14:textId="77777777" w:rsidR="00907418" w:rsidRDefault="00907418" w:rsidP="0090741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Mel will measure the large blue and orange metal shelving</w:t>
      </w:r>
      <w:r w:rsidR="009A4E18">
        <w:rPr>
          <w:lang w:val="en-US"/>
        </w:rPr>
        <w:t xml:space="preserve"> to see if they can be used in other storage spaces, perhaps </w:t>
      </w:r>
      <w:proofErr w:type="spellStart"/>
      <w:r w:rsidR="009A4E18">
        <w:rPr>
          <w:lang w:val="en-US"/>
        </w:rPr>
        <w:t>Glenlea</w:t>
      </w:r>
      <w:proofErr w:type="spellEnd"/>
    </w:p>
    <w:p w14:paraId="6945D96C" w14:textId="77777777" w:rsidR="00907418" w:rsidRDefault="00907418" w:rsidP="0090741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Group of techs will visit </w:t>
      </w:r>
      <w:proofErr w:type="spellStart"/>
      <w:r>
        <w:rPr>
          <w:lang w:val="en-US"/>
        </w:rPr>
        <w:t>Glenlea</w:t>
      </w:r>
      <w:proofErr w:type="spellEnd"/>
      <w:r>
        <w:rPr>
          <w:lang w:val="en-US"/>
        </w:rPr>
        <w:t xml:space="preserve"> to see if additional storage space can be made available</w:t>
      </w:r>
    </w:p>
    <w:p w14:paraId="37B2ED36" w14:textId="77777777" w:rsidR="00907418" w:rsidRDefault="00907418" w:rsidP="0090741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Mel will have developed a plan to move bag cleaner on short notice</w:t>
      </w:r>
    </w:p>
    <w:p w14:paraId="6642F673" w14:textId="77777777" w:rsidR="00907418" w:rsidRPr="00BE32E4" w:rsidRDefault="00907418" w:rsidP="0090741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Combine will be moved from drying room</w:t>
      </w:r>
    </w:p>
    <w:p w14:paraId="1C0FD29F" w14:textId="60978965" w:rsidR="00470929" w:rsidRDefault="00470929" w:rsidP="00BE32E4">
      <w:pPr>
        <w:rPr>
          <w:lang w:val="en-US"/>
        </w:rPr>
      </w:pPr>
      <w:r>
        <w:rPr>
          <w:lang w:val="en-US"/>
        </w:rPr>
        <w:t>By March 15</w:t>
      </w:r>
    </w:p>
    <w:p w14:paraId="6152AAF8" w14:textId="77777777" w:rsidR="005B3938" w:rsidRDefault="005B3938" w:rsidP="005B3938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All program groups have reviewed this plan</w:t>
      </w:r>
    </w:p>
    <w:p w14:paraId="194FA234" w14:textId="00345621" w:rsidR="00470929" w:rsidRDefault="00470929" w:rsidP="00470929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Remove all seed and containers from the blue and orange metal shelving units in the seed storage room</w:t>
      </w:r>
    </w:p>
    <w:p w14:paraId="0EF00747" w14:textId="77777777" w:rsidR="00470929" w:rsidRDefault="00470929" w:rsidP="00BE32E4">
      <w:pPr>
        <w:rPr>
          <w:lang w:val="en-US"/>
        </w:rPr>
      </w:pPr>
    </w:p>
    <w:p w14:paraId="31F57EB5" w14:textId="3F35D318" w:rsidR="00BE32E4" w:rsidRDefault="00BE32E4" w:rsidP="00BE32E4">
      <w:pPr>
        <w:rPr>
          <w:lang w:val="en-US"/>
        </w:rPr>
      </w:pPr>
      <w:r>
        <w:rPr>
          <w:lang w:val="en-US"/>
        </w:rPr>
        <w:t>By March 22</w:t>
      </w:r>
    </w:p>
    <w:p w14:paraId="26BE6B4E" w14:textId="77777777" w:rsidR="001B0276" w:rsidRDefault="00BE32E4" w:rsidP="00BE32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Techs from each program to pull out samples and seed bins from seed storage </w:t>
      </w:r>
      <w:r w:rsidR="009A4E18">
        <w:rPr>
          <w:lang w:val="en-US"/>
        </w:rPr>
        <w:t xml:space="preserve">and drying area </w:t>
      </w:r>
      <w:r>
        <w:rPr>
          <w:lang w:val="en-US"/>
        </w:rPr>
        <w:t xml:space="preserve">and move into </w:t>
      </w:r>
      <w:proofErr w:type="spellStart"/>
      <w:r>
        <w:rPr>
          <w:lang w:val="en-US"/>
        </w:rPr>
        <w:t>SeaCan</w:t>
      </w:r>
      <w:proofErr w:type="spellEnd"/>
      <w:r>
        <w:rPr>
          <w:lang w:val="en-US"/>
        </w:rPr>
        <w:t xml:space="preserve"> or </w:t>
      </w:r>
      <w:proofErr w:type="spellStart"/>
      <w:r>
        <w:rPr>
          <w:lang w:val="en-US"/>
        </w:rPr>
        <w:t>Glenlea</w:t>
      </w:r>
      <w:proofErr w:type="spellEnd"/>
      <w:r>
        <w:rPr>
          <w:lang w:val="en-US"/>
        </w:rPr>
        <w:t xml:space="preserve"> storage</w:t>
      </w:r>
      <w:r w:rsidR="000968BC">
        <w:rPr>
          <w:lang w:val="en-US"/>
        </w:rPr>
        <w:t xml:space="preserve">. </w:t>
      </w:r>
    </w:p>
    <w:p w14:paraId="320AB2EE" w14:textId="605BD9D7" w:rsidR="00BE32E4" w:rsidRDefault="001B0276" w:rsidP="00BE32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Large storage containers from drying room moved to processing room or seed storage area.</w:t>
      </w:r>
    </w:p>
    <w:p w14:paraId="5F7F31BF" w14:textId="77777777" w:rsidR="00907418" w:rsidRDefault="009A4E18" w:rsidP="00BE32E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Finish</w:t>
      </w:r>
      <w:r w:rsidR="00907418">
        <w:rPr>
          <w:lang w:val="en-US"/>
        </w:rPr>
        <w:t xml:space="preserve"> sample processing and bag cleaning</w:t>
      </w:r>
      <w:r>
        <w:rPr>
          <w:lang w:val="en-US"/>
        </w:rPr>
        <w:t xml:space="preserve"> so that equipment can be moved</w:t>
      </w:r>
    </w:p>
    <w:p w14:paraId="2DA44BB2" w14:textId="77777777" w:rsidR="00907418" w:rsidRDefault="00907418" w:rsidP="00907418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Create</w:t>
      </w:r>
      <w:r w:rsidR="009A4E18">
        <w:rPr>
          <w:lang w:val="en-US"/>
        </w:rPr>
        <w:t>d</w:t>
      </w:r>
      <w:r>
        <w:rPr>
          <w:lang w:val="en-US"/>
        </w:rPr>
        <w:t xml:space="preserve"> an inventory list of processing equipment and place labels on equipment</w:t>
      </w:r>
    </w:p>
    <w:p w14:paraId="12F8C74E" w14:textId="77777777" w:rsidR="00BE32E4" w:rsidRDefault="00BE32E4" w:rsidP="00BE32E4">
      <w:pPr>
        <w:rPr>
          <w:lang w:val="en-US"/>
        </w:rPr>
      </w:pPr>
    </w:p>
    <w:p w14:paraId="6D02B46E" w14:textId="77777777" w:rsidR="00BE32E4" w:rsidRDefault="00BE32E4" w:rsidP="00BE32E4">
      <w:pPr>
        <w:rPr>
          <w:lang w:val="en-US"/>
        </w:rPr>
      </w:pPr>
      <w:r>
        <w:rPr>
          <w:lang w:val="en-US"/>
        </w:rPr>
        <w:t>By March 31</w:t>
      </w:r>
    </w:p>
    <w:p w14:paraId="1BD0C98A" w14:textId="77777777" w:rsidR="000968BC" w:rsidRDefault="00907418" w:rsidP="009074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Equipment on wheels moved to designated area within processing room. </w:t>
      </w:r>
    </w:p>
    <w:p w14:paraId="33D06410" w14:textId="77777777" w:rsidR="00BE32E4" w:rsidRDefault="00907418" w:rsidP="009074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Heavy equipment that is hard to move is moved into the drying room</w:t>
      </w:r>
    </w:p>
    <w:p w14:paraId="0904839F" w14:textId="01450774" w:rsidR="00470929" w:rsidRDefault="00470929" w:rsidP="009074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Blue and orange metal shelving units will be dismantled with components stored in the seed storage building near the overhead door.</w:t>
      </w:r>
    </w:p>
    <w:p w14:paraId="5C9B84BD" w14:textId="77777777" w:rsidR="000968BC" w:rsidRPr="00445DBA" w:rsidRDefault="000968BC" w:rsidP="00907418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Ready as we can be for facility closure</w:t>
      </w:r>
    </w:p>
    <w:sectPr w:rsidR="000968BC" w:rsidRPr="00445DB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ED06801" w16cex:dateUtc="2024-02-22T19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789C0F" w16cid:durableId="7ED0680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B836" w14:textId="77777777" w:rsidR="00B84547" w:rsidRDefault="00B84547" w:rsidP="001B0276">
      <w:pPr>
        <w:spacing w:after="0" w:line="240" w:lineRule="auto"/>
      </w:pPr>
      <w:r>
        <w:separator/>
      </w:r>
    </w:p>
  </w:endnote>
  <w:endnote w:type="continuationSeparator" w:id="0">
    <w:p w14:paraId="05006EA4" w14:textId="77777777" w:rsidR="00B84547" w:rsidRDefault="00B84547" w:rsidP="001B0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81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8AA6C" w14:textId="4B505C47" w:rsidR="001B0276" w:rsidRDefault="001B02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3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1990E7" w14:textId="77777777" w:rsidR="001B0276" w:rsidRDefault="001B0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E7736" w14:textId="77777777" w:rsidR="00B84547" w:rsidRDefault="00B84547" w:rsidP="001B0276">
      <w:pPr>
        <w:spacing w:after="0" w:line="240" w:lineRule="auto"/>
      </w:pPr>
      <w:r>
        <w:separator/>
      </w:r>
    </w:p>
  </w:footnote>
  <w:footnote w:type="continuationSeparator" w:id="0">
    <w:p w14:paraId="61A59DBB" w14:textId="77777777" w:rsidR="00B84547" w:rsidRDefault="00B84547" w:rsidP="001B0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B78"/>
    <w:multiLevelType w:val="hybridMultilevel"/>
    <w:tmpl w:val="FA0AD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13A"/>
    <w:multiLevelType w:val="hybridMultilevel"/>
    <w:tmpl w:val="3998E028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3924B0"/>
    <w:multiLevelType w:val="hybridMultilevel"/>
    <w:tmpl w:val="56BCE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097"/>
    <w:multiLevelType w:val="hybridMultilevel"/>
    <w:tmpl w:val="A336E2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27988"/>
    <w:multiLevelType w:val="hybridMultilevel"/>
    <w:tmpl w:val="2BF49C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C75F9"/>
    <w:multiLevelType w:val="hybridMultilevel"/>
    <w:tmpl w:val="4CD28B1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F873FE"/>
    <w:multiLevelType w:val="hybridMultilevel"/>
    <w:tmpl w:val="49E8DB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64F08"/>
    <w:multiLevelType w:val="hybridMultilevel"/>
    <w:tmpl w:val="58F65E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FA"/>
    <w:rsid w:val="000968BC"/>
    <w:rsid w:val="001B0276"/>
    <w:rsid w:val="00314687"/>
    <w:rsid w:val="003638F6"/>
    <w:rsid w:val="003D33DA"/>
    <w:rsid w:val="003F1BDA"/>
    <w:rsid w:val="00445DBA"/>
    <w:rsid w:val="00470929"/>
    <w:rsid w:val="00487BCC"/>
    <w:rsid w:val="005B3938"/>
    <w:rsid w:val="00640828"/>
    <w:rsid w:val="006C22B0"/>
    <w:rsid w:val="006F6774"/>
    <w:rsid w:val="00885149"/>
    <w:rsid w:val="00907418"/>
    <w:rsid w:val="009A07F2"/>
    <w:rsid w:val="009A4E18"/>
    <w:rsid w:val="00A152DA"/>
    <w:rsid w:val="00B16EA6"/>
    <w:rsid w:val="00B77D02"/>
    <w:rsid w:val="00B84547"/>
    <w:rsid w:val="00BE32E4"/>
    <w:rsid w:val="00C627FA"/>
    <w:rsid w:val="00E105A7"/>
    <w:rsid w:val="00E32F3C"/>
    <w:rsid w:val="00F7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0134C"/>
  <w15:chartTrackingRefBased/>
  <w15:docId w15:val="{897C9428-F677-4A71-9DBA-8048A812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7FA"/>
    <w:pPr>
      <w:ind w:left="720"/>
      <w:contextualSpacing/>
    </w:pPr>
  </w:style>
  <w:style w:type="paragraph" w:styleId="Revision">
    <w:name w:val="Revision"/>
    <w:hidden/>
    <w:uiPriority w:val="99"/>
    <w:semiHidden/>
    <w:rsid w:val="0047092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85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5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5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2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276"/>
  </w:style>
  <w:style w:type="paragraph" w:styleId="Footer">
    <w:name w:val="footer"/>
    <w:basedOn w:val="Normal"/>
    <w:link w:val="FooterChar"/>
    <w:uiPriority w:val="99"/>
    <w:unhideWhenUsed/>
    <w:rsid w:val="001B0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Lawley</dc:creator>
  <cp:keywords/>
  <dc:description/>
  <cp:lastModifiedBy>Yvonne Lawley</cp:lastModifiedBy>
  <cp:revision>5</cp:revision>
  <dcterms:created xsi:type="dcterms:W3CDTF">2024-02-26T06:11:00Z</dcterms:created>
  <dcterms:modified xsi:type="dcterms:W3CDTF">2024-02-28T16:46:00Z</dcterms:modified>
</cp:coreProperties>
</file>