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CC" w:rsidRPr="00101DCB" w:rsidRDefault="00F72BCC" w:rsidP="00101DCB">
      <w:pPr>
        <w:jc w:val="center"/>
        <w:rPr>
          <w:b/>
          <w:sz w:val="28"/>
          <w:u w:val="single"/>
        </w:rPr>
      </w:pPr>
      <w:r w:rsidRPr="00101DCB">
        <w:rPr>
          <w:b/>
          <w:sz w:val="28"/>
          <w:u w:val="single"/>
        </w:rPr>
        <w:t>SSGSA Fall Meeting Minutes</w:t>
      </w:r>
    </w:p>
    <w:p w:rsidR="007128A8" w:rsidRPr="00101DCB" w:rsidRDefault="00F72BCC" w:rsidP="00101DCB">
      <w:pPr>
        <w:jc w:val="center"/>
        <w:rPr>
          <w:sz w:val="28"/>
        </w:rPr>
      </w:pPr>
      <w:r w:rsidRPr="00101DCB">
        <w:rPr>
          <w:sz w:val="28"/>
        </w:rPr>
        <w:t>September 13, 2016</w:t>
      </w:r>
    </w:p>
    <w:p w:rsidR="00F72BCC" w:rsidRDefault="00F72BCC" w:rsidP="00101DCB">
      <w:pPr>
        <w:jc w:val="right"/>
      </w:pPr>
      <w:r>
        <w:tab/>
      </w:r>
      <w:r>
        <w:tab/>
      </w:r>
      <w:r>
        <w:tab/>
      </w:r>
      <w:r>
        <w:tab/>
      </w:r>
      <w:r>
        <w:tab/>
      </w:r>
      <w:r>
        <w:tab/>
        <w:t>14</w:t>
      </w:r>
      <w:r w:rsidR="00C32D2F">
        <w:t>-15</w:t>
      </w:r>
      <w:r>
        <w:t xml:space="preserve"> members in attendance</w:t>
      </w:r>
    </w:p>
    <w:p w:rsidR="00F72BCC" w:rsidRDefault="00F72BCC" w:rsidP="00282102"/>
    <w:p w:rsidR="00F72BCC" w:rsidRPr="00684F9E" w:rsidRDefault="00F72BCC" w:rsidP="00282102">
      <w:pPr>
        <w:rPr>
          <w:u w:val="single"/>
        </w:rPr>
      </w:pPr>
      <w:r w:rsidRPr="00684F9E">
        <w:rPr>
          <w:u w:val="single"/>
        </w:rPr>
        <w:t>Pre-Meeting w/ Paul</w:t>
      </w:r>
    </w:p>
    <w:p w:rsidR="00101DCB" w:rsidRDefault="00101DCB" w:rsidP="00101DCB">
      <w:pPr>
        <w:jc w:val="both"/>
      </w:pPr>
    </w:p>
    <w:p w:rsidR="00F764B1" w:rsidRDefault="00F764B1" w:rsidP="00101DCB">
      <w:pPr>
        <w:jc w:val="both"/>
      </w:pPr>
      <w:r>
        <w:t>Grad student Program updates</w:t>
      </w:r>
    </w:p>
    <w:p w:rsidR="00F764B1" w:rsidRDefault="00F764B1" w:rsidP="00282102">
      <w:r>
        <w:t xml:space="preserve">- Remember </w:t>
      </w:r>
      <w:proofErr w:type="spellStart"/>
      <w:r>
        <w:t>iThenticate</w:t>
      </w:r>
      <w:proofErr w:type="spellEnd"/>
      <w:r>
        <w:t xml:space="preserve"> to check theses/manuscript for plagiarism. </w:t>
      </w:r>
      <w:r w:rsidR="00684F9E">
        <w:t>Advisors cannot submit students’ theses, and any co-author can submit manuscript.</w:t>
      </w:r>
    </w:p>
    <w:p w:rsidR="00F72BCC" w:rsidRDefault="00F764B1" w:rsidP="00282102">
      <w:r>
        <w:t xml:space="preserve">- </w:t>
      </w:r>
      <w:r w:rsidR="00684F9E">
        <w:t xml:space="preserve">Reminder: </w:t>
      </w:r>
      <w:r>
        <w:t>Academic Integrity Tutorial (GRAD 07500)</w:t>
      </w:r>
      <w:r w:rsidR="00684F9E">
        <w:t xml:space="preserve"> online course required for graduation. </w:t>
      </w:r>
      <w:proofErr w:type="gramStart"/>
      <w:r w:rsidR="00684F9E">
        <w:t>Only needed once.</w:t>
      </w:r>
      <w:proofErr w:type="gramEnd"/>
    </w:p>
    <w:p w:rsidR="00684F9E" w:rsidRDefault="00684F9E" w:rsidP="00282102"/>
    <w:p w:rsidR="00684F9E" w:rsidRDefault="00684F9E" w:rsidP="00282102">
      <w:r>
        <w:t xml:space="preserve">Changes to </w:t>
      </w:r>
      <w:proofErr w:type="spellStart"/>
      <w:r>
        <w:t>Dept</w:t>
      </w:r>
      <w:proofErr w:type="spellEnd"/>
      <w:r>
        <w:t xml:space="preserve"> Supplementary </w:t>
      </w:r>
      <w:proofErr w:type="spellStart"/>
      <w:r>
        <w:t>Regs</w:t>
      </w:r>
      <w:proofErr w:type="spellEnd"/>
      <w:r>
        <w:t xml:space="preserve"> (PhD program)</w:t>
      </w:r>
      <w:r w:rsidR="00B86DEE">
        <w:t xml:space="preserve"> dated Oct 2015 on FGS website</w:t>
      </w:r>
    </w:p>
    <w:p w:rsidR="00684F9E" w:rsidRDefault="00684F9E" w:rsidP="00282102">
      <w:r>
        <w:t>- Section 5.6.2. PhD work schedule spans 42 now instead of 36</w:t>
      </w:r>
    </w:p>
    <w:p w:rsidR="00684F9E" w:rsidRDefault="00684F9E" w:rsidP="00282102">
      <w:r>
        <w:t>- Section 5.8. PhD Candidacy exam: questions from each examiner no more than 2 weeks to study.</w:t>
      </w:r>
    </w:p>
    <w:p w:rsidR="00684F9E" w:rsidRDefault="00684F9E" w:rsidP="00282102">
      <w:r>
        <w:t xml:space="preserve">- Section 5.4. PhD minimum course </w:t>
      </w:r>
      <w:proofErr w:type="spellStart"/>
      <w:r>
        <w:t>reqs</w:t>
      </w:r>
      <w:proofErr w:type="spellEnd"/>
      <w:r w:rsidR="00B86DEE">
        <w:t>:</w:t>
      </w:r>
      <w:r>
        <w:t xml:space="preserve"> minimum 6 credit hrs 7000 level or higher, 3 of which from </w:t>
      </w:r>
      <w:proofErr w:type="spellStart"/>
      <w:r>
        <w:t>Dept</w:t>
      </w:r>
      <w:proofErr w:type="spellEnd"/>
      <w:r>
        <w:t xml:space="preserve"> of Soil Sci. </w:t>
      </w:r>
      <w:proofErr w:type="gramStart"/>
      <w:r>
        <w:t>Now in effect.</w:t>
      </w:r>
      <w:proofErr w:type="gramEnd"/>
      <w:r>
        <w:t xml:space="preserve"> </w:t>
      </w:r>
    </w:p>
    <w:p w:rsidR="00101DCB" w:rsidRDefault="00101DCB" w:rsidP="00282102">
      <w:r>
        <w:t xml:space="preserve">- You can find links to the supplementary guidelines at: </w:t>
      </w:r>
      <w:hyperlink r:id="rId6" w:history="1">
        <w:r w:rsidRPr="00682E5D">
          <w:rPr>
            <w:rStyle w:val="Hyperlink"/>
          </w:rPr>
          <w:t>http://umanitoba.ca/faculties/afs/dept/soil_science/grad_programs/index.html</w:t>
        </w:r>
      </w:hyperlink>
      <w:r>
        <w:t xml:space="preserve"> </w:t>
      </w:r>
    </w:p>
    <w:p w:rsidR="00B11233" w:rsidRDefault="00B11233" w:rsidP="00282102"/>
    <w:p w:rsidR="00B11233" w:rsidRDefault="00B11233" w:rsidP="00282102">
      <w:r>
        <w:t xml:space="preserve">Change to </w:t>
      </w:r>
      <w:proofErr w:type="spellStart"/>
      <w:r>
        <w:t>Dept</w:t>
      </w:r>
      <w:proofErr w:type="spellEnd"/>
      <w:r>
        <w:t xml:space="preserve"> Grad Student Support this past year:</w:t>
      </w:r>
    </w:p>
    <w:p w:rsidR="00B11233" w:rsidRDefault="00B11233" w:rsidP="00282102">
      <w:r>
        <w:tab/>
        <w:t xml:space="preserve">- Amalgamated grad student support of Faculty of Ag &amp; Food </w:t>
      </w:r>
      <w:proofErr w:type="spellStart"/>
      <w:r>
        <w:t>Sci</w:t>
      </w:r>
      <w:proofErr w:type="spellEnd"/>
      <w:r>
        <w:t xml:space="preserve"> – Martha </w:t>
      </w:r>
      <w:proofErr w:type="spellStart"/>
      <w:r>
        <w:t>Blouw</w:t>
      </w:r>
      <w:proofErr w:type="spellEnd"/>
      <w:r>
        <w:t xml:space="preserve"> located in Plant </w:t>
      </w:r>
      <w:proofErr w:type="spellStart"/>
      <w:r>
        <w:t>Sci</w:t>
      </w:r>
      <w:proofErr w:type="spellEnd"/>
      <w:r>
        <w:t xml:space="preserve"> office (</w:t>
      </w:r>
      <w:r w:rsidR="00101DCB">
        <w:t>Ag 222)</w:t>
      </w:r>
      <w:r>
        <w:t xml:space="preserve"> now. Lynda </w:t>
      </w:r>
      <w:proofErr w:type="spellStart"/>
      <w:r>
        <w:t>Closso</w:t>
      </w:r>
      <w:r w:rsidR="00101DCB">
        <w:t>n</w:t>
      </w:r>
      <w:proofErr w:type="spellEnd"/>
      <w:r>
        <w:t xml:space="preserve"> responsible for travel &amp; research projected related expenses (financial related).</w:t>
      </w:r>
    </w:p>
    <w:p w:rsidR="00B11233" w:rsidRDefault="00B11233" w:rsidP="00282102"/>
    <w:p w:rsidR="00B11233" w:rsidRDefault="00B11233" w:rsidP="00282102">
      <w:r>
        <w:t>Soil Science Stipend Policy</w:t>
      </w:r>
    </w:p>
    <w:p w:rsidR="00B11233" w:rsidRDefault="00B11233" w:rsidP="00282102">
      <w:r>
        <w:t xml:space="preserve">- Currently/as of July 1, 2014: MSc Min $17,500/year for 2 years, PhD min $21,000/year for 3 years. Changes based on faculty member, external awards, etc. </w:t>
      </w:r>
    </w:p>
    <w:p w:rsidR="00B11233" w:rsidRDefault="00B11233" w:rsidP="00282102">
      <w:r>
        <w:t xml:space="preserve">- </w:t>
      </w:r>
      <w:proofErr w:type="spellStart"/>
      <w:r>
        <w:t>Dept</w:t>
      </w:r>
      <w:proofErr w:type="spellEnd"/>
      <w:r>
        <w:t xml:space="preserve"> Council has requested SSGSA provide commentary on current stipend levels, how they compare elsewhere, and adequacy. Please discuss and provide feedback through </w:t>
      </w:r>
      <w:proofErr w:type="spellStart"/>
      <w:r>
        <w:t>dept</w:t>
      </w:r>
      <w:proofErr w:type="spellEnd"/>
      <w:r>
        <w:t xml:space="preserve"> council member. </w:t>
      </w:r>
    </w:p>
    <w:p w:rsidR="00B11233" w:rsidRDefault="00B11233" w:rsidP="00282102"/>
    <w:p w:rsidR="00086F1B" w:rsidRDefault="00B11233" w:rsidP="00282102">
      <w:r>
        <w:t xml:space="preserve">Soil </w:t>
      </w:r>
      <w:proofErr w:type="spellStart"/>
      <w:r>
        <w:t>Sci</w:t>
      </w:r>
      <w:proofErr w:type="spellEnd"/>
      <w:r>
        <w:t xml:space="preserve"> Seminars </w:t>
      </w:r>
    </w:p>
    <w:p w:rsidR="00086F1B" w:rsidRDefault="00B11233" w:rsidP="00282102">
      <w:r>
        <w:t xml:space="preserve">- </w:t>
      </w:r>
      <w:r w:rsidR="00086F1B">
        <w:t xml:space="preserve">No current theme/mode for organizing the seminar series. Good to hear w/in our faculty &amp; guests visiting too. </w:t>
      </w:r>
    </w:p>
    <w:p w:rsidR="00086F1B" w:rsidRDefault="00086F1B" w:rsidP="00282102">
      <w:r>
        <w:t>- First seminar Sept 26/16, guest visiting from Finland (</w:t>
      </w:r>
      <w:r w:rsidR="00101DCB">
        <w:t xml:space="preserve">Dr. </w:t>
      </w:r>
      <w:proofErr w:type="spellStart"/>
      <w:r w:rsidR="00101DCB">
        <w:t>Martti</w:t>
      </w:r>
      <w:proofErr w:type="spellEnd"/>
      <w:r w:rsidR="00101DCB">
        <w:t xml:space="preserve"> </w:t>
      </w:r>
      <w:proofErr w:type="spellStart"/>
      <w:r w:rsidR="00101DCB">
        <w:t>Esala</w:t>
      </w:r>
      <w:proofErr w:type="spellEnd"/>
      <w:r>
        <w:t xml:space="preserve">). </w:t>
      </w:r>
      <w:proofErr w:type="gramStart"/>
      <w:r w:rsidR="00101DCB">
        <w:t>12:30 Rm 346.</w:t>
      </w:r>
      <w:proofErr w:type="gramEnd"/>
    </w:p>
    <w:p w:rsidR="00086F1B" w:rsidRDefault="00086F1B" w:rsidP="00282102">
      <w:r>
        <w:t>- Do we want to be involved in organizing seminars, ongoing basis, what are student thoughts?</w:t>
      </w:r>
    </w:p>
    <w:p w:rsidR="00086F1B" w:rsidRDefault="00086F1B" w:rsidP="00282102">
      <w:r>
        <w:t xml:space="preserve">- </w:t>
      </w:r>
      <w:proofErr w:type="spellStart"/>
      <w:r>
        <w:t>Rotimi</w:t>
      </w:r>
      <w:proofErr w:type="spellEnd"/>
      <w:r>
        <w:t xml:space="preserve"> recommended the possibility of a committee w/ faculty, student, </w:t>
      </w:r>
      <w:proofErr w:type="gramStart"/>
      <w:r>
        <w:t>support</w:t>
      </w:r>
      <w:proofErr w:type="gramEnd"/>
      <w:r>
        <w:t xml:space="preserve"> to contribute to permanence in the organization of the seminar series. Helps foster ownership.</w:t>
      </w:r>
    </w:p>
    <w:p w:rsidR="00086F1B" w:rsidRDefault="00086F1B" w:rsidP="00282102">
      <w:r>
        <w:lastRenderedPageBreak/>
        <w:tab/>
        <w:t xml:space="preserve">- Ike followed up: there was a committee for last year to organize and make it up. </w:t>
      </w:r>
      <w:proofErr w:type="gramStart"/>
      <w:r>
        <w:t>3 students &amp; faculty.</w:t>
      </w:r>
      <w:proofErr w:type="gramEnd"/>
      <w:r>
        <w:t xml:space="preserve"> </w:t>
      </w:r>
      <w:proofErr w:type="gramStart"/>
      <w:r>
        <w:t>Helped to make it all happen.</w:t>
      </w:r>
      <w:proofErr w:type="gramEnd"/>
    </w:p>
    <w:p w:rsidR="00086F1B" w:rsidRDefault="00086F1B" w:rsidP="00282102">
      <w:r>
        <w:t xml:space="preserve">- Task faculty, support/RA/PDF, 3 students to make up &amp; plan. Would this be better to organize in May, extra time to plan for the F/W </w:t>
      </w:r>
      <w:proofErr w:type="gramStart"/>
      <w:r>
        <w:t>session.</w:t>
      </w:r>
      <w:proofErr w:type="gramEnd"/>
      <w:r>
        <w:t xml:space="preserve"> </w:t>
      </w:r>
      <w:proofErr w:type="gramStart"/>
      <w:r w:rsidR="00E0500B">
        <w:t>1-2 times a month.</w:t>
      </w:r>
      <w:proofErr w:type="gramEnd"/>
      <w:r w:rsidR="00E0500B">
        <w:t xml:space="preserve"> </w:t>
      </w:r>
      <w:proofErr w:type="gramStart"/>
      <w:r w:rsidR="00E0500B">
        <w:t>Wednesdays @ 12:30.</w:t>
      </w:r>
      <w:proofErr w:type="gramEnd"/>
      <w:r w:rsidR="00E0500B">
        <w:t xml:space="preserve"> </w:t>
      </w:r>
    </w:p>
    <w:p w:rsidR="00086F1B" w:rsidRDefault="00086F1B" w:rsidP="00282102">
      <w:r>
        <w:tab/>
        <w:t xml:space="preserve">- </w:t>
      </w:r>
      <w:r w:rsidR="00EE516E">
        <w:t xml:space="preserve">*** </w:t>
      </w:r>
      <w:r>
        <w:t>Find 3 grad studen</w:t>
      </w:r>
      <w:r w:rsidR="00EE516E">
        <w:t>ts interested in participating***</w:t>
      </w:r>
    </w:p>
    <w:p w:rsidR="00EE516E" w:rsidRDefault="00EE516E" w:rsidP="00282102">
      <w:r>
        <w:t xml:space="preserve">- If Wed 12:30 is seminar, what about the alternate weeks? Would a stats support session help – sharing how they analyse, referencing style? </w:t>
      </w:r>
      <w:proofErr w:type="gramStart"/>
      <w:r>
        <w:t>Broader range of issues.</w:t>
      </w:r>
      <w:proofErr w:type="gramEnd"/>
      <w:r>
        <w:t xml:space="preserve"> </w:t>
      </w:r>
    </w:p>
    <w:p w:rsidR="00EE516E" w:rsidRDefault="00EE516E" w:rsidP="00282102"/>
    <w:p w:rsidR="00844FCB" w:rsidRDefault="00844FCB" w:rsidP="00282102">
      <w:r>
        <w:t xml:space="preserve">= = = = = = = = = </w:t>
      </w:r>
      <w:proofErr w:type="gramStart"/>
      <w:r>
        <w:t>=  SSGSA</w:t>
      </w:r>
      <w:proofErr w:type="gramEnd"/>
      <w:r>
        <w:t xml:space="preserve"> Meeting Start  = = = = = = = = = = = = =</w:t>
      </w:r>
    </w:p>
    <w:p w:rsidR="00844FCB" w:rsidRDefault="00844FCB" w:rsidP="00282102"/>
    <w:p w:rsidR="00844FCB" w:rsidRDefault="00844FCB" w:rsidP="00282102">
      <w:pPr>
        <w:pStyle w:val="ListParagraph"/>
        <w:numPr>
          <w:ilvl w:val="0"/>
          <w:numId w:val="1"/>
        </w:numPr>
        <w:spacing w:after="200" w:line="360" w:lineRule="auto"/>
        <w:rPr>
          <w:rFonts w:cs="Times New Roman"/>
        </w:rPr>
      </w:pPr>
      <w:r>
        <w:rPr>
          <w:rFonts w:cs="Times New Roman"/>
        </w:rPr>
        <w:t xml:space="preserve">Minutes from last meeting. Approved by </w:t>
      </w:r>
      <w:proofErr w:type="spellStart"/>
      <w:r>
        <w:rPr>
          <w:rFonts w:cs="Times New Roman"/>
        </w:rPr>
        <w:t>Rotimi</w:t>
      </w:r>
      <w:proofErr w:type="spellEnd"/>
      <w:r>
        <w:rPr>
          <w:rFonts w:cs="Times New Roman"/>
        </w:rPr>
        <w:t>, 2</w:t>
      </w:r>
      <w:r w:rsidRPr="00844FCB">
        <w:rPr>
          <w:rFonts w:cs="Times New Roman"/>
          <w:vertAlign w:val="superscript"/>
        </w:rPr>
        <w:t>nd</w:t>
      </w:r>
      <w:r>
        <w:rPr>
          <w:rFonts w:cs="Times New Roman"/>
        </w:rPr>
        <w:t xml:space="preserve"> Theresa. </w:t>
      </w:r>
    </w:p>
    <w:p w:rsidR="00844FCB" w:rsidRDefault="00844FCB" w:rsidP="00282102">
      <w:pPr>
        <w:pStyle w:val="ListParagraph"/>
        <w:numPr>
          <w:ilvl w:val="0"/>
          <w:numId w:val="1"/>
        </w:numPr>
        <w:spacing w:after="200" w:line="360" w:lineRule="auto"/>
        <w:rPr>
          <w:rFonts w:cs="Times New Roman"/>
        </w:rPr>
      </w:pPr>
      <w:r>
        <w:rPr>
          <w:rFonts w:cs="Times New Roman"/>
        </w:rPr>
        <w:t>Annual Report from President Ike</w:t>
      </w:r>
    </w:p>
    <w:p w:rsidR="00A45D2A" w:rsidRDefault="00A45D2A" w:rsidP="00282102">
      <w:pPr>
        <w:pStyle w:val="ListParagraph"/>
        <w:numPr>
          <w:ilvl w:val="0"/>
          <w:numId w:val="3"/>
        </w:numPr>
        <w:spacing w:after="200" w:line="360" w:lineRule="auto"/>
        <w:rPr>
          <w:rFonts w:cs="Times New Roman"/>
        </w:rPr>
      </w:pPr>
      <w:r>
        <w:rPr>
          <w:rFonts w:cs="Times New Roman"/>
        </w:rPr>
        <w:t xml:space="preserve">Re-emphasize: Martha </w:t>
      </w:r>
      <w:proofErr w:type="spellStart"/>
      <w:r>
        <w:rPr>
          <w:rFonts w:cs="Times New Roman"/>
        </w:rPr>
        <w:t>Blouw</w:t>
      </w:r>
      <w:proofErr w:type="spellEnd"/>
      <w:r>
        <w:rPr>
          <w:rFonts w:cs="Times New Roman"/>
        </w:rPr>
        <w:t xml:space="preserve"> is in charge of academic needs, while financial or other needs through Lynda </w:t>
      </w:r>
      <w:proofErr w:type="spellStart"/>
      <w:r>
        <w:rPr>
          <w:rFonts w:cs="Times New Roman"/>
        </w:rPr>
        <w:t>Closson</w:t>
      </w:r>
      <w:proofErr w:type="spellEnd"/>
      <w:r>
        <w:rPr>
          <w:rFonts w:cs="Times New Roman"/>
        </w:rPr>
        <w:t>.</w:t>
      </w:r>
    </w:p>
    <w:p w:rsidR="00A45D2A" w:rsidRPr="00101DCB" w:rsidRDefault="00A45D2A" w:rsidP="00101DCB">
      <w:pPr>
        <w:pStyle w:val="ListParagraph"/>
        <w:numPr>
          <w:ilvl w:val="0"/>
          <w:numId w:val="3"/>
        </w:numPr>
        <w:spacing w:after="200" w:line="360" w:lineRule="auto"/>
        <w:rPr>
          <w:rFonts w:cs="Times New Roman"/>
        </w:rPr>
      </w:pPr>
      <w:r>
        <w:rPr>
          <w:rFonts w:cs="Times New Roman"/>
        </w:rPr>
        <w:t xml:space="preserve">The Graduate student handbook was reviewed and updated. You can access it from the departmental website under Graduate programs. </w:t>
      </w:r>
      <w:r w:rsidR="00101DCB">
        <w:rPr>
          <w:rFonts w:cs="Times New Roman"/>
        </w:rPr>
        <w:t xml:space="preserve">Find it at: </w:t>
      </w:r>
      <w:hyperlink r:id="rId7" w:history="1">
        <w:r w:rsidR="00101DCB" w:rsidRPr="00682E5D">
          <w:rPr>
            <w:rStyle w:val="Hyperlink"/>
            <w:rFonts w:cs="Times New Roman"/>
          </w:rPr>
          <w:t>http://umanitoba.ca/faculties/afs/dept/soil_science/media/pdf/Grad_Student_Handbook.pdf</w:t>
        </w:r>
      </w:hyperlink>
      <w:r w:rsidR="00101DCB">
        <w:rPr>
          <w:rFonts w:cs="Times New Roman"/>
        </w:rPr>
        <w:t xml:space="preserve"> </w:t>
      </w:r>
      <w:r w:rsidRPr="00101DCB">
        <w:rPr>
          <w:rFonts w:cs="Times New Roman"/>
        </w:rPr>
        <w:t xml:space="preserve">. Excellent if you’re just starting your program. </w:t>
      </w:r>
    </w:p>
    <w:p w:rsidR="00A45D2A" w:rsidRDefault="00A45D2A" w:rsidP="00282102">
      <w:pPr>
        <w:pStyle w:val="ListParagraph"/>
        <w:numPr>
          <w:ilvl w:val="0"/>
          <w:numId w:val="3"/>
        </w:numPr>
        <w:spacing w:after="200" w:line="360" w:lineRule="auto"/>
        <w:rPr>
          <w:rFonts w:cs="Times New Roman"/>
        </w:rPr>
      </w:pPr>
      <w:r>
        <w:rPr>
          <w:rFonts w:cs="Times New Roman"/>
        </w:rPr>
        <w:t>Seminar Series 2016</w:t>
      </w:r>
      <w:r w:rsidR="003A0188">
        <w:rPr>
          <w:rFonts w:cs="Times New Roman"/>
        </w:rPr>
        <w:t xml:space="preserve"> committee </w:t>
      </w:r>
      <w:r w:rsidR="001A50F1">
        <w:rPr>
          <w:rFonts w:cs="Times New Roman"/>
        </w:rPr>
        <w:t>members</w:t>
      </w:r>
      <w:r>
        <w:rPr>
          <w:rFonts w:cs="Times New Roman"/>
        </w:rPr>
        <w:t xml:space="preserve">: </w:t>
      </w:r>
      <w:r w:rsidR="001A50F1">
        <w:rPr>
          <w:rFonts w:cs="Times New Roman"/>
        </w:rPr>
        <w:t>Melody Caron,</w:t>
      </w:r>
      <w:r w:rsidR="003A0188">
        <w:rPr>
          <w:rFonts w:cs="Times New Roman"/>
        </w:rPr>
        <w:t xml:space="preserve"> </w:t>
      </w:r>
      <w:proofErr w:type="spellStart"/>
      <w:r w:rsidR="003A0188">
        <w:rPr>
          <w:rFonts w:cs="Times New Roman"/>
        </w:rPr>
        <w:t>Mayowa</w:t>
      </w:r>
      <w:proofErr w:type="spellEnd"/>
      <w:r w:rsidR="001A50F1">
        <w:rPr>
          <w:rFonts w:cs="Times New Roman"/>
        </w:rPr>
        <w:t xml:space="preserve"> Francis </w:t>
      </w:r>
      <w:proofErr w:type="spellStart"/>
      <w:r w:rsidR="001A50F1">
        <w:rPr>
          <w:rFonts w:cs="Times New Roman"/>
        </w:rPr>
        <w:t>Adelekun</w:t>
      </w:r>
      <w:proofErr w:type="spellEnd"/>
      <w:r w:rsidR="003A0188">
        <w:rPr>
          <w:rFonts w:cs="Times New Roman"/>
        </w:rPr>
        <w:t xml:space="preserve">, </w:t>
      </w:r>
      <w:proofErr w:type="gramStart"/>
      <w:r w:rsidR="003A0188">
        <w:rPr>
          <w:rFonts w:cs="Times New Roman"/>
        </w:rPr>
        <w:t>Matt</w:t>
      </w:r>
      <w:proofErr w:type="gramEnd"/>
      <w:r w:rsidR="001A50F1">
        <w:rPr>
          <w:rFonts w:cs="Times New Roman"/>
        </w:rPr>
        <w:t xml:space="preserve"> Wood</w:t>
      </w:r>
      <w:r w:rsidR="003A0188">
        <w:rPr>
          <w:rFonts w:cs="Times New Roman"/>
        </w:rPr>
        <w:t>.</w:t>
      </w:r>
    </w:p>
    <w:p w:rsidR="003A0188" w:rsidRDefault="003A0188" w:rsidP="00282102">
      <w:pPr>
        <w:pStyle w:val="ListParagraph"/>
        <w:numPr>
          <w:ilvl w:val="0"/>
          <w:numId w:val="3"/>
        </w:numPr>
        <w:spacing w:after="200" w:line="360" w:lineRule="auto"/>
        <w:rPr>
          <w:rFonts w:cs="Times New Roman"/>
        </w:rPr>
      </w:pPr>
      <w:r>
        <w:rPr>
          <w:rFonts w:cs="Times New Roman"/>
        </w:rPr>
        <w:t xml:space="preserve">Endowment fund worth $750 was approved by the Faculty Endowment Fund committee. This was used to support 7 graduate students for the 2016 MSSS summer tour. Students in attendance were Nicholson </w:t>
      </w:r>
      <w:proofErr w:type="spellStart"/>
      <w:r>
        <w:rPr>
          <w:rFonts w:cs="Times New Roman"/>
        </w:rPr>
        <w:t>Jeke</w:t>
      </w:r>
      <w:proofErr w:type="spellEnd"/>
      <w:r>
        <w:rPr>
          <w:rFonts w:cs="Times New Roman"/>
        </w:rPr>
        <w:t xml:space="preserve">, Justice </w:t>
      </w:r>
      <w:proofErr w:type="spellStart"/>
      <w:r>
        <w:rPr>
          <w:rFonts w:cs="Times New Roman"/>
        </w:rPr>
        <w:t>Zhanda</w:t>
      </w:r>
      <w:proofErr w:type="spellEnd"/>
      <w:r>
        <w:rPr>
          <w:rFonts w:cs="Times New Roman"/>
        </w:rPr>
        <w:t xml:space="preserve">, Mick </w:t>
      </w:r>
      <w:proofErr w:type="spellStart"/>
      <w:r>
        <w:rPr>
          <w:rFonts w:cs="Times New Roman"/>
        </w:rPr>
        <w:t>Runzika</w:t>
      </w:r>
      <w:proofErr w:type="spellEnd"/>
      <w:r>
        <w:rPr>
          <w:rFonts w:cs="Times New Roman"/>
        </w:rPr>
        <w:t xml:space="preserve">, Magdalena </w:t>
      </w:r>
      <w:proofErr w:type="spellStart"/>
      <w:r>
        <w:rPr>
          <w:rFonts w:cs="Times New Roman"/>
        </w:rPr>
        <w:t>Rogalsky</w:t>
      </w:r>
      <w:proofErr w:type="spellEnd"/>
      <w:r>
        <w:rPr>
          <w:rFonts w:cs="Times New Roman"/>
        </w:rPr>
        <w:t xml:space="preserve">, Matthew Wood, </w:t>
      </w:r>
      <w:proofErr w:type="spellStart"/>
      <w:r>
        <w:rPr>
          <w:rFonts w:cs="Times New Roman"/>
        </w:rPr>
        <w:t>Wenyika</w:t>
      </w:r>
      <w:proofErr w:type="spellEnd"/>
      <w:r>
        <w:rPr>
          <w:rFonts w:cs="Times New Roman"/>
        </w:rPr>
        <w:t xml:space="preserve"> </w:t>
      </w:r>
      <w:proofErr w:type="spellStart"/>
      <w:r>
        <w:rPr>
          <w:rFonts w:cs="Times New Roman"/>
        </w:rPr>
        <w:t>Priscillar</w:t>
      </w:r>
      <w:proofErr w:type="spellEnd"/>
      <w:r>
        <w:rPr>
          <w:rFonts w:cs="Times New Roman"/>
        </w:rPr>
        <w:t xml:space="preserve">, and Ike </w:t>
      </w:r>
      <w:proofErr w:type="spellStart"/>
      <w:r>
        <w:rPr>
          <w:rFonts w:cs="Times New Roman"/>
        </w:rPr>
        <w:t>Agomoh</w:t>
      </w:r>
      <w:proofErr w:type="spellEnd"/>
      <w:r>
        <w:rPr>
          <w:rFonts w:cs="Times New Roman"/>
        </w:rPr>
        <w:t>.</w:t>
      </w:r>
    </w:p>
    <w:p w:rsidR="003A0188" w:rsidRPr="003A0188" w:rsidRDefault="003A0188" w:rsidP="00282102">
      <w:pPr>
        <w:pStyle w:val="ListParagraph"/>
        <w:numPr>
          <w:ilvl w:val="0"/>
          <w:numId w:val="3"/>
        </w:numPr>
        <w:spacing w:after="200" w:line="360" w:lineRule="auto"/>
        <w:rPr>
          <w:rFonts w:cs="Times New Roman"/>
        </w:rPr>
      </w:pPr>
      <w:proofErr w:type="spellStart"/>
      <w:r>
        <w:rPr>
          <w:rFonts w:cs="Times New Roman"/>
        </w:rPr>
        <w:t>CanU</w:t>
      </w:r>
      <w:proofErr w:type="spellEnd"/>
      <w:r>
        <w:rPr>
          <w:rFonts w:cs="Times New Roman"/>
        </w:rPr>
        <w:t xml:space="preserve"> Academy was a success last year, Oct 15 &amp; 22, 2015. Thank you so much for all the hard work you put in to make it happen! There were also follow up activities, last was in May in </w:t>
      </w:r>
      <w:proofErr w:type="spellStart"/>
      <w:r>
        <w:rPr>
          <w:rFonts w:cs="Times New Roman"/>
        </w:rPr>
        <w:t>dept</w:t>
      </w:r>
      <w:proofErr w:type="spellEnd"/>
      <w:r>
        <w:rPr>
          <w:rFonts w:cs="Times New Roman"/>
        </w:rPr>
        <w:t xml:space="preserve"> and back in March near UC. If there </w:t>
      </w:r>
      <w:proofErr w:type="gramStart"/>
      <w:r>
        <w:rPr>
          <w:rFonts w:cs="Times New Roman"/>
        </w:rPr>
        <w:t>are</w:t>
      </w:r>
      <w:proofErr w:type="gramEnd"/>
      <w:r>
        <w:rPr>
          <w:rFonts w:cs="Times New Roman"/>
        </w:rPr>
        <w:t xml:space="preserve"> more this fall, it’d be great to have a committee and continuity! Committee: Fernanda, </w:t>
      </w:r>
      <w:proofErr w:type="spellStart"/>
      <w:r>
        <w:rPr>
          <w:rFonts w:cs="Times New Roman"/>
        </w:rPr>
        <w:t>Mayowa</w:t>
      </w:r>
      <w:proofErr w:type="spellEnd"/>
      <w:r>
        <w:rPr>
          <w:rFonts w:cs="Times New Roman"/>
        </w:rPr>
        <w:t xml:space="preserve"> are interested. We will need everyone on board to help, please make time.</w:t>
      </w:r>
    </w:p>
    <w:p w:rsidR="00844FCB" w:rsidRDefault="00844FCB" w:rsidP="00282102">
      <w:pPr>
        <w:pStyle w:val="ListParagraph"/>
        <w:spacing w:after="200" w:line="360" w:lineRule="auto"/>
        <w:rPr>
          <w:rFonts w:cs="Times New Roman"/>
        </w:rPr>
      </w:pPr>
    </w:p>
    <w:p w:rsidR="005A5B42" w:rsidRDefault="005A5B42" w:rsidP="00282102">
      <w:pPr>
        <w:pStyle w:val="ListParagraph"/>
        <w:spacing w:after="200" w:line="360" w:lineRule="auto"/>
        <w:rPr>
          <w:rFonts w:cs="Times New Roman"/>
        </w:rPr>
      </w:pPr>
    </w:p>
    <w:p w:rsidR="005A5B42" w:rsidRDefault="001A50F1" w:rsidP="001A50F1">
      <w:pPr>
        <w:pStyle w:val="ListParagraph"/>
        <w:numPr>
          <w:ilvl w:val="0"/>
          <w:numId w:val="1"/>
        </w:numPr>
      </w:pPr>
      <w:r>
        <w:lastRenderedPageBreak/>
        <w:t>Treasurer’s Report</w:t>
      </w:r>
    </w:p>
    <w:p w:rsidR="001A50F1" w:rsidRDefault="001A50F1" w:rsidP="001A50F1">
      <w:pPr>
        <w:pStyle w:val="ListParagraph"/>
      </w:pPr>
    </w:p>
    <w:p w:rsidR="005A5B42" w:rsidRDefault="001A50F1" w:rsidP="001A50F1">
      <w:pPr>
        <w:jc w:val="center"/>
      </w:pPr>
      <w:r w:rsidRPr="001A50F1">
        <w:rPr>
          <w:noProof/>
          <w:lang w:eastAsia="en-CA"/>
        </w:rPr>
        <w:drawing>
          <wp:inline distT="0" distB="0" distL="0" distR="0">
            <wp:extent cx="4943475" cy="3362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362325"/>
                    </a:xfrm>
                    <a:prstGeom prst="rect">
                      <a:avLst/>
                    </a:prstGeom>
                    <a:noFill/>
                    <a:ln>
                      <a:noFill/>
                    </a:ln>
                  </pic:spPr>
                </pic:pic>
              </a:graphicData>
            </a:graphic>
          </wp:inline>
        </w:drawing>
      </w:r>
    </w:p>
    <w:p w:rsidR="005A5B42" w:rsidRDefault="001A50F1" w:rsidP="00282102">
      <w:r>
        <w:t xml:space="preserve">* Updated after the meeting to include a secondary GSA cheque. </w:t>
      </w:r>
    </w:p>
    <w:p w:rsidR="005A5B42" w:rsidRDefault="005A5B42" w:rsidP="00282102"/>
    <w:p w:rsidR="005A5B42" w:rsidRDefault="005A5B42" w:rsidP="00282102">
      <w:pPr>
        <w:pStyle w:val="ListParagraph"/>
        <w:spacing w:after="200" w:line="360" w:lineRule="auto"/>
        <w:rPr>
          <w:rFonts w:cs="Times New Roman"/>
        </w:rPr>
      </w:pPr>
      <w:r>
        <w:rPr>
          <w:rFonts w:cs="Times New Roman"/>
        </w:rPr>
        <w:t xml:space="preserve">- Need to figure out a way to get people to pay for their owed amounts. </w:t>
      </w:r>
    </w:p>
    <w:p w:rsidR="005A5B42" w:rsidRDefault="005A5B42" w:rsidP="00282102">
      <w:pPr>
        <w:pStyle w:val="ListParagraph"/>
        <w:spacing w:after="200" w:line="360" w:lineRule="auto"/>
        <w:rPr>
          <w:rFonts w:cs="Times New Roman"/>
        </w:rPr>
      </w:pPr>
      <w:r>
        <w:rPr>
          <w:rFonts w:cs="Times New Roman"/>
        </w:rPr>
        <w:t xml:space="preserve">- Please write clearly about how much is owed. </w:t>
      </w:r>
      <w:proofErr w:type="gramStart"/>
      <w:r>
        <w:rPr>
          <w:rFonts w:cs="Times New Roman"/>
        </w:rPr>
        <w:t>Will continue to run the canteen.</w:t>
      </w:r>
      <w:proofErr w:type="gramEnd"/>
      <w:r>
        <w:rPr>
          <w:rFonts w:cs="Times New Roman"/>
        </w:rPr>
        <w:t xml:space="preserve"> But people need to pay their bills. ** Put a sign up if owe more than $20 please pay ASAP ** Amanda will make a poster. </w:t>
      </w:r>
      <w:r w:rsidR="00282102">
        <w:rPr>
          <w:rFonts w:cs="Times New Roman"/>
        </w:rPr>
        <w:t xml:space="preserve">Bring this up at </w:t>
      </w:r>
      <w:proofErr w:type="spellStart"/>
      <w:r w:rsidR="00282102">
        <w:rPr>
          <w:rFonts w:cs="Times New Roman"/>
        </w:rPr>
        <w:t>dept</w:t>
      </w:r>
      <w:proofErr w:type="spellEnd"/>
      <w:r w:rsidR="00282102">
        <w:rPr>
          <w:rFonts w:cs="Times New Roman"/>
        </w:rPr>
        <w:t xml:space="preserve"> council as well, due to costs associated. </w:t>
      </w:r>
    </w:p>
    <w:p w:rsidR="005A5B42" w:rsidRDefault="005A5B42" w:rsidP="00282102">
      <w:pPr>
        <w:pStyle w:val="ListParagraph"/>
        <w:spacing w:after="200" w:line="360" w:lineRule="auto"/>
        <w:rPr>
          <w:rFonts w:cs="Times New Roman"/>
        </w:rPr>
      </w:pPr>
      <w:r>
        <w:rPr>
          <w:rFonts w:cs="Times New Roman"/>
        </w:rPr>
        <w:t xml:space="preserve">- Must keep everything in the office and slowly restock because of the theft. </w:t>
      </w:r>
    </w:p>
    <w:p w:rsidR="005A5B42" w:rsidRDefault="005A5B42" w:rsidP="00282102">
      <w:pPr>
        <w:pStyle w:val="ListParagraph"/>
        <w:spacing w:after="200" w:line="360" w:lineRule="auto"/>
        <w:rPr>
          <w:rFonts w:cs="Times New Roman"/>
        </w:rPr>
      </w:pPr>
    </w:p>
    <w:p w:rsidR="005A5B42" w:rsidRPr="00282102" w:rsidRDefault="005A5B42" w:rsidP="00282102">
      <w:pPr>
        <w:pStyle w:val="ListParagraph"/>
        <w:numPr>
          <w:ilvl w:val="0"/>
          <w:numId w:val="1"/>
        </w:numPr>
        <w:spacing w:after="200" w:line="360" w:lineRule="auto"/>
        <w:rPr>
          <w:rFonts w:cs="Times New Roman"/>
        </w:rPr>
      </w:pPr>
      <w:r w:rsidRPr="00282102">
        <w:rPr>
          <w:rFonts w:cs="Times New Roman"/>
        </w:rPr>
        <w:t>Summer BBQ’s/Kitchen</w:t>
      </w:r>
    </w:p>
    <w:p w:rsidR="005A5B42" w:rsidRDefault="005A5B42" w:rsidP="00282102">
      <w:pPr>
        <w:pStyle w:val="ListParagraph"/>
        <w:spacing w:line="360" w:lineRule="auto"/>
        <w:rPr>
          <w:rFonts w:cs="Times New Roman"/>
        </w:rPr>
      </w:pPr>
      <w:r>
        <w:rPr>
          <w:rFonts w:cs="Times New Roman"/>
        </w:rPr>
        <w:t xml:space="preserve">- </w:t>
      </w:r>
      <w:r w:rsidRPr="007C1FDB">
        <w:rPr>
          <w:rFonts w:cs="Times New Roman"/>
        </w:rPr>
        <w:t>Volunteers &amp; coordinators needed</w:t>
      </w:r>
      <w:r>
        <w:rPr>
          <w:rFonts w:cs="Times New Roman"/>
        </w:rPr>
        <w:t xml:space="preserve">. Every two weeks- volunteer sign-up sheet and new volunteers needed for each BBQ. </w:t>
      </w:r>
      <w:proofErr w:type="gramStart"/>
      <w:r>
        <w:rPr>
          <w:rFonts w:cs="Times New Roman"/>
        </w:rPr>
        <w:t>Will revisit in May</w:t>
      </w:r>
      <w:r w:rsidR="00282102">
        <w:rPr>
          <w:rFonts w:cs="Times New Roman"/>
        </w:rPr>
        <w:t xml:space="preserve"> meeting</w:t>
      </w:r>
      <w:r>
        <w:rPr>
          <w:rFonts w:cs="Times New Roman"/>
        </w:rPr>
        <w:t>.</w:t>
      </w:r>
      <w:proofErr w:type="gramEnd"/>
      <w:r>
        <w:rPr>
          <w:rFonts w:cs="Times New Roman"/>
        </w:rPr>
        <w:t xml:space="preserve"> </w:t>
      </w:r>
      <w:r w:rsidR="00282102">
        <w:rPr>
          <w:rFonts w:cs="Times New Roman"/>
        </w:rPr>
        <w:t xml:space="preserve">Was a lot of pressure in May, everyone needs to participate. </w:t>
      </w:r>
    </w:p>
    <w:p w:rsidR="005A5B42" w:rsidRDefault="005A5B42" w:rsidP="00282102">
      <w:pPr>
        <w:pStyle w:val="ListParagraph"/>
        <w:spacing w:line="360" w:lineRule="auto"/>
        <w:rPr>
          <w:rFonts w:cs="Times New Roman"/>
        </w:rPr>
      </w:pPr>
      <w:r>
        <w:rPr>
          <w:rFonts w:cs="Times New Roman"/>
        </w:rPr>
        <w:t xml:space="preserve">-  Regular </w:t>
      </w:r>
      <w:r w:rsidR="00A20414">
        <w:rPr>
          <w:rFonts w:cs="Times New Roman"/>
        </w:rPr>
        <w:t>c</w:t>
      </w:r>
      <w:r>
        <w:rPr>
          <w:rFonts w:cs="Times New Roman"/>
        </w:rPr>
        <w:t>leaning of kitchen area and the fridge</w:t>
      </w:r>
      <w:r w:rsidR="00282102">
        <w:rPr>
          <w:rFonts w:cs="Times New Roman"/>
        </w:rPr>
        <w:t xml:space="preserve"> &amp; freezer is needed. Should we assign research </w:t>
      </w:r>
      <w:proofErr w:type="gramStart"/>
      <w:r w:rsidR="00282102">
        <w:rPr>
          <w:rFonts w:cs="Times New Roman"/>
        </w:rPr>
        <w:t>teams.</w:t>
      </w:r>
      <w:proofErr w:type="gramEnd"/>
      <w:r w:rsidR="00282102">
        <w:rPr>
          <w:rFonts w:cs="Times New Roman"/>
        </w:rPr>
        <w:t xml:space="preserve"> Need a list of what needs to be done, so that can rotate through research groups. Fridge, freezer, microwaves, sink in both wings, coffee makers, pots, counters, both kitchens. Bring this up at </w:t>
      </w:r>
      <w:proofErr w:type="spellStart"/>
      <w:r w:rsidR="00282102">
        <w:rPr>
          <w:rFonts w:cs="Times New Roman"/>
        </w:rPr>
        <w:t>dept</w:t>
      </w:r>
      <w:proofErr w:type="spellEnd"/>
      <w:r w:rsidR="00282102">
        <w:rPr>
          <w:rFonts w:cs="Times New Roman"/>
        </w:rPr>
        <w:t xml:space="preserve"> council, need to involve them. Last time Lynda reimbursed for cleaning supply costs. Remind </w:t>
      </w:r>
      <w:r w:rsidR="00A20414">
        <w:rPr>
          <w:rFonts w:cs="Times New Roman"/>
        </w:rPr>
        <w:t>people</w:t>
      </w:r>
      <w:r w:rsidR="00282102">
        <w:rPr>
          <w:rFonts w:cs="Times New Roman"/>
        </w:rPr>
        <w:t xml:space="preserve"> to clean up after yourself.</w:t>
      </w:r>
    </w:p>
    <w:p w:rsidR="00282102" w:rsidRDefault="00282102" w:rsidP="00282102">
      <w:pPr>
        <w:pStyle w:val="ListParagraph"/>
        <w:spacing w:line="360" w:lineRule="auto"/>
        <w:rPr>
          <w:rFonts w:cs="Times New Roman"/>
        </w:rPr>
      </w:pPr>
    </w:p>
    <w:p w:rsidR="00282102" w:rsidRDefault="00282102" w:rsidP="00282102">
      <w:pPr>
        <w:pStyle w:val="ListParagraph"/>
        <w:numPr>
          <w:ilvl w:val="0"/>
          <w:numId w:val="1"/>
        </w:numPr>
        <w:spacing w:line="360" w:lineRule="auto"/>
        <w:rPr>
          <w:rFonts w:cs="Times New Roman"/>
        </w:rPr>
      </w:pPr>
      <w:r>
        <w:rPr>
          <w:rFonts w:cs="Times New Roman"/>
        </w:rPr>
        <w:t xml:space="preserve">Graduate Student Stipends. </w:t>
      </w:r>
    </w:p>
    <w:p w:rsidR="00282102" w:rsidRDefault="00282102" w:rsidP="00282102">
      <w:pPr>
        <w:pStyle w:val="ListParagraph"/>
        <w:spacing w:line="360" w:lineRule="auto"/>
        <w:rPr>
          <w:rFonts w:cs="Times New Roman"/>
        </w:rPr>
      </w:pPr>
      <w:r>
        <w:rPr>
          <w:rFonts w:cs="Times New Roman"/>
        </w:rPr>
        <w:t xml:space="preserve">- When students get awards, a significant part of it needs to be additional incentive to the student. Not a cost saving measure for the </w:t>
      </w:r>
      <w:r w:rsidR="00A37A12">
        <w:rPr>
          <w:rFonts w:cs="Times New Roman"/>
        </w:rPr>
        <w:t xml:space="preserve">professor. Reward the student not the professor. </w:t>
      </w:r>
    </w:p>
    <w:p w:rsidR="00A37A12" w:rsidRDefault="00A37A12" w:rsidP="00282102">
      <w:pPr>
        <w:pStyle w:val="ListParagraph"/>
        <w:spacing w:line="360" w:lineRule="auto"/>
        <w:rPr>
          <w:rFonts w:cs="Times New Roman"/>
        </w:rPr>
      </w:pPr>
      <w:r>
        <w:rPr>
          <w:rFonts w:cs="Times New Roman"/>
        </w:rPr>
        <w:t xml:space="preserve">- PhD supplementary </w:t>
      </w:r>
      <w:proofErr w:type="spellStart"/>
      <w:r>
        <w:rPr>
          <w:rFonts w:cs="Times New Roman"/>
        </w:rPr>
        <w:t>regs</w:t>
      </w:r>
      <w:proofErr w:type="spellEnd"/>
      <w:r>
        <w:rPr>
          <w:rFonts w:cs="Times New Roman"/>
        </w:rPr>
        <w:t xml:space="preserve"> say </w:t>
      </w:r>
      <w:proofErr w:type="gramStart"/>
      <w:r>
        <w:rPr>
          <w:rFonts w:cs="Times New Roman"/>
        </w:rPr>
        <w:t>that</w:t>
      </w:r>
      <w:proofErr w:type="gramEnd"/>
      <w:r>
        <w:rPr>
          <w:rFonts w:cs="Times New Roman"/>
        </w:rPr>
        <w:t xml:space="preserve"> 42 months, </w:t>
      </w:r>
      <w:r w:rsidR="00A20414">
        <w:rPr>
          <w:rFonts w:cs="Times New Roman"/>
        </w:rPr>
        <w:t>while</w:t>
      </w:r>
      <w:r>
        <w:rPr>
          <w:rFonts w:cs="Times New Roman"/>
        </w:rPr>
        <w:t xml:space="preserve"> funding is only for 3 years. Start of program needs to be an agreement from the beginning. If funding only for 3 years, research program needs to meet it. The funding needs to match the expected commitment. </w:t>
      </w:r>
    </w:p>
    <w:p w:rsidR="00A37A12" w:rsidRDefault="00A37A12" w:rsidP="00282102">
      <w:pPr>
        <w:pStyle w:val="ListParagraph"/>
        <w:spacing w:line="360" w:lineRule="auto"/>
        <w:rPr>
          <w:rFonts w:cs="Times New Roman"/>
        </w:rPr>
      </w:pPr>
      <w:r>
        <w:rPr>
          <w:rFonts w:cs="Times New Roman"/>
        </w:rPr>
        <w:t>- MSc is only 2 years of funding, but how often is work being done outside of it? There needs to be uniformity across the department, if possible</w:t>
      </w:r>
      <w:r w:rsidR="00A20414">
        <w:rPr>
          <w:rFonts w:cs="Times New Roman"/>
        </w:rPr>
        <w:t>.</w:t>
      </w:r>
      <w:r>
        <w:rPr>
          <w:rFonts w:cs="Times New Roman"/>
        </w:rPr>
        <w:t xml:space="preserve"> Currently, some professors provide the funding, but not everyone does. What has the av</w:t>
      </w:r>
      <w:r w:rsidR="00A20414">
        <w:rPr>
          <w:rFonts w:cs="Times New Roman"/>
        </w:rPr>
        <w:t>erage time</w:t>
      </w:r>
      <w:r>
        <w:rPr>
          <w:rFonts w:cs="Times New Roman"/>
        </w:rPr>
        <w:t xml:space="preserve"> to completion been the last 10 years? </w:t>
      </w:r>
      <w:proofErr w:type="gramStart"/>
      <w:r>
        <w:rPr>
          <w:rFonts w:cs="Times New Roman"/>
        </w:rPr>
        <w:t>Generally 2 ½.</w:t>
      </w:r>
      <w:proofErr w:type="gramEnd"/>
      <w:r>
        <w:rPr>
          <w:rFonts w:cs="Times New Roman"/>
        </w:rPr>
        <w:t xml:space="preserve"> </w:t>
      </w:r>
    </w:p>
    <w:p w:rsidR="00A37A12" w:rsidRDefault="00A37A12" w:rsidP="00282102">
      <w:pPr>
        <w:pStyle w:val="ListParagraph"/>
        <w:spacing w:line="360" w:lineRule="auto"/>
        <w:rPr>
          <w:rFonts w:cs="Times New Roman"/>
        </w:rPr>
      </w:pPr>
      <w:r>
        <w:rPr>
          <w:rFonts w:cs="Times New Roman"/>
        </w:rPr>
        <w:t xml:space="preserve">- What numbers does the department have to demonstrate how long students are taken to complete, the amount of field work expected for experimentations, and the stipends being provided. What about a subdivision for field work, lab work, and corresponding writing and analysis, IN ADDITION to classes. </w:t>
      </w:r>
    </w:p>
    <w:p w:rsidR="00A37A12" w:rsidRDefault="00A37A12" w:rsidP="00282102">
      <w:pPr>
        <w:pStyle w:val="ListParagraph"/>
        <w:spacing w:line="360" w:lineRule="auto"/>
        <w:rPr>
          <w:rFonts w:cs="Times New Roman"/>
        </w:rPr>
      </w:pPr>
      <w:r>
        <w:rPr>
          <w:rFonts w:cs="Times New Roman"/>
        </w:rPr>
        <w:t xml:space="preserve">- What is the average time to completion for the department for Masters? </w:t>
      </w:r>
      <w:proofErr w:type="gramStart"/>
      <w:r>
        <w:rPr>
          <w:rFonts w:cs="Times New Roman"/>
        </w:rPr>
        <w:t>For PhD?</w:t>
      </w:r>
      <w:proofErr w:type="gramEnd"/>
      <w:r>
        <w:rPr>
          <w:rFonts w:cs="Times New Roman"/>
        </w:rPr>
        <w:t xml:space="preserve"> The funding needs to match the reality of expectations on the students. </w:t>
      </w:r>
    </w:p>
    <w:p w:rsidR="00A37A12" w:rsidRDefault="00A37A12" w:rsidP="00282102">
      <w:pPr>
        <w:pStyle w:val="ListParagraph"/>
        <w:spacing w:line="360" w:lineRule="auto"/>
        <w:rPr>
          <w:rFonts w:cs="Times New Roman"/>
        </w:rPr>
      </w:pPr>
      <w:r>
        <w:rPr>
          <w:rFonts w:cs="Times New Roman"/>
        </w:rPr>
        <w:t xml:space="preserve">- Animal science set up a committee to examine this last year to examine this, for example, and PhD was raised to $25k from $21k. </w:t>
      </w:r>
      <w:r w:rsidR="00B54F75">
        <w:rPr>
          <w:rFonts w:cs="Times New Roman"/>
        </w:rPr>
        <w:t xml:space="preserve">What </w:t>
      </w:r>
      <w:proofErr w:type="gramStart"/>
      <w:r w:rsidR="00B54F75">
        <w:rPr>
          <w:rFonts w:cs="Times New Roman"/>
        </w:rPr>
        <w:t>are average</w:t>
      </w:r>
      <w:proofErr w:type="gramEnd"/>
      <w:r w:rsidR="00B54F75">
        <w:rPr>
          <w:rFonts w:cs="Times New Roman"/>
        </w:rPr>
        <w:t xml:space="preserve"> amounts in other similar departments here in Manitoba (not elsewhere, where cost of living etc. is diff). </w:t>
      </w:r>
      <w:proofErr w:type="gramStart"/>
      <w:r w:rsidR="00B54F75">
        <w:rPr>
          <w:rFonts w:cs="Times New Roman"/>
        </w:rPr>
        <w:t>Within faculty?</w:t>
      </w:r>
      <w:proofErr w:type="gramEnd"/>
      <w:r w:rsidR="00B54F75">
        <w:rPr>
          <w:rFonts w:cs="Times New Roman"/>
        </w:rPr>
        <w:t xml:space="preserve"> </w:t>
      </w:r>
      <w:proofErr w:type="gramStart"/>
      <w:r w:rsidR="00B54F75">
        <w:rPr>
          <w:rFonts w:cs="Times New Roman"/>
        </w:rPr>
        <w:t>Within university?</w:t>
      </w:r>
      <w:proofErr w:type="gramEnd"/>
      <w:r w:rsidR="00B54F75">
        <w:rPr>
          <w:rFonts w:cs="Times New Roman"/>
        </w:rPr>
        <w:t xml:space="preserve"> </w:t>
      </w:r>
    </w:p>
    <w:p w:rsidR="00A37A12" w:rsidRDefault="00A37A12" w:rsidP="00282102">
      <w:pPr>
        <w:pStyle w:val="ListParagraph"/>
        <w:spacing w:line="360" w:lineRule="auto"/>
        <w:rPr>
          <w:rFonts w:cs="Times New Roman"/>
        </w:rPr>
      </w:pPr>
      <w:r>
        <w:rPr>
          <w:rFonts w:cs="Times New Roman"/>
        </w:rPr>
        <w:t xml:space="preserve">- What about the rate of inflation to reflect cost of living adjustments? What about the cost of tuition for local and international students and how much of the stipend that takes. </w:t>
      </w:r>
      <w:r w:rsidR="00A20414">
        <w:rPr>
          <w:rFonts w:cs="Times New Roman"/>
        </w:rPr>
        <w:t xml:space="preserve">- </w:t>
      </w:r>
      <w:r w:rsidR="00B54F75">
        <w:rPr>
          <w:rFonts w:cs="Times New Roman"/>
        </w:rPr>
        <w:t xml:space="preserve">As well, how does the stipend compare to minimum wage in the province (in a 35 hour work week)? </w:t>
      </w:r>
    </w:p>
    <w:p w:rsidR="00A37A12" w:rsidRDefault="00A37A12" w:rsidP="00282102">
      <w:pPr>
        <w:pStyle w:val="ListParagraph"/>
        <w:spacing w:line="360" w:lineRule="auto"/>
        <w:rPr>
          <w:rFonts w:cs="Times New Roman"/>
        </w:rPr>
      </w:pPr>
      <w:r>
        <w:rPr>
          <w:rFonts w:cs="Times New Roman"/>
        </w:rPr>
        <w:t xml:space="preserve">- Other universities make teaching assistance/teaching assistance as part of the stipend. </w:t>
      </w:r>
      <w:r w:rsidR="00B54F75">
        <w:rPr>
          <w:rFonts w:cs="Times New Roman"/>
        </w:rPr>
        <w:t xml:space="preserve">May not be something that is able to be done for this university based on how </w:t>
      </w:r>
      <w:r w:rsidR="006365FA">
        <w:rPr>
          <w:rFonts w:cs="Times New Roman"/>
        </w:rPr>
        <w:t>hiring is done.</w:t>
      </w:r>
    </w:p>
    <w:p w:rsidR="00A20414" w:rsidRDefault="00A20414" w:rsidP="00282102">
      <w:pPr>
        <w:pStyle w:val="ListParagraph"/>
        <w:spacing w:line="360" w:lineRule="auto"/>
        <w:rPr>
          <w:rFonts w:cs="Times New Roman"/>
        </w:rPr>
      </w:pPr>
    </w:p>
    <w:p w:rsidR="00A20414" w:rsidRDefault="00A20414" w:rsidP="00282102">
      <w:pPr>
        <w:pStyle w:val="ListParagraph"/>
        <w:spacing w:line="360" w:lineRule="auto"/>
        <w:rPr>
          <w:rFonts w:cs="Times New Roman"/>
        </w:rPr>
      </w:pPr>
      <w:r w:rsidRPr="00A20414">
        <w:rPr>
          <w:rFonts w:cs="Times New Roman"/>
          <w:u w:val="single"/>
        </w:rPr>
        <w:lastRenderedPageBreak/>
        <w:t>POST MEETING</w:t>
      </w:r>
      <w:r>
        <w:rPr>
          <w:rFonts w:cs="Times New Roman"/>
        </w:rPr>
        <w:t xml:space="preserve">: </w:t>
      </w:r>
    </w:p>
    <w:p w:rsidR="00A20414" w:rsidRDefault="00A20414" w:rsidP="00282102">
      <w:pPr>
        <w:pStyle w:val="ListParagraph"/>
        <w:spacing w:line="360" w:lineRule="auto"/>
        <w:rPr>
          <w:rFonts w:cs="Times New Roman"/>
        </w:rPr>
      </w:pPr>
      <w:r w:rsidRPr="00A20414">
        <w:rPr>
          <w:rFonts w:cs="Times New Roman"/>
        </w:rPr>
        <w:t>-</w:t>
      </w:r>
      <w:r>
        <w:rPr>
          <w:rFonts w:cs="Times New Roman"/>
        </w:rPr>
        <w:t xml:space="preserve"> For example, the average annual hours per worker in Canada (OECD) is 1704 (~33 hours/week), Manitoba’s minimum wage is $11.00 = $18,744 per year. Currently Master’s students are not paid minimum wage. Once tuition is added, none of the minimum stipends do.</w:t>
      </w:r>
    </w:p>
    <w:p w:rsidR="00A07D91" w:rsidRDefault="00A07D91" w:rsidP="00B54F75">
      <w:pPr>
        <w:pStyle w:val="ListParagraph"/>
        <w:numPr>
          <w:ilvl w:val="0"/>
          <w:numId w:val="1"/>
        </w:numPr>
      </w:pPr>
    </w:p>
    <w:p w:rsidR="00B54F75" w:rsidRDefault="00B54F75" w:rsidP="00B54F75">
      <w:pPr>
        <w:pStyle w:val="ListParagraph"/>
        <w:numPr>
          <w:ilvl w:val="0"/>
          <w:numId w:val="1"/>
        </w:numPr>
      </w:pPr>
      <w:bookmarkStart w:id="0" w:name="_GoBack"/>
      <w:bookmarkEnd w:id="0"/>
      <w:r>
        <w:t>GSA Report (Mick)</w:t>
      </w:r>
    </w:p>
    <w:p w:rsidR="00B54F75" w:rsidRDefault="00B54F75" w:rsidP="00B54F75">
      <w:pPr>
        <w:pStyle w:val="ListParagraph"/>
      </w:pPr>
      <w:r>
        <w:t xml:space="preserve">- University is planning to build a </w:t>
      </w:r>
      <w:proofErr w:type="gramStart"/>
      <w:r>
        <w:t>daycare,</w:t>
      </w:r>
      <w:proofErr w:type="gramEnd"/>
      <w:r>
        <w:t xml:space="preserve"> the UMGSA is donating it so we will have access to cheaper daycare on campus. Building will kick off next year! </w:t>
      </w:r>
      <w:proofErr w:type="gramStart"/>
      <w:r>
        <w:t>Will be subsidized.</w:t>
      </w:r>
      <w:proofErr w:type="gramEnd"/>
    </w:p>
    <w:p w:rsidR="00B54F75" w:rsidRDefault="00B54F75" w:rsidP="00B54F75">
      <w:pPr>
        <w:pStyle w:val="ListParagraph"/>
      </w:pPr>
      <w:r>
        <w:t xml:space="preserve">- Summer mandatory fees started this past summer. The UMGSA are advocating for opting out, so if not using gym in particular can opt out. </w:t>
      </w:r>
    </w:p>
    <w:p w:rsidR="00B54F75" w:rsidRDefault="00B54F75" w:rsidP="00B54F75">
      <w:pPr>
        <w:pStyle w:val="ListParagraph"/>
      </w:pPr>
      <w:r>
        <w:t>- Department grants now need a list of activities done by the organization to prove how they are using the money. Complimented the SSGSA on the activities we are doing as an organization.</w:t>
      </w:r>
    </w:p>
    <w:p w:rsidR="00B54F75" w:rsidRDefault="00B54F75" w:rsidP="00B54F75">
      <w:pPr>
        <w:pStyle w:val="ListParagraph"/>
      </w:pPr>
      <w:r>
        <w:t xml:space="preserve">- U-Pass is available for grad students now. </w:t>
      </w:r>
      <w:proofErr w:type="gramStart"/>
      <w:r>
        <w:t>Valid for 8 months.</w:t>
      </w:r>
      <w:proofErr w:type="gramEnd"/>
      <w:r>
        <w:t xml:space="preserve"> </w:t>
      </w:r>
      <w:proofErr w:type="gramStart"/>
      <w:r>
        <w:t>$260 for the entire period.</w:t>
      </w:r>
      <w:proofErr w:type="gramEnd"/>
      <w:r>
        <w:t xml:space="preserve"> </w:t>
      </w:r>
      <w:proofErr w:type="gramStart"/>
      <w:r>
        <w:t>Applied to our fees.</w:t>
      </w:r>
      <w:proofErr w:type="gramEnd"/>
      <w:r>
        <w:t xml:space="preserve"> </w:t>
      </w:r>
      <w:proofErr w:type="gramStart"/>
      <w:r>
        <w:t>Can be picked up any time now.</w:t>
      </w:r>
      <w:proofErr w:type="gramEnd"/>
      <w:r>
        <w:t xml:space="preserve"> </w:t>
      </w:r>
    </w:p>
    <w:p w:rsidR="00B54F75" w:rsidRDefault="00B54F75" w:rsidP="00B54F75">
      <w:pPr>
        <w:pStyle w:val="ListParagraph"/>
      </w:pPr>
    </w:p>
    <w:p w:rsidR="00B54F75" w:rsidRDefault="00B54F75" w:rsidP="00B54F75">
      <w:pPr>
        <w:pStyle w:val="ListParagraph"/>
        <w:numPr>
          <w:ilvl w:val="0"/>
          <w:numId w:val="1"/>
        </w:numPr>
      </w:pPr>
      <w:r>
        <w:t>Elections</w:t>
      </w:r>
      <w:r w:rsidR="00C32D2F">
        <w:t xml:space="preserve"> for New Executive</w:t>
      </w:r>
    </w:p>
    <w:p w:rsidR="00B54F75" w:rsidRDefault="00B54F75" w:rsidP="00B54F75">
      <w:pPr>
        <w:pStyle w:val="ListParagraph"/>
      </w:pPr>
      <w:r>
        <w:tab/>
        <w:t xml:space="preserve">President: </w:t>
      </w:r>
      <w:r w:rsidR="00C32D2F">
        <w:t xml:space="preserve">Nike </w:t>
      </w:r>
      <w:proofErr w:type="spellStart"/>
      <w:r w:rsidR="00C32D2F">
        <w:t>Jeke</w:t>
      </w:r>
      <w:proofErr w:type="spellEnd"/>
    </w:p>
    <w:p w:rsidR="00B54F75" w:rsidRDefault="00B54F75" w:rsidP="00B54F75">
      <w:pPr>
        <w:pStyle w:val="ListParagraph"/>
      </w:pPr>
      <w:r>
        <w:tab/>
        <w:t>Secretary:</w:t>
      </w:r>
      <w:r w:rsidR="00C32D2F">
        <w:t xml:space="preserve"> Theresa </w:t>
      </w:r>
      <w:proofErr w:type="spellStart"/>
      <w:r w:rsidR="00C32D2F">
        <w:t>Adesanya</w:t>
      </w:r>
      <w:proofErr w:type="spellEnd"/>
    </w:p>
    <w:p w:rsidR="00B54F75" w:rsidRDefault="00B54F75" w:rsidP="00B54F75">
      <w:pPr>
        <w:pStyle w:val="ListParagraph"/>
      </w:pPr>
      <w:r>
        <w:tab/>
        <w:t>Treasurer:</w:t>
      </w:r>
      <w:r w:rsidR="00C32D2F">
        <w:t xml:space="preserve"> Justice</w:t>
      </w:r>
      <w:r>
        <w:t xml:space="preserve"> </w:t>
      </w:r>
    </w:p>
    <w:p w:rsidR="00B54F75" w:rsidRDefault="00B54F75" w:rsidP="00B54F75">
      <w:pPr>
        <w:pStyle w:val="ListParagraph"/>
      </w:pPr>
      <w:r>
        <w:tab/>
        <w:t xml:space="preserve">MSSS Rep: </w:t>
      </w:r>
      <w:r w:rsidR="00C32D2F">
        <w:t>Melody Caron</w:t>
      </w:r>
    </w:p>
    <w:p w:rsidR="00C32D2F" w:rsidRDefault="00B54F75" w:rsidP="00B54F75">
      <w:pPr>
        <w:pStyle w:val="ListParagraph"/>
      </w:pPr>
      <w:r>
        <w:tab/>
        <w:t>Lunchroom Reps (2):</w:t>
      </w:r>
      <w:r w:rsidR="00C32D2F">
        <w:t xml:space="preserve"> Amanda Taylor &amp; Priscilla</w:t>
      </w:r>
    </w:p>
    <w:p w:rsidR="00B54F75" w:rsidRDefault="00B54F75" w:rsidP="00B54F75">
      <w:pPr>
        <w:pStyle w:val="ListParagraph"/>
      </w:pPr>
      <w:r>
        <w:tab/>
        <w:t>Social Rep:</w:t>
      </w:r>
      <w:r w:rsidR="00C32D2F">
        <w:t xml:space="preserve"> Matt Wood</w:t>
      </w:r>
    </w:p>
    <w:p w:rsidR="00B54F75" w:rsidRDefault="00B54F75" w:rsidP="00B54F75">
      <w:pPr>
        <w:pStyle w:val="ListParagraph"/>
      </w:pPr>
      <w:r>
        <w:tab/>
        <w:t xml:space="preserve">GSA Rep: </w:t>
      </w:r>
      <w:r w:rsidR="00C32D2F">
        <w:t xml:space="preserve">Fernanda &amp; Mick </w:t>
      </w:r>
      <w:proofErr w:type="spellStart"/>
      <w:r w:rsidR="00C32D2F">
        <w:t>Runzika</w:t>
      </w:r>
      <w:proofErr w:type="spellEnd"/>
      <w:r w:rsidR="00C32D2F">
        <w:t xml:space="preserve"> (co-reps)</w:t>
      </w:r>
    </w:p>
    <w:p w:rsidR="00684F9E" w:rsidRDefault="00684F9E" w:rsidP="00282102"/>
    <w:sectPr w:rsidR="00684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17D1"/>
    <w:multiLevelType w:val="hybridMultilevel"/>
    <w:tmpl w:val="374CC5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1B791B10"/>
    <w:multiLevelType w:val="hybridMultilevel"/>
    <w:tmpl w:val="DEB458B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nsid w:val="69E7222A"/>
    <w:multiLevelType w:val="hybridMultilevel"/>
    <w:tmpl w:val="019612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CC"/>
    <w:rsid w:val="00086F1B"/>
    <w:rsid w:val="00101DCB"/>
    <w:rsid w:val="001A50F1"/>
    <w:rsid w:val="00282102"/>
    <w:rsid w:val="003A0188"/>
    <w:rsid w:val="00525548"/>
    <w:rsid w:val="005A5B42"/>
    <w:rsid w:val="006365FA"/>
    <w:rsid w:val="00684F9E"/>
    <w:rsid w:val="007128A8"/>
    <w:rsid w:val="00844FCB"/>
    <w:rsid w:val="00A07D91"/>
    <w:rsid w:val="00A20414"/>
    <w:rsid w:val="00A37A12"/>
    <w:rsid w:val="00A45D2A"/>
    <w:rsid w:val="00B11233"/>
    <w:rsid w:val="00B54F75"/>
    <w:rsid w:val="00B86DEE"/>
    <w:rsid w:val="00C32D2F"/>
    <w:rsid w:val="00E0500B"/>
    <w:rsid w:val="00EE516E"/>
    <w:rsid w:val="00F72BCC"/>
    <w:rsid w:val="00F76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CB"/>
    <w:pPr>
      <w:ind w:left="720"/>
      <w:contextualSpacing/>
    </w:pPr>
  </w:style>
  <w:style w:type="character" w:styleId="Hyperlink">
    <w:name w:val="Hyperlink"/>
    <w:basedOn w:val="DefaultParagraphFont"/>
    <w:uiPriority w:val="99"/>
    <w:unhideWhenUsed/>
    <w:rsid w:val="00101DCB"/>
    <w:rPr>
      <w:color w:val="0000FF" w:themeColor="hyperlink"/>
      <w:u w:val="single"/>
    </w:rPr>
  </w:style>
  <w:style w:type="paragraph" w:styleId="BalloonText">
    <w:name w:val="Balloon Text"/>
    <w:basedOn w:val="Normal"/>
    <w:link w:val="BalloonTextChar"/>
    <w:uiPriority w:val="99"/>
    <w:semiHidden/>
    <w:unhideWhenUsed/>
    <w:rsid w:val="001A50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CB"/>
    <w:pPr>
      <w:ind w:left="720"/>
      <w:contextualSpacing/>
    </w:pPr>
  </w:style>
  <w:style w:type="character" w:styleId="Hyperlink">
    <w:name w:val="Hyperlink"/>
    <w:basedOn w:val="DefaultParagraphFont"/>
    <w:uiPriority w:val="99"/>
    <w:unhideWhenUsed/>
    <w:rsid w:val="00101DCB"/>
    <w:rPr>
      <w:color w:val="0000FF" w:themeColor="hyperlink"/>
      <w:u w:val="single"/>
    </w:rPr>
  </w:style>
  <w:style w:type="paragraph" w:styleId="BalloonText">
    <w:name w:val="Balloon Text"/>
    <w:basedOn w:val="Normal"/>
    <w:link w:val="BalloonTextChar"/>
    <w:uiPriority w:val="99"/>
    <w:semiHidden/>
    <w:unhideWhenUsed/>
    <w:rsid w:val="001A50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7864">
      <w:bodyDiv w:val="1"/>
      <w:marLeft w:val="0"/>
      <w:marRight w:val="0"/>
      <w:marTop w:val="0"/>
      <w:marBottom w:val="0"/>
      <w:divBdr>
        <w:top w:val="none" w:sz="0" w:space="0" w:color="auto"/>
        <w:left w:val="none" w:sz="0" w:space="0" w:color="auto"/>
        <w:bottom w:val="none" w:sz="0" w:space="0" w:color="auto"/>
        <w:right w:val="none" w:sz="0" w:space="0" w:color="auto"/>
      </w:divBdr>
    </w:div>
    <w:div w:id="932661670">
      <w:bodyDiv w:val="1"/>
      <w:marLeft w:val="0"/>
      <w:marRight w:val="0"/>
      <w:marTop w:val="0"/>
      <w:marBottom w:val="0"/>
      <w:divBdr>
        <w:top w:val="none" w:sz="0" w:space="0" w:color="auto"/>
        <w:left w:val="none" w:sz="0" w:space="0" w:color="auto"/>
        <w:bottom w:val="none" w:sz="0" w:space="0" w:color="auto"/>
        <w:right w:val="none" w:sz="0" w:space="0" w:color="auto"/>
      </w:divBdr>
    </w:div>
    <w:div w:id="989484291">
      <w:bodyDiv w:val="1"/>
      <w:marLeft w:val="0"/>
      <w:marRight w:val="0"/>
      <w:marTop w:val="0"/>
      <w:marBottom w:val="0"/>
      <w:divBdr>
        <w:top w:val="none" w:sz="0" w:space="0" w:color="auto"/>
        <w:left w:val="none" w:sz="0" w:space="0" w:color="auto"/>
        <w:bottom w:val="none" w:sz="0" w:space="0" w:color="auto"/>
        <w:right w:val="none" w:sz="0" w:space="0" w:color="auto"/>
      </w:divBdr>
    </w:div>
    <w:div w:id="1271548332">
      <w:bodyDiv w:val="1"/>
      <w:marLeft w:val="0"/>
      <w:marRight w:val="0"/>
      <w:marTop w:val="0"/>
      <w:marBottom w:val="0"/>
      <w:divBdr>
        <w:top w:val="none" w:sz="0" w:space="0" w:color="auto"/>
        <w:left w:val="none" w:sz="0" w:space="0" w:color="auto"/>
        <w:bottom w:val="none" w:sz="0" w:space="0" w:color="auto"/>
        <w:right w:val="none" w:sz="0" w:space="0" w:color="auto"/>
      </w:divBdr>
    </w:div>
    <w:div w:id="1671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umanitoba.ca/faculties/afs/dept/soil_science/media/pdf/Grad_Student_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manitoba.ca/faculties/afs/dept/soil_science/grad_programs/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1647</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umtay257</dc:creator>
  <cp:lastModifiedBy>umtay257</cp:lastModifiedBy>
  <cp:revision>12</cp:revision>
  <dcterms:created xsi:type="dcterms:W3CDTF">2016-09-13T17:19:00Z</dcterms:created>
  <dcterms:modified xsi:type="dcterms:W3CDTF">2016-09-15T15:01:00Z</dcterms:modified>
</cp:coreProperties>
</file>