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3C47" w14:textId="77777777" w:rsidR="00B73C2D" w:rsidRDefault="00F50A6C">
      <w:r>
        <w:t>15 September 2015</w:t>
      </w:r>
    </w:p>
    <w:p w14:paraId="467E24EB" w14:textId="77777777" w:rsidR="00F50A6C" w:rsidRDefault="00F50A6C"/>
    <w:p w14:paraId="727048A4" w14:textId="17051392" w:rsidR="00F50A6C" w:rsidRDefault="00F50A6C">
      <w:proofErr w:type="spellStart"/>
      <w:r>
        <w:t>CanU</w:t>
      </w:r>
      <w:proofErr w:type="spellEnd"/>
      <w:r>
        <w:t xml:space="preserve"> Grow</w:t>
      </w:r>
      <w:r w:rsidR="00E44DB9">
        <w:t xml:space="preserve"> - </w:t>
      </w:r>
      <w:r>
        <w:t>Soil Science Module</w:t>
      </w:r>
    </w:p>
    <w:p w14:paraId="589FB87B" w14:textId="77777777" w:rsidR="00F50A6C" w:rsidRDefault="00F50A6C"/>
    <w:p w14:paraId="02753F19" w14:textId="77777777" w:rsidR="00F50A6C" w:rsidRDefault="00F50A6C">
      <w:r>
        <w:t>Meeting with Soil Science Graduate Students, Rob Ellis, Mitch Timmerman, Jim House, Amber Lee Anderson</w:t>
      </w:r>
    </w:p>
    <w:p w14:paraId="67025196" w14:textId="77777777" w:rsidR="00F50A6C" w:rsidRDefault="00F50A6C"/>
    <w:p w14:paraId="5F00C77A" w14:textId="07ABFE23" w:rsidR="00F50A6C" w:rsidRDefault="00E44DB9">
      <w:r>
        <w:t>The purpose was to follow up on each activity station idea previously</w:t>
      </w:r>
      <w:r w:rsidR="00F50A6C">
        <w:t xml:space="preserve"> propo</w:t>
      </w:r>
      <w:r>
        <w:t>sed</w:t>
      </w:r>
      <w:r w:rsidR="00F50A6C">
        <w:t xml:space="preserve"> and determine if </w:t>
      </w:r>
      <w:r>
        <w:t>each</w:t>
      </w:r>
      <w:r w:rsidR="00F50A6C">
        <w:t xml:space="preserve"> </w:t>
      </w:r>
      <w:proofErr w:type="gramStart"/>
      <w:r w:rsidR="00F50A6C">
        <w:t>had been fleshed out sufficiently to be offered</w:t>
      </w:r>
      <w:proofErr w:type="gramEnd"/>
      <w:r w:rsidR="00F50A6C">
        <w:t>.</w:t>
      </w:r>
    </w:p>
    <w:p w14:paraId="3BF177F3" w14:textId="77777777" w:rsidR="00F50A6C" w:rsidRDefault="00F50A6C"/>
    <w:p w14:paraId="39937CF2" w14:textId="77777777" w:rsidR="00F50A6C" w:rsidRDefault="00F50A6C">
      <w:r>
        <w:t xml:space="preserve">1.  Soil Physical Properties (Theresa, </w:t>
      </w:r>
      <w:proofErr w:type="spellStart"/>
      <w:r>
        <w:t>Geethani</w:t>
      </w:r>
      <w:proofErr w:type="spellEnd"/>
      <w:r>
        <w:t xml:space="preserve">, </w:t>
      </w:r>
      <w:proofErr w:type="spellStart"/>
      <w:r>
        <w:t>Mayowa</w:t>
      </w:r>
      <w:proofErr w:type="spellEnd"/>
      <w:r>
        <w:t>)</w:t>
      </w:r>
    </w:p>
    <w:p w14:paraId="6A2D1752" w14:textId="77777777" w:rsidR="006157E9" w:rsidRDefault="006157E9">
      <w:r>
        <w:t>Location – Room 318</w:t>
      </w:r>
    </w:p>
    <w:p w14:paraId="5EE48299" w14:textId="77777777" w:rsidR="00F50A6C" w:rsidRDefault="00F50A6C">
      <w:r>
        <w:t>Hands-on activities</w:t>
      </w:r>
    </w:p>
    <w:p w14:paraId="7F73114D" w14:textId="77777777" w:rsidR="00F50A6C" w:rsidRDefault="00F50A6C" w:rsidP="00F50A6C">
      <w:pPr>
        <w:pStyle w:val="ListParagraph"/>
        <w:numPr>
          <w:ilvl w:val="0"/>
          <w:numId w:val="1"/>
        </w:numPr>
      </w:pPr>
      <w:proofErr w:type="gramStart"/>
      <w:r>
        <w:t>hand</w:t>
      </w:r>
      <w:proofErr w:type="gramEnd"/>
      <w:r>
        <w:t xml:space="preserve"> texture different soils</w:t>
      </w:r>
    </w:p>
    <w:p w14:paraId="7C6BC27C" w14:textId="77777777" w:rsidR="00F50A6C" w:rsidRDefault="006157E9" w:rsidP="00F50A6C">
      <w:pPr>
        <w:pStyle w:val="ListParagraph"/>
        <w:numPr>
          <w:ilvl w:val="0"/>
          <w:numId w:val="1"/>
        </w:numPr>
      </w:pPr>
      <w:proofErr w:type="gramStart"/>
      <w:r>
        <w:t>soil</w:t>
      </w:r>
      <w:proofErr w:type="gramEnd"/>
      <w:r>
        <w:t xml:space="preserve"> columns, add water and watch the different rates of infiltration</w:t>
      </w:r>
    </w:p>
    <w:p w14:paraId="4D1117A4" w14:textId="77777777" w:rsidR="006157E9" w:rsidRDefault="006157E9" w:rsidP="00F50A6C">
      <w:pPr>
        <w:pStyle w:val="ListParagraph"/>
        <w:numPr>
          <w:ilvl w:val="0"/>
          <w:numId w:val="1"/>
        </w:numPr>
      </w:pPr>
      <w:proofErr w:type="gramStart"/>
      <w:r>
        <w:t>add</w:t>
      </w:r>
      <w:proofErr w:type="gramEnd"/>
      <w:r>
        <w:t xml:space="preserve"> dilute </w:t>
      </w:r>
      <w:proofErr w:type="spellStart"/>
      <w:r>
        <w:t>HCl</w:t>
      </w:r>
      <w:proofErr w:type="spellEnd"/>
      <w:r>
        <w:t xml:space="preserve"> and see evidence of carbonates</w:t>
      </w:r>
    </w:p>
    <w:p w14:paraId="23C4CD84" w14:textId="77777777" w:rsidR="006157E9" w:rsidRDefault="006157E9" w:rsidP="00F50A6C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soil monoliths to show layers and for determining soil color</w:t>
      </w:r>
    </w:p>
    <w:p w14:paraId="500CF9C0" w14:textId="77777777" w:rsidR="006157E9" w:rsidRDefault="006157E9" w:rsidP="006157E9">
      <w:r>
        <w:t>Display</w:t>
      </w:r>
    </w:p>
    <w:p w14:paraId="1CD60874" w14:textId="77777777" w:rsidR="006157E9" w:rsidRDefault="006157E9" w:rsidP="00F50A6C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display of different soil structures</w:t>
      </w:r>
    </w:p>
    <w:p w14:paraId="5A0F0B7A" w14:textId="77777777" w:rsidR="006157E9" w:rsidRDefault="006157E9" w:rsidP="006157E9"/>
    <w:p w14:paraId="0E383026" w14:textId="77777777" w:rsidR="006157E9" w:rsidRDefault="006157E9" w:rsidP="006157E9">
      <w:r>
        <w:t>2.  Nutrients in Soil (</w:t>
      </w:r>
      <w:proofErr w:type="spellStart"/>
      <w:r>
        <w:t>Inoka</w:t>
      </w:r>
      <w:proofErr w:type="spellEnd"/>
      <w:r>
        <w:t>, Ike)</w:t>
      </w:r>
    </w:p>
    <w:p w14:paraId="1C9BD9B4" w14:textId="77777777" w:rsidR="006157E9" w:rsidRDefault="006157E9" w:rsidP="006157E9">
      <w:r>
        <w:t>Location – Room 318</w:t>
      </w:r>
    </w:p>
    <w:p w14:paraId="21FB9533" w14:textId="77777777" w:rsidR="006157E9" w:rsidRDefault="006157E9" w:rsidP="006157E9">
      <w:r>
        <w:t>Display</w:t>
      </w:r>
    </w:p>
    <w:p w14:paraId="4B9791F4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nutrients</w:t>
      </w:r>
      <w:proofErr w:type="gramEnd"/>
      <w:r>
        <w:t xml:space="preserve"> in pizza (nutrients in specific pizza components)</w:t>
      </w:r>
    </w:p>
    <w:p w14:paraId="10C721F9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nutrients</w:t>
      </w:r>
      <w:proofErr w:type="gramEnd"/>
      <w:r>
        <w:t xml:space="preserve"> required by the crops and animals for specific components (wheat, canola, corn, meat, dairy)</w:t>
      </w:r>
    </w:p>
    <w:p w14:paraId="426F0940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inorganic</w:t>
      </w:r>
      <w:proofErr w:type="gramEnd"/>
      <w:r>
        <w:t xml:space="preserve"> fertilizer nutrients</w:t>
      </w:r>
    </w:p>
    <w:p w14:paraId="38C2B424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organic</w:t>
      </w:r>
      <w:proofErr w:type="gramEnd"/>
      <w:r>
        <w:t xml:space="preserve"> nutrients</w:t>
      </w:r>
    </w:p>
    <w:p w14:paraId="2085A564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clay</w:t>
      </w:r>
      <w:proofErr w:type="gramEnd"/>
      <w:r>
        <w:t xml:space="preserve"> loam soil and how much nutrient it contains</w:t>
      </w:r>
    </w:p>
    <w:p w14:paraId="4226BEC6" w14:textId="77777777" w:rsidR="006157E9" w:rsidRDefault="006157E9" w:rsidP="006157E9">
      <w:r>
        <w:t>Hands-on activities</w:t>
      </w:r>
    </w:p>
    <w:p w14:paraId="63719CC7" w14:textId="77777777" w:rsidR="006157E9" w:rsidRDefault="006157E9" w:rsidP="006157E9">
      <w:pPr>
        <w:pStyle w:val="ListParagraph"/>
        <w:numPr>
          <w:ilvl w:val="0"/>
          <w:numId w:val="1"/>
        </w:numPr>
      </w:pPr>
      <w:proofErr w:type="gramStart"/>
      <w:r>
        <w:t>build</w:t>
      </w:r>
      <w:proofErr w:type="gramEnd"/>
      <w:r>
        <w:t xml:space="preserve"> a nutrient molecule model?</w:t>
      </w:r>
    </w:p>
    <w:p w14:paraId="189858E2" w14:textId="77777777" w:rsidR="006157E9" w:rsidRDefault="006157E9" w:rsidP="006157E9">
      <w:pPr>
        <w:pStyle w:val="ListParagraph"/>
        <w:numPr>
          <w:ilvl w:val="0"/>
          <w:numId w:val="1"/>
        </w:numPr>
      </w:pPr>
      <w:r>
        <w:t>Measure nutrient in soil using a simple greenhouse nutrient test kit</w:t>
      </w:r>
    </w:p>
    <w:p w14:paraId="2796A0BB" w14:textId="77777777" w:rsidR="006157E9" w:rsidRDefault="006157E9" w:rsidP="006157E9">
      <w:pPr>
        <w:pStyle w:val="ListParagraph"/>
        <w:numPr>
          <w:ilvl w:val="0"/>
          <w:numId w:val="1"/>
        </w:numPr>
      </w:pPr>
      <w:r>
        <w:t>Velcro display board (??)</w:t>
      </w:r>
    </w:p>
    <w:p w14:paraId="25A9DBCA" w14:textId="77777777" w:rsidR="00C8533E" w:rsidRDefault="00C8533E" w:rsidP="00C8533E"/>
    <w:p w14:paraId="73594AF8" w14:textId="105FD2E4" w:rsidR="00C8533E" w:rsidRDefault="00C8533E" w:rsidP="00C8533E">
      <w:r>
        <w:t>3.  Soil pH/Conductivity</w:t>
      </w:r>
      <w:r w:rsidR="00A33BF8">
        <w:t xml:space="preserve"> (Rumi, Ahmed)</w:t>
      </w:r>
    </w:p>
    <w:p w14:paraId="20AB1FF5" w14:textId="563D41CA" w:rsidR="00E44DB9" w:rsidRDefault="00E44DB9" w:rsidP="00C8533E">
      <w:r>
        <w:t>Location – Room 318</w:t>
      </w:r>
    </w:p>
    <w:p w14:paraId="6BAFE6FC" w14:textId="0FD9AD8A" w:rsidR="00E44DB9" w:rsidRDefault="00E44DB9" w:rsidP="00C8533E">
      <w:r>
        <w:t>Hands-on activities</w:t>
      </w:r>
    </w:p>
    <w:p w14:paraId="0711C01F" w14:textId="34AB8684" w:rsidR="00E44DB9" w:rsidRDefault="00E44DB9" w:rsidP="00E44DB9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edible</w:t>
      </w:r>
      <w:proofErr w:type="gramEnd"/>
      <w:r>
        <w:t>” pH scale, measure pH of different food products (e.g. tomato juice, orange juice, pop)</w:t>
      </w:r>
    </w:p>
    <w:p w14:paraId="2CE33717" w14:textId="52A20F41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pH of </w:t>
      </w:r>
      <w:proofErr w:type="spellStart"/>
      <w:r>
        <w:t>soil:water</w:t>
      </w:r>
      <w:proofErr w:type="spellEnd"/>
      <w:r>
        <w:t xml:space="preserve"> suspensions of contrasting soils</w:t>
      </w:r>
    </w:p>
    <w:p w14:paraId="21EE6B96" w14:textId="335441DB" w:rsidR="00E44DB9" w:rsidRDefault="00E44DB9" w:rsidP="00E44DB9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edible</w:t>
      </w:r>
      <w:proofErr w:type="gramEnd"/>
      <w:r>
        <w:t>” E.C. scale, measure conductivity using different food products (e.g. potato chips in water, RO water)</w:t>
      </w:r>
    </w:p>
    <w:p w14:paraId="426F4879" w14:textId="423C2299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E.C. of </w:t>
      </w:r>
      <w:proofErr w:type="spellStart"/>
      <w:r>
        <w:t>soil:water</w:t>
      </w:r>
      <w:proofErr w:type="spellEnd"/>
      <w:r>
        <w:t xml:space="preserve"> suspensions of contrasting soils</w:t>
      </w:r>
    </w:p>
    <w:p w14:paraId="64590D32" w14:textId="27398C35" w:rsidR="00E44DB9" w:rsidRDefault="00E44DB9" w:rsidP="00E44DB9">
      <w:r>
        <w:t>Display</w:t>
      </w:r>
    </w:p>
    <w:p w14:paraId="787B24A3" w14:textId="7FCCE1C7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chart</w:t>
      </w:r>
      <w:proofErr w:type="gramEnd"/>
      <w:r>
        <w:t xml:space="preserve"> showing pH versus soil nutrient availability</w:t>
      </w:r>
    </w:p>
    <w:p w14:paraId="65C4A4FE" w14:textId="28DB07EA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impact</w:t>
      </w:r>
      <w:proofErr w:type="gramEnd"/>
      <w:r>
        <w:t xml:space="preserve"> of E.C. on plants</w:t>
      </w:r>
    </w:p>
    <w:p w14:paraId="6C41472D" w14:textId="77777777" w:rsidR="00E44DB9" w:rsidRDefault="00E44DB9" w:rsidP="00E44DB9"/>
    <w:p w14:paraId="2EC622AA" w14:textId="472A2A54" w:rsidR="00E44DB9" w:rsidRDefault="00E44DB9" w:rsidP="00E44DB9">
      <w:r>
        <w:t>4.   Soil Ecology</w:t>
      </w:r>
      <w:r w:rsidR="00A33BF8">
        <w:t xml:space="preserve">  (Megan, </w:t>
      </w:r>
      <w:proofErr w:type="spellStart"/>
      <w:r w:rsidR="00A33BF8">
        <w:t>Abolfazl</w:t>
      </w:r>
      <w:proofErr w:type="spellEnd"/>
      <w:r w:rsidR="00A33BF8">
        <w:t>, Fernanda)</w:t>
      </w:r>
    </w:p>
    <w:p w14:paraId="022C94B0" w14:textId="1E0B2EA9" w:rsidR="00E44DB9" w:rsidRDefault="00E44DB9" w:rsidP="00E44DB9">
      <w:r>
        <w:t>Location – Room 333</w:t>
      </w:r>
    </w:p>
    <w:p w14:paraId="35EE9D09" w14:textId="4A8ABB8C" w:rsidR="00E44DB9" w:rsidRDefault="00E44DB9" w:rsidP="00E44DB9">
      <w:proofErr w:type="spellStart"/>
      <w:proofErr w:type="gramStart"/>
      <w:r>
        <w:t>i</w:t>
      </w:r>
      <w:proofErr w:type="spellEnd"/>
      <w:r>
        <w:t>)  Display</w:t>
      </w:r>
      <w:proofErr w:type="gramEnd"/>
    </w:p>
    <w:p w14:paraId="4749D6CE" w14:textId="02C90A9F" w:rsidR="00E44DB9" w:rsidRDefault="00E44DB9" w:rsidP="00E44DB9">
      <w:pPr>
        <w:ind w:left="720" w:hanging="360"/>
      </w:pPr>
      <w:r>
        <w:t>-</w:t>
      </w:r>
      <w:r>
        <w:tab/>
      </w:r>
      <w:proofErr w:type="gramStart"/>
      <w:r>
        <w:t>range</w:t>
      </w:r>
      <w:proofErr w:type="gramEnd"/>
      <w:r>
        <w:t xml:space="preserve"> of soils from long-term organic rotation plots from low to high SOM, plus a sand and an organic soil</w:t>
      </w:r>
    </w:p>
    <w:p w14:paraId="75A9382F" w14:textId="0233A141" w:rsidR="00E44DB9" w:rsidRDefault="00E44DB9" w:rsidP="00E44DB9">
      <w:pPr>
        <w:ind w:left="720" w:hanging="360"/>
      </w:pPr>
      <w:r>
        <w:t>-</w:t>
      </w:r>
      <w:r>
        <w:tab/>
      </w:r>
      <w:proofErr w:type="gramStart"/>
      <w:r>
        <w:t>long</w:t>
      </w:r>
      <w:proofErr w:type="gramEnd"/>
      <w:r>
        <w:t xml:space="preserve">-term organic plot monoliths (Martin </w:t>
      </w:r>
      <w:proofErr w:type="spellStart"/>
      <w:r>
        <w:t>Entz</w:t>
      </w:r>
      <w:proofErr w:type="spellEnd"/>
      <w:r>
        <w:t>)</w:t>
      </w:r>
    </w:p>
    <w:p w14:paraId="77DD5C87" w14:textId="3FDF28F5" w:rsidR="00E44DB9" w:rsidRDefault="00E44DB9" w:rsidP="00E44DB9">
      <w:pPr>
        <w:ind w:left="720" w:hanging="360"/>
      </w:pPr>
      <w:r>
        <w:t>-</w:t>
      </w:r>
      <w:r>
        <w:tab/>
      </w:r>
      <w:proofErr w:type="gramStart"/>
      <w:r>
        <w:t>changes</w:t>
      </w:r>
      <w:proofErr w:type="gramEnd"/>
      <w:r>
        <w:t xml:space="preserve"> in SOM with depth</w:t>
      </w:r>
    </w:p>
    <w:p w14:paraId="11BDF7FC" w14:textId="18A5AD1D" w:rsidR="00E44DB9" w:rsidRDefault="00E44DB9" w:rsidP="00E44DB9">
      <w:pPr>
        <w:ind w:left="720" w:hanging="360"/>
      </w:pPr>
      <w:r>
        <w:t>Hands-on Activity</w:t>
      </w:r>
    </w:p>
    <w:p w14:paraId="6F332880" w14:textId="16A0BD0E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changes in color with depth</w:t>
      </w:r>
    </w:p>
    <w:p w14:paraId="3DBEEB00" w14:textId="4F918B8C" w:rsidR="00A33BF8" w:rsidRDefault="00A33BF8" w:rsidP="00A33BF8">
      <w:r>
        <w:t>Link to the next section “Soil organic matter is food for soil micro-organisms”</w:t>
      </w:r>
    </w:p>
    <w:p w14:paraId="26EEF9B1" w14:textId="25D3E19B" w:rsidR="00E44DB9" w:rsidRDefault="00E44DB9" w:rsidP="00E44DB9">
      <w:r>
        <w:t>ii</w:t>
      </w:r>
      <w:proofErr w:type="gramStart"/>
      <w:r>
        <w:t>)  Hands</w:t>
      </w:r>
      <w:proofErr w:type="gramEnd"/>
      <w:r>
        <w:t>-on Activity</w:t>
      </w:r>
    </w:p>
    <w:p w14:paraId="4FE0E485" w14:textId="4DD03CB0" w:rsidR="00E44DB9" w:rsidRDefault="00E44DB9" w:rsidP="00E44DB9">
      <w:pPr>
        <w:pStyle w:val="ListParagraph"/>
        <w:numPr>
          <w:ilvl w:val="0"/>
          <w:numId w:val="1"/>
        </w:numPr>
      </w:pPr>
      <w:proofErr w:type="gramStart"/>
      <w:r>
        <w:t>observe</w:t>
      </w:r>
      <w:proofErr w:type="gramEnd"/>
      <w:r>
        <w:t xml:space="preserve"> differe</w:t>
      </w:r>
      <w:r w:rsidR="00A33BF8">
        <w:t>nt soil micro-organisms on a series of different microscopes</w:t>
      </w:r>
    </w:p>
    <w:p w14:paraId="742F189D" w14:textId="6608F92D" w:rsidR="00A33BF8" w:rsidRDefault="00A33BF8" w:rsidP="00A33BF8">
      <w:pPr>
        <w:ind w:left="360"/>
      </w:pPr>
      <w:r>
        <w:t>Display</w:t>
      </w:r>
    </w:p>
    <w:p w14:paraId="5EE082DB" w14:textId="4781C5DA" w:rsidR="00A33BF8" w:rsidRDefault="00A33BF8" w:rsidP="00A33BF8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functions of the different soil micro-organisms</w:t>
      </w:r>
    </w:p>
    <w:p w14:paraId="61E42B18" w14:textId="0244F84A" w:rsidR="00A33BF8" w:rsidRDefault="00A33BF8" w:rsidP="00A33BF8">
      <w:r>
        <w:t>iii</w:t>
      </w:r>
      <w:proofErr w:type="gramStart"/>
      <w:r>
        <w:t>)  Display</w:t>
      </w:r>
      <w:proofErr w:type="gramEnd"/>
    </w:p>
    <w:p w14:paraId="2AF5EDAD" w14:textId="1D1C4E50" w:rsidR="00A33BF8" w:rsidRDefault="00A33BF8" w:rsidP="00A33BF8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compound microscope and projector to show different nematodes</w:t>
      </w:r>
    </w:p>
    <w:p w14:paraId="61F524F5" w14:textId="10E1B3E4" w:rsidR="00A33BF8" w:rsidRDefault="00A33BF8" w:rsidP="00A33BF8">
      <w:pPr>
        <w:pStyle w:val="ListParagraph"/>
        <w:numPr>
          <w:ilvl w:val="0"/>
          <w:numId w:val="1"/>
        </w:numPr>
      </w:pPr>
      <w:proofErr w:type="gramStart"/>
      <w:r>
        <w:t>distinguish</w:t>
      </w:r>
      <w:proofErr w:type="gramEnd"/>
      <w:r>
        <w:t xml:space="preserve"> the “good” and the “bad” nematodes</w:t>
      </w:r>
    </w:p>
    <w:p w14:paraId="2B42B96B" w14:textId="03AFD803" w:rsidR="00A33BF8" w:rsidRDefault="00A33BF8" w:rsidP="00A33BF8">
      <w:r>
        <w:t>iv</w:t>
      </w:r>
      <w:proofErr w:type="gramStart"/>
      <w:r>
        <w:t>)  Display</w:t>
      </w:r>
      <w:proofErr w:type="gramEnd"/>
    </w:p>
    <w:p w14:paraId="1DA36C94" w14:textId="3EDDA799" w:rsidR="00A33BF8" w:rsidRDefault="00A33BF8" w:rsidP="00A33BF8">
      <w:pPr>
        <w:pStyle w:val="ListParagraph"/>
        <w:numPr>
          <w:ilvl w:val="0"/>
          <w:numId w:val="1"/>
        </w:numPr>
      </w:pPr>
      <w:proofErr w:type="gramStart"/>
      <w:r>
        <w:t>nodulation</w:t>
      </w:r>
      <w:proofErr w:type="gramEnd"/>
      <w:r>
        <w:t xml:space="preserve"> in roots with root samples and dissecting microscope</w:t>
      </w:r>
    </w:p>
    <w:p w14:paraId="29C83FD1" w14:textId="77777777" w:rsidR="00A33BF8" w:rsidRDefault="00A33BF8" w:rsidP="00A33BF8"/>
    <w:p w14:paraId="01894A82" w14:textId="427CCABA" w:rsidR="00E44DB9" w:rsidRDefault="00A33BF8" w:rsidP="00E44DB9">
      <w:r>
        <w:t>5.  Technology in Soils</w:t>
      </w:r>
      <w:r w:rsidR="00D263AC">
        <w:t xml:space="preserve"> (</w:t>
      </w:r>
      <w:proofErr w:type="spellStart"/>
      <w:r w:rsidR="00D263AC">
        <w:t>Timi</w:t>
      </w:r>
      <w:proofErr w:type="spellEnd"/>
      <w:r w:rsidR="00D263AC">
        <w:t>, Ashley, Mike, Justice, Amanda)</w:t>
      </w:r>
    </w:p>
    <w:p w14:paraId="73669C08" w14:textId="79D0D2BE" w:rsidR="00D263AC" w:rsidRDefault="00D263AC" w:rsidP="00E44DB9">
      <w:r>
        <w:t>Location – Room 318 next to the Growth Bench</w:t>
      </w:r>
    </w:p>
    <w:p w14:paraId="2FF23465" w14:textId="1B7523ED" w:rsidR="00D263AC" w:rsidRDefault="00D263AC" w:rsidP="00E44DB9">
      <w:r>
        <w:t>Hands-on Activities</w:t>
      </w:r>
    </w:p>
    <w:p w14:paraId="5B31AADF" w14:textId="2A283C9C" w:rsidR="00D263AC" w:rsidRDefault="00D263AC" w:rsidP="00D263AC">
      <w:pPr>
        <w:pStyle w:val="ListParagraph"/>
        <w:numPr>
          <w:ilvl w:val="0"/>
          <w:numId w:val="1"/>
        </w:numPr>
      </w:pPr>
      <w:proofErr w:type="gramStart"/>
      <w:r>
        <w:t>measuring</w:t>
      </w:r>
      <w:proofErr w:type="gramEnd"/>
      <w:r>
        <w:t xml:space="preserve"> soil moisture using a POGO (download an app or use an existing smartphone)</w:t>
      </w:r>
    </w:p>
    <w:p w14:paraId="77EFF8B0" w14:textId="73E542CA" w:rsidR="00D263AC" w:rsidRDefault="00D263AC" w:rsidP="00D263AC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surface temperature with an IR Thermometer</w:t>
      </w:r>
    </w:p>
    <w:p w14:paraId="2487416A" w14:textId="13345722" w:rsidR="00D263AC" w:rsidRDefault="00D263AC" w:rsidP="00D263AC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incoming shortwave and </w:t>
      </w:r>
      <w:proofErr w:type="spellStart"/>
      <w:r>
        <w:t>longwave</w:t>
      </w:r>
      <w:proofErr w:type="spellEnd"/>
      <w:r>
        <w:t xml:space="preserve"> radiation using the </w:t>
      </w:r>
      <w:proofErr w:type="spellStart"/>
      <w:r>
        <w:t>pyranometer</w:t>
      </w:r>
      <w:proofErr w:type="spellEnd"/>
      <w:r>
        <w:t xml:space="preserve"> and </w:t>
      </w:r>
      <w:proofErr w:type="spellStart"/>
      <w:r>
        <w:t>pyrg</w:t>
      </w:r>
      <w:r w:rsidR="005978E5">
        <w:t>eometer</w:t>
      </w:r>
      <w:proofErr w:type="spellEnd"/>
      <w:r w:rsidR="005978E5">
        <w:t xml:space="preserve"> already available (put them in the growth cabinet to achieve different lighting</w:t>
      </w:r>
    </w:p>
    <w:p w14:paraId="0C32C821" w14:textId="2E886440" w:rsidR="005978E5" w:rsidRDefault="005978E5" w:rsidP="005978E5">
      <w:r>
        <w:t>Display</w:t>
      </w:r>
    </w:p>
    <w:p w14:paraId="23271CCB" w14:textId="3326DF70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comparison</w:t>
      </w:r>
      <w:proofErr w:type="gramEnd"/>
      <w:r>
        <w:t xml:space="preserve"> of making pizza dough by hand versus using a mechanical device</w:t>
      </w:r>
    </w:p>
    <w:p w14:paraId="417AB02F" w14:textId="29DF0D93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importance</w:t>
      </w:r>
      <w:proofErr w:type="gramEnd"/>
      <w:r>
        <w:t xml:space="preserve"> of soil water and soil temperature for growing crops</w:t>
      </w:r>
    </w:p>
    <w:p w14:paraId="63F78610" w14:textId="6D187A3F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time</w:t>
      </w:r>
      <w:proofErr w:type="gramEnd"/>
      <w:r>
        <w:t xml:space="preserve"> lapse camera, photos acquired during a session</w:t>
      </w:r>
    </w:p>
    <w:p w14:paraId="5F16A56A" w14:textId="77777777" w:rsidR="005978E5" w:rsidRDefault="005978E5" w:rsidP="005978E5"/>
    <w:p w14:paraId="453FC7AB" w14:textId="23E3FFED" w:rsidR="005978E5" w:rsidRDefault="005978E5" w:rsidP="005978E5">
      <w:r>
        <w:t>6.  Runoff and Infiltration on Frozen and Unfrozen Soil (Mitch and assistant(s))</w:t>
      </w:r>
    </w:p>
    <w:p w14:paraId="3ADBB826" w14:textId="2042C9DC" w:rsidR="005978E5" w:rsidRDefault="005978E5" w:rsidP="005978E5">
      <w:r>
        <w:t>Location – Soil Science Equipment Shed</w:t>
      </w:r>
    </w:p>
    <w:p w14:paraId="385B43BF" w14:textId="5DE9B3B4" w:rsidR="005978E5" w:rsidRDefault="005978E5" w:rsidP="005978E5">
      <w:r>
        <w:t>Display</w:t>
      </w:r>
    </w:p>
    <w:p w14:paraId="3D46BDBC" w14:textId="03991BA8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frozen</w:t>
      </w:r>
      <w:proofErr w:type="gramEnd"/>
      <w:r>
        <w:t xml:space="preserve"> soils versus unfrozen soils, different textures</w:t>
      </w:r>
    </w:p>
    <w:p w14:paraId="699FFB7F" w14:textId="42A73163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sediment</w:t>
      </w:r>
      <w:proofErr w:type="gramEnd"/>
      <w:r>
        <w:t xml:space="preserve"> in the runoff</w:t>
      </w:r>
    </w:p>
    <w:p w14:paraId="0F36C16D" w14:textId="64E2EE48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infiltration</w:t>
      </w:r>
      <w:proofErr w:type="gramEnd"/>
      <w:r>
        <w:t xml:space="preserve"> water</w:t>
      </w:r>
    </w:p>
    <w:p w14:paraId="231E850C" w14:textId="184F957C" w:rsidR="005978E5" w:rsidRDefault="005978E5" w:rsidP="005978E5">
      <w:r>
        <w:t>Hands-on Activities</w:t>
      </w:r>
    </w:p>
    <w:p w14:paraId="5048EA41" w14:textId="3B6D401F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adding</w:t>
      </w:r>
      <w:proofErr w:type="gramEnd"/>
      <w:r>
        <w:t xml:space="preserve"> water or snowmelt</w:t>
      </w:r>
    </w:p>
    <w:p w14:paraId="40266FAB" w14:textId="7CDDDD91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assessment</w:t>
      </w:r>
      <w:proofErr w:type="gramEnd"/>
      <w:r>
        <w:t xml:space="preserve"> of runoff and infiltration</w:t>
      </w:r>
    </w:p>
    <w:p w14:paraId="668A05E6" w14:textId="77777777" w:rsidR="005978E5" w:rsidRDefault="005978E5" w:rsidP="005978E5"/>
    <w:p w14:paraId="2E560334" w14:textId="77777777" w:rsidR="005978E5" w:rsidRDefault="005978E5" w:rsidP="005978E5"/>
    <w:p w14:paraId="34C5AB19" w14:textId="7BA7713C" w:rsidR="005978E5" w:rsidRDefault="005978E5" w:rsidP="005978E5">
      <w:r>
        <w:t>Other Logistics Considerations</w:t>
      </w:r>
    </w:p>
    <w:p w14:paraId="1E41A351" w14:textId="4BD58B17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more meeting to confirm that preparations are in place for each activity station</w:t>
      </w:r>
    </w:p>
    <w:p w14:paraId="61B00B72" w14:textId="78B0CEFF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run</w:t>
      </w:r>
      <w:proofErr w:type="gramEnd"/>
      <w:r>
        <w:t xml:space="preserve"> all activities on Oct 8 (practice run), make adjustments to number of activities per station and even the overall number of stations as needed</w:t>
      </w:r>
    </w:p>
    <w:p w14:paraId="03FB31FB" w14:textId="19CA15BE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divide</w:t>
      </w:r>
      <w:proofErr w:type="gramEnd"/>
      <w:r>
        <w:t xml:space="preserve"> the students into 3 groups of about 6 or 7 (i.e. not all activity stations will be active for each 20 minute time slot)</w:t>
      </w:r>
    </w:p>
    <w:p w14:paraId="3201F696" w14:textId="3A725B47" w:rsidR="005978E5" w:rsidRDefault="005978E5" w:rsidP="005978E5">
      <w:pPr>
        <w:pStyle w:val="ListParagraph"/>
        <w:numPr>
          <w:ilvl w:val="0"/>
          <w:numId w:val="1"/>
        </w:numPr>
      </w:pPr>
      <w:proofErr w:type="gramStart"/>
      <w:r>
        <w:t>there</w:t>
      </w:r>
      <w:proofErr w:type="gramEnd"/>
      <w:r>
        <w:t xml:space="preserve"> will need to be a “guide” assigned to each group to get them navigated from one activity station to the next</w:t>
      </w:r>
      <w:bookmarkStart w:id="0" w:name="_GoBack"/>
      <w:bookmarkEnd w:id="0"/>
    </w:p>
    <w:p w14:paraId="58736D7A" w14:textId="77777777" w:rsidR="00A33BF8" w:rsidRDefault="00A33BF8" w:rsidP="00E44DB9"/>
    <w:sectPr w:rsidR="00A33BF8" w:rsidSect="00553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95E"/>
    <w:multiLevelType w:val="hybridMultilevel"/>
    <w:tmpl w:val="8D8EF10C"/>
    <w:lvl w:ilvl="0" w:tplc="8A10136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A"/>
    <w:rsid w:val="00553044"/>
    <w:rsid w:val="005978E5"/>
    <w:rsid w:val="006157E9"/>
    <w:rsid w:val="00A33BF8"/>
    <w:rsid w:val="00B73C2D"/>
    <w:rsid w:val="00C8533E"/>
    <w:rsid w:val="00CE4D0A"/>
    <w:rsid w:val="00D263AC"/>
    <w:rsid w:val="00E44DB9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2A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572</Words>
  <Characters>3266</Characters>
  <Application>Microsoft Macintosh Word</Application>
  <DocSecurity>0</DocSecurity>
  <Lines>27</Lines>
  <Paragraphs>7</Paragraphs>
  <ScaleCrop>false</ScaleCrop>
  <Company>U of 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4</cp:revision>
  <dcterms:created xsi:type="dcterms:W3CDTF">2015-09-15T18:46:00Z</dcterms:created>
  <dcterms:modified xsi:type="dcterms:W3CDTF">2015-09-15T19:42:00Z</dcterms:modified>
</cp:coreProperties>
</file>